
<file path=[Content_Types].xml><?xml version="1.0" encoding="utf-8"?>
<Types xmlns="http://schemas.openxmlformats.org/package/2006/content-types">
  <Default Extension="png" ContentType="image/png"/>
  <Default Extension="emf" ContentType="image/x-emf"/>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EC" w:rsidRPr="005C787A" w:rsidRDefault="00933A98" w:rsidP="00AE6FEC">
      <w:pPr>
        <w:jc w:val="center"/>
        <w:rPr>
          <w:rFonts w:ascii="Arial" w:hAnsi="Arial" w:cs="Arial"/>
        </w:rPr>
      </w:pPr>
      <w:r w:rsidRPr="00AE6FEC">
        <w:rPr>
          <w:rFonts w:ascii="Arial" w:hAnsi="Arial" w:cs="Arial"/>
          <w:noProof/>
        </w:rPr>
        <w:drawing>
          <wp:inline distT="0" distB="0" distL="0" distR="0">
            <wp:extent cx="809625" cy="9144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solidFill>
                      <a:srgbClr val="FFFFFF"/>
                    </a:solidFill>
                    <a:ln>
                      <a:noFill/>
                    </a:ln>
                  </pic:spPr>
                </pic:pic>
              </a:graphicData>
            </a:graphic>
          </wp:inline>
        </w:drawing>
      </w:r>
    </w:p>
    <w:p w:rsidR="00AE6FEC" w:rsidRPr="005C787A" w:rsidRDefault="00AE6FEC" w:rsidP="00AE6FEC">
      <w:pPr>
        <w:jc w:val="center"/>
        <w:rPr>
          <w:rFonts w:ascii="Arial" w:hAnsi="Arial" w:cs="Arial"/>
        </w:rPr>
      </w:pPr>
    </w:p>
    <w:p w:rsidR="00AE6FEC" w:rsidRPr="005C787A" w:rsidRDefault="00AE6FEC" w:rsidP="00AE6FEC">
      <w:pPr>
        <w:jc w:val="center"/>
        <w:rPr>
          <w:rFonts w:ascii="Arial" w:hAnsi="Arial" w:cs="Arial"/>
        </w:rPr>
      </w:pPr>
      <w:r w:rsidRPr="005C787A">
        <w:rPr>
          <w:rFonts w:ascii="Arial" w:hAnsi="Arial" w:cs="Arial"/>
        </w:rPr>
        <w:t>АДМИНИСТРАЦИЯ РАБОЧЕГО ПОСЕЛКА ИЛЬИНОГОРСК</w:t>
      </w:r>
    </w:p>
    <w:p w:rsidR="00AE6FEC" w:rsidRPr="005C787A" w:rsidRDefault="00AE6FEC" w:rsidP="00AE6FEC">
      <w:pPr>
        <w:jc w:val="center"/>
        <w:rPr>
          <w:rFonts w:ascii="Arial" w:hAnsi="Arial" w:cs="Arial"/>
        </w:rPr>
      </w:pPr>
      <w:r w:rsidRPr="005C787A">
        <w:rPr>
          <w:rFonts w:ascii="Arial" w:hAnsi="Arial" w:cs="Arial"/>
        </w:rPr>
        <w:t>ВОЛОДАРСКОГО МУНИЦИПАЛЬНОГО РАЙОНА</w:t>
      </w:r>
    </w:p>
    <w:p w:rsidR="00AE6FEC" w:rsidRPr="005C787A" w:rsidRDefault="00AE6FEC" w:rsidP="00AE6FEC">
      <w:pPr>
        <w:jc w:val="center"/>
        <w:rPr>
          <w:rFonts w:ascii="Arial" w:hAnsi="Arial" w:cs="Arial"/>
        </w:rPr>
      </w:pPr>
      <w:r w:rsidRPr="005C787A">
        <w:rPr>
          <w:rFonts w:ascii="Arial" w:hAnsi="Arial" w:cs="Arial"/>
        </w:rPr>
        <w:t>НИЖЕГОРОДСКОЙ ОБЛАСТИ</w:t>
      </w:r>
    </w:p>
    <w:p w:rsidR="00AE6FEC" w:rsidRPr="005C787A" w:rsidRDefault="00AE6FEC" w:rsidP="00AE6FEC">
      <w:pPr>
        <w:jc w:val="center"/>
        <w:rPr>
          <w:rFonts w:ascii="Arial" w:hAnsi="Arial" w:cs="Arial"/>
        </w:rPr>
      </w:pPr>
    </w:p>
    <w:p w:rsidR="00AE6FEC" w:rsidRPr="005C787A" w:rsidRDefault="00AE6FEC" w:rsidP="00AE6FEC">
      <w:pPr>
        <w:jc w:val="center"/>
        <w:rPr>
          <w:rFonts w:ascii="Arial" w:hAnsi="Arial" w:cs="Arial"/>
          <w:b/>
        </w:rPr>
      </w:pPr>
    </w:p>
    <w:p w:rsidR="00AE6FEC" w:rsidRPr="005C787A" w:rsidRDefault="00AE6FEC" w:rsidP="00AE6FEC">
      <w:pPr>
        <w:jc w:val="center"/>
        <w:rPr>
          <w:rFonts w:ascii="Arial" w:hAnsi="Arial" w:cs="Arial"/>
        </w:rPr>
      </w:pPr>
      <w:r w:rsidRPr="005C787A">
        <w:rPr>
          <w:rFonts w:ascii="Arial" w:hAnsi="Arial" w:cs="Arial"/>
        </w:rPr>
        <w:t>ПОСТАНОВЛЕНИЕ</w:t>
      </w:r>
    </w:p>
    <w:p w:rsidR="00AE6FEC" w:rsidRPr="005C787A" w:rsidRDefault="00AE6FEC" w:rsidP="00AE6FEC">
      <w:pPr>
        <w:jc w:val="center"/>
        <w:rPr>
          <w:rFonts w:ascii="Arial" w:hAnsi="Arial" w:cs="Arial"/>
        </w:rPr>
      </w:pPr>
      <w:r w:rsidRPr="005C787A">
        <w:rPr>
          <w:rFonts w:ascii="Arial" w:hAnsi="Arial" w:cs="Arial"/>
        </w:rPr>
        <w:tab/>
      </w:r>
    </w:p>
    <w:p w:rsidR="00AE6FEC" w:rsidRPr="00E22239" w:rsidRDefault="005A194F" w:rsidP="00AE6FEC">
      <w:pPr>
        <w:rPr>
          <w:rFonts w:ascii="Arial" w:hAnsi="Arial" w:cs="Arial"/>
        </w:rPr>
      </w:pPr>
      <w:r>
        <w:rPr>
          <w:rFonts w:ascii="Arial" w:hAnsi="Arial" w:cs="Arial"/>
        </w:rPr>
        <w:t xml:space="preserve">от « 22 »  марта </w:t>
      </w:r>
      <w:r w:rsidR="00AE6FEC" w:rsidRPr="00E22239">
        <w:rPr>
          <w:rFonts w:ascii="Arial" w:hAnsi="Arial" w:cs="Arial"/>
        </w:rPr>
        <w:t xml:space="preserve">  2017 года                                        </w:t>
      </w:r>
      <w:r>
        <w:rPr>
          <w:rFonts w:ascii="Arial" w:hAnsi="Arial" w:cs="Arial"/>
        </w:rPr>
        <w:t xml:space="preserve">       </w:t>
      </w:r>
      <w:r w:rsidR="00AE6FEC" w:rsidRPr="00E22239">
        <w:rPr>
          <w:rFonts w:ascii="Arial" w:hAnsi="Arial" w:cs="Arial"/>
        </w:rPr>
        <w:t xml:space="preserve">                    № </w:t>
      </w:r>
      <w:r w:rsidRPr="005A194F">
        <w:rPr>
          <w:rFonts w:ascii="Arial" w:hAnsi="Arial" w:cs="Arial"/>
          <w:u w:val="single"/>
        </w:rPr>
        <w:t xml:space="preserve">   58</w:t>
      </w:r>
      <w:r w:rsidR="00AE6FEC" w:rsidRPr="005A194F">
        <w:rPr>
          <w:rFonts w:ascii="Arial" w:hAnsi="Arial" w:cs="Arial"/>
          <w:u w:val="single"/>
        </w:rPr>
        <w:t xml:space="preserve">  </w:t>
      </w:r>
    </w:p>
    <w:p w:rsidR="00AE6FEC" w:rsidRPr="00E22239" w:rsidRDefault="00AE6FEC" w:rsidP="00AE6FEC">
      <w:pPr>
        <w:ind w:firstLine="567"/>
        <w:jc w:val="center"/>
        <w:rPr>
          <w:rFonts w:ascii="Arial" w:hAnsi="Arial" w:cs="Arial"/>
          <w:b/>
          <w:bCs/>
        </w:rPr>
      </w:pPr>
    </w:p>
    <w:p w:rsidR="00AE6FEC" w:rsidRPr="00C95FE7" w:rsidRDefault="00AE6FEC" w:rsidP="00AE6FEC">
      <w:pPr>
        <w:rPr>
          <w:rFonts w:ascii="Arial" w:hAnsi="Arial" w:cs="Arial"/>
        </w:rPr>
      </w:pPr>
      <w:r w:rsidRPr="00C95FE7">
        <w:rPr>
          <w:rFonts w:ascii="Arial" w:hAnsi="Arial" w:cs="Arial"/>
        </w:rPr>
        <w:t>«Об утверждении актуализированной</w:t>
      </w:r>
    </w:p>
    <w:p w:rsidR="00AE6FEC" w:rsidRPr="00C95FE7" w:rsidRDefault="00AE6FEC" w:rsidP="00AE6FEC">
      <w:pPr>
        <w:jc w:val="both"/>
        <w:rPr>
          <w:rFonts w:ascii="Arial" w:hAnsi="Arial" w:cs="Arial"/>
        </w:rPr>
      </w:pPr>
      <w:r w:rsidRPr="00C95FE7">
        <w:rPr>
          <w:rFonts w:ascii="Arial" w:hAnsi="Arial" w:cs="Arial"/>
        </w:rPr>
        <w:t>схемы теплоснабжения муниципального</w:t>
      </w:r>
    </w:p>
    <w:p w:rsidR="00AE6FEC" w:rsidRPr="00C95FE7" w:rsidRDefault="00AE6FEC" w:rsidP="00AE6FEC">
      <w:pPr>
        <w:jc w:val="both"/>
        <w:rPr>
          <w:rFonts w:ascii="Arial" w:hAnsi="Arial" w:cs="Arial"/>
        </w:rPr>
      </w:pPr>
      <w:r w:rsidRPr="00C95FE7">
        <w:rPr>
          <w:rFonts w:ascii="Arial" w:hAnsi="Arial" w:cs="Arial"/>
        </w:rPr>
        <w:t xml:space="preserve">образования городского поселения </w:t>
      </w:r>
    </w:p>
    <w:p w:rsidR="00AE6FEC" w:rsidRPr="00C95FE7" w:rsidRDefault="00AE6FEC" w:rsidP="00AE6FEC">
      <w:pPr>
        <w:jc w:val="both"/>
        <w:rPr>
          <w:rFonts w:ascii="Arial" w:hAnsi="Arial" w:cs="Arial"/>
        </w:rPr>
      </w:pPr>
      <w:r w:rsidRPr="00C95FE7">
        <w:rPr>
          <w:rFonts w:ascii="Arial" w:hAnsi="Arial" w:cs="Arial"/>
        </w:rPr>
        <w:t>рабочий поселок Ильиногорск»</w:t>
      </w:r>
    </w:p>
    <w:p w:rsidR="00AE6FEC" w:rsidRPr="00B27709" w:rsidRDefault="00AE6FEC" w:rsidP="00AE6FEC">
      <w:pPr>
        <w:rPr>
          <w:sz w:val="28"/>
          <w:szCs w:val="28"/>
        </w:rPr>
      </w:pPr>
    </w:p>
    <w:p w:rsidR="00AE6FEC" w:rsidRPr="00AE6FEC" w:rsidRDefault="00AE6FEC" w:rsidP="00AE6FEC">
      <w:pPr>
        <w:pStyle w:val="1"/>
        <w:ind w:firstLine="567"/>
        <w:jc w:val="both"/>
        <w:rPr>
          <w:rFonts w:cs="Arial"/>
          <w:b w:val="0"/>
          <w:sz w:val="24"/>
        </w:rPr>
      </w:pPr>
      <w:r w:rsidRPr="00AE6FEC">
        <w:rPr>
          <w:rFonts w:cs="Arial"/>
          <w:b w:val="0"/>
          <w:sz w:val="24"/>
          <w:shd w:val="clear" w:color="auto" w:fill="FFFFFF"/>
        </w:rPr>
        <w:t xml:space="preserve">       </w:t>
      </w:r>
      <w:r w:rsidRPr="00AE6FEC">
        <w:rPr>
          <w:rFonts w:cs="Arial"/>
          <w:b w:val="0"/>
          <w:sz w:val="24"/>
        </w:rPr>
        <w:t xml:space="preserve">В соответствии с Федеральными законами от 06.10.2003 № 131-ФЗ «Об общих принципах организации местного самоуправления в РФ», от 27.07.2010 № 190-ФЗ «О теплоснабжении», постановлением Правительства РФ от 08.08.2012 № 808 «Об организации теплоснабжения в РФ и о внесении изменений в некоторые акты Правительства РФ», на основании Концессионного соглашения  от 12.12.2016 года №1,  акта приема передачи от 12.12.2016 года, </w:t>
      </w:r>
      <w:r w:rsidRPr="00AE6FEC">
        <w:rPr>
          <w:rFonts w:cs="Arial"/>
          <w:b w:val="0"/>
          <w:sz w:val="24"/>
          <w:shd w:val="clear" w:color="auto" w:fill="FFFFFF"/>
        </w:rPr>
        <w:t>заявки ООО «Управляющая компания « Нижегородская областная коммунальная компания » (ООО «УК «НОКК») от 31.01.2017 года № 60</w:t>
      </w:r>
      <w:r w:rsidRPr="00AE6FEC">
        <w:rPr>
          <w:rFonts w:cs="Arial"/>
          <w:b w:val="0"/>
          <w:sz w:val="24"/>
        </w:rPr>
        <w:t xml:space="preserve">, Уставом  р.п. Ильиногорск, </w:t>
      </w:r>
    </w:p>
    <w:p w:rsidR="00AE6FEC" w:rsidRPr="00AE6FEC" w:rsidRDefault="00AE6FEC" w:rsidP="00AE6FEC"/>
    <w:p w:rsidR="00AE6FEC" w:rsidRPr="00AE6FEC" w:rsidRDefault="00AE6FEC" w:rsidP="00AE6FEC">
      <w:pPr>
        <w:pStyle w:val="ConsPlusTitle"/>
        <w:jc w:val="center"/>
        <w:rPr>
          <w:rStyle w:val="affc"/>
          <w:rFonts w:ascii="Arial" w:hAnsi="Arial" w:cs="Arial"/>
          <w:bCs/>
        </w:rPr>
      </w:pPr>
      <w:r w:rsidRPr="00AE6FEC">
        <w:rPr>
          <w:rStyle w:val="affc"/>
          <w:rFonts w:ascii="Arial" w:hAnsi="Arial" w:cs="Arial"/>
        </w:rPr>
        <w:t>ПОСТАНОВЛЯЮ:</w:t>
      </w:r>
    </w:p>
    <w:p w:rsidR="00AE6FEC" w:rsidRPr="00AE6FEC" w:rsidRDefault="00AE6FEC" w:rsidP="00AE6FEC">
      <w:pPr>
        <w:pStyle w:val="ConsPlusTitle"/>
        <w:jc w:val="center"/>
        <w:rPr>
          <w:rStyle w:val="affc"/>
          <w:rFonts w:ascii="Arial" w:hAnsi="Arial" w:cs="Arial"/>
          <w:bCs/>
        </w:rPr>
      </w:pPr>
    </w:p>
    <w:p w:rsidR="00AE6FEC" w:rsidRPr="00AE6FEC" w:rsidRDefault="00AE6FEC" w:rsidP="00AE6FEC">
      <w:pPr>
        <w:jc w:val="both"/>
        <w:rPr>
          <w:rFonts w:ascii="Arial" w:hAnsi="Arial" w:cs="Arial"/>
        </w:rPr>
      </w:pPr>
      <w:r w:rsidRPr="00AE6FEC">
        <w:rPr>
          <w:rStyle w:val="affc"/>
          <w:rFonts w:ascii="Arial" w:hAnsi="Arial" w:cs="Arial"/>
          <w:b w:val="0"/>
        </w:rPr>
        <w:t xml:space="preserve">                1. У</w:t>
      </w:r>
      <w:r w:rsidRPr="00AE6FEC">
        <w:rPr>
          <w:rFonts w:ascii="Arial" w:hAnsi="Arial" w:cs="Arial"/>
        </w:rPr>
        <w:t>твердить  актуализированную схему теплоснабжения муниципального образования городского поселения рабочий поселок Ильиногорск» (приложение 1).</w:t>
      </w:r>
    </w:p>
    <w:p w:rsidR="00AE6FEC" w:rsidRPr="00AE6FEC" w:rsidRDefault="00AE6FEC" w:rsidP="00AE6FEC">
      <w:pPr>
        <w:jc w:val="both"/>
        <w:rPr>
          <w:rStyle w:val="affc"/>
          <w:rFonts w:ascii="Arial" w:hAnsi="Arial" w:cs="Arial"/>
          <w:b w:val="0"/>
          <w:bCs w:val="0"/>
        </w:rPr>
      </w:pPr>
      <w:r w:rsidRPr="00AE6FEC">
        <w:rPr>
          <w:rStyle w:val="affc"/>
          <w:rFonts w:ascii="Arial" w:hAnsi="Arial" w:cs="Arial"/>
          <w:b w:val="0"/>
        </w:rPr>
        <w:t xml:space="preserve">                2.  Постановление администрации р.п. Ильиногорск  от  05.11.2013 года №209 «Об утверждении схемы теплоснабжения  муниципального образования городское поселение рабочий поселок Ильиногорск» считать утратившим силу.</w:t>
      </w:r>
    </w:p>
    <w:p w:rsidR="00AE6FEC" w:rsidRPr="00AE6FEC" w:rsidRDefault="00AE6FEC" w:rsidP="00AE6FEC">
      <w:pPr>
        <w:pStyle w:val="ConsPlusTitle"/>
        <w:jc w:val="both"/>
        <w:rPr>
          <w:rStyle w:val="affc"/>
          <w:rFonts w:ascii="Arial" w:hAnsi="Arial" w:cs="Arial"/>
          <w:bCs/>
        </w:rPr>
      </w:pPr>
      <w:r w:rsidRPr="00AE6FEC">
        <w:rPr>
          <w:rStyle w:val="affc"/>
          <w:rFonts w:ascii="Arial" w:hAnsi="Arial" w:cs="Arial"/>
        </w:rPr>
        <w:t xml:space="preserve">                3</w:t>
      </w:r>
      <w:r w:rsidRPr="00AE6FEC">
        <w:rPr>
          <w:rFonts w:ascii="Arial" w:hAnsi="Arial" w:cs="Arial"/>
          <w:b w:val="0"/>
        </w:rPr>
        <w:t xml:space="preserve">. </w:t>
      </w:r>
      <w:r w:rsidRPr="00AE6FEC">
        <w:rPr>
          <w:rStyle w:val="affc"/>
          <w:rFonts w:ascii="Arial" w:hAnsi="Arial" w:cs="Arial"/>
        </w:rPr>
        <w:t>Постановление вступает в силу со дня подписания и подлежит размещению на официальном сайте администрации р.п. Ильиногорск.</w:t>
      </w:r>
    </w:p>
    <w:p w:rsidR="00AE6FEC" w:rsidRPr="00AE6FEC" w:rsidRDefault="00AE6FEC" w:rsidP="00AE6FEC">
      <w:pPr>
        <w:pStyle w:val="ConsPlusTitle"/>
        <w:jc w:val="both"/>
        <w:rPr>
          <w:rFonts w:ascii="Arial" w:hAnsi="Arial" w:cs="Arial"/>
          <w:b w:val="0"/>
          <w:lang w:eastAsia="ar-SA"/>
        </w:rPr>
      </w:pPr>
    </w:p>
    <w:p w:rsidR="00AE6FEC" w:rsidRPr="00AE6FEC" w:rsidRDefault="00AE6FEC" w:rsidP="00AE6FEC">
      <w:pPr>
        <w:jc w:val="both"/>
      </w:pPr>
    </w:p>
    <w:p w:rsidR="00AE6FEC" w:rsidRPr="00AE6FEC" w:rsidRDefault="00AE6FEC" w:rsidP="00AE6FEC">
      <w:pPr>
        <w:jc w:val="both"/>
      </w:pPr>
    </w:p>
    <w:p w:rsidR="00AE6FEC" w:rsidRPr="00AE6FEC" w:rsidRDefault="00AE6FEC" w:rsidP="00AE6FEC">
      <w:pPr>
        <w:ind w:firstLine="567"/>
        <w:jc w:val="both"/>
      </w:pPr>
    </w:p>
    <w:p w:rsidR="00AE6FEC" w:rsidRPr="00AE6FEC" w:rsidRDefault="00AE6FEC" w:rsidP="00AE6FEC">
      <w:pPr>
        <w:ind w:firstLine="567"/>
        <w:jc w:val="both"/>
      </w:pPr>
    </w:p>
    <w:p w:rsidR="00AE6FEC" w:rsidRPr="00AE6FEC" w:rsidRDefault="00AE6FEC" w:rsidP="00AE6FEC">
      <w:pPr>
        <w:tabs>
          <w:tab w:val="left" w:pos="1005"/>
        </w:tabs>
        <w:ind w:firstLine="567"/>
        <w:jc w:val="both"/>
        <w:rPr>
          <w:rFonts w:ascii="Arial" w:hAnsi="Arial" w:cs="Arial"/>
        </w:rPr>
      </w:pPr>
      <w:r w:rsidRPr="00AE6FEC">
        <w:rPr>
          <w:rFonts w:ascii="Arial" w:hAnsi="Arial" w:cs="Arial"/>
        </w:rPr>
        <w:t xml:space="preserve">Глава администрации </w:t>
      </w:r>
    </w:p>
    <w:p w:rsidR="00AE6FEC" w:rsidRPr="00AE6FEC" w:rsidRDefault="00AE6FEC" w:rsidP="00AE6FEC">
      <w:pPr>
        <w:tabs>
          <w:tab w:val="left" w:pos="1005"/>
        </w:tabs>
        <w:ind w:firstLine="567"/>
        <w:jc w:val="both"/>
        <w:rPr>
          <w:rFonts w:ascii="Arial" w:hAnsi="Arial" w:cs="Arial"/>
        </w:rPr>
      </w:pPr>
      <w:r w:rsidRPr="00AE6FEC">
        <w:rPr>
          <w:rFonts w:ascii="Arial" w:hAnsi="Arial" w:cs="Arial"/>
        </w:rPr>
        <w:t>р.п. Ильиногорск                                                                      Д.В. Сорокин</w:t>
      </w:r>
    </w:p>
    <w:p w:rsidR="00AE6FEC" w:rsidRPr="00AE6FEC" w:rsidRDefault="00AE6FEC" w:rsidP="00AE6FEC">
      <w:pPr>
        <w:ind w:firstLine="567"/>
        <w:jc w:val="both"/>
        <w:rPr>
          <w:rFonts w:ascii="Arial" w:hAnsi="Arial" w:cs="Arial"/>
        </w:rPr>
      </w:pPr>
    </w:p>
    <w:p w:rsidR="00AE6FEC" w:rsidRPr="00AE6FEC" w:rsidRDefault="00AE6FEC" w:rsidP="00AE6FEC">
      <w:pPr>
        <w:ind w:firstLine="567"/>
        <w:jc w:val="both"/>
        <w:rPr>
          <w:rFonts w:ascii="Arial" w:hAnsi="Arial" w:cs="Arial"/>
        </w:rPr>
      </w:pPr>
    </w:p>
    <w:p w:rsidR="00106DD6" w:rsidRPr="00AE6FEC" w:rsidRDefault="00106DD6" w:rsidP="00AE6FEC">
      <w:pPr>
        <w:pStyle w:val="ConsNonformat"/>
        <w:widowControl/>
        <w:ind w:right="0"/>
        <w:rPr>
          <w:rFonts w:eastAsia="Calibri"/>
          <w:bCs/>
          <w:sz w:val="28"/>
          <w:szCs w:val="28"/>
          <w:lang w:eastAsia="en-US"/>
        </w:rPr>
      </w:pPr>
    </w:p>
    <w:p w:rsidR="002708E5" w:rsidRDefault="002708E5" w:rsidP="003B6370">
      <w:pPr>
        <w:ind w:firstLine="5580"/>
        <w:jc w:val="right"/>
        <w:rPr>
          <w:b/>
          <w:sz w:val="20"/>
          <w:szCs w:val="20"/>
        </w:rPr>
      </w:pPr>
    </w:p>
    <w:p w:rsidR="002708E5" w:rsidRDefault="002708E5" w:rsidP="003B6370">
      <w:pPr>
        <w:ind w:firstLine="5580"/>
        <w:jc w:val="right"/>
        <w:rPr>
          <w:b/>
          <w:sz w:val="20"/>
          <w:szCs w:val="20"/>
        </w:rPr>
      </w:pPr>
    </w:p>
    <w:p w:rsidR="002708E5" w:rsidRDefault="002708E5" w:rsidP="003B6370">
      <w:pPr>
        <w:ind w:firstLine="5580"/>
        <w:jc w:val="right"/>
        <w:rPr>
          <w:b/>
          <w:sz w:val="20"/>
          <w:szCs w:val="20"/>
        </w:rPr>
      </w:pPr>
    </w:p>
    <w:p w:rsidR="00B52226" w:rsidRDefault="00B52226" w:rsidP="003B6370">
      <w:pPr>
        <w:ind w:firstLine="5580"/>
        <w:jc w:val="right"/>
        <w:rPr>
          <w:b/>
          <w:sz w:val="20"/>
          <w:szCs w:val="20"/>
        </w:rPr>
        <w:sectPr w:rsidR="00B52226" w:rsidSect="00F32B4F">
          <w:pgSz w:w="11907" w:h="16840" w:code="9"/>
          <w:pgMar w:top="851" w:right="851" w:bottom="851" w:left="1418" w:header="720" w:footer="720" w:gutter="0"/>
          <w:cols w:space="720"/>
          <w:noEndnote/>
          <w:docGrid w:linePitch="326"/>
        </w:sectPr>
      </w:pPr>
    </w:p>
    <w:p w:rsidR="005A194F" w:rsidRDefault="005A194F" w:rsidP="005A194F">
      <w:pPr>
        <w:pStyle w:val="ConsPlusNormal"/>
        <w:widowControl/>
        <w:tabs>
          <w:tab w:val="left" w:pos="5895"/>
          <w:tab w:val="right" w:pos="9638"/>
        </w:tabs>
        <w:outlineLvl w:val="0"/>
        <w:rPr>
          <w:sz w:val="24"/>
          <w:szCs w:val="24"/>
        </w:rPr>
      </w:pPr>
      <w:r>
        <w:rPr>
          <w:sz w:val="24"/>
          <w:szCs w:val="24"/>
        </w:rPr>
        <w:lastRenderedPageBreak/>
        <w:t xml:space="preserve">                                                                            </w:t>
      </w:r>
      <w:r w:rsidR="00C00D23" w:rsidRPr="007C3700">
        <w:rPr>
          <w:sz w:val="24"/>
          <w:szCs w:val="24"/>
        </w:rPr>
        <w:t>Приложение</w:t>
      </w:r>
      <w:r>
        <w:rPr>
          <w:sz w:val="24"/>
          <w:szCs w:val="24"/>
        </w:rPr>
        <w:t xml:space="preserve"> 1</w:t>
      </w:r>
    </w:p>
    <w:p w:rsidR="00C00D23" w:rsidRPr="007C3700" w:rsidRDefault="005A194F" w:rsidP="005A194F">
      <w:pPr>
        <w:pStyle w:val="ConsPlusNormal"/>
        <w:widowControl/>
        <w:tabs>
          <w:tab w:val="left" w:pos="5895"/>
          <w:tab w:val="right" w:pos="9638"/>
        </w:tabs>
        <w:outlineLvl w:val="0"/>
        <w:rPr>
          <w:sz w:val="24"/>
          <w:szCs w:val="24"/>
        </w:rPr>
      </w:pPr>
      <w:r>
        <w:rPr>
          <w:sz w:val="24"/>
          <w:szCs w:val="24"/>
        </w:rPr>
        <w:t xml:space="preserve">                                                                            </w:t>
      </w:r>
      <w:r w:rsidR="00C00D23" w:rsidRPr="007C3700">
        <w:rPr>
          <w:sz w:val="24"/>
          <w:szCs w:val="24"/>
        </w:rPr>
        <w:t>к постановлению</w:t>
      </w:r>
    </w:p>
    <w:p w:rsidR="00C00D23" w:rsidRPr="007C3700" w:rsidRDefault="005A194F" w:rsidP="005A194F">
      <w:pPr>
        <w:pStyle w:val="ConsPlusNormal"/>
        <w:widowControl/>
        <w:ind w:firstLine="0"/>
        <w:jc w:val="center"/>
        <w:rPr>
          <w:sz w:val="24"/>
          <w:szCs w:val="24"/>
        </w:rPr>
      </w:pPr>
      <w:r>
        <w:rPr>
          <w:sz w:val="24"/>
          <w:szCs w:val="24"/>
        </w:rPr>
        <w:t xml:space="preserve">                                                                                      </w:t>
      </w:r>
      <w:r w:rsidR="00C00D23" w:rsidRPr="007C3700">
        <w:rPr>
          <w:sz w:val="24"/>
          <w:szCs w:val="24"/>
        </w:rPr>
        <w:t>Администрации р.п. Ильиногорск</w:t>
      </w:r>
    </w:p>
    <w:p w:rsidR="00C00D23" w:rsidRPr="007C3700" w:rsidRDefault="005A194F" w:rsidP="005A194F">
      <w:pPr>
        <w:pStyle w:val="ConsPlusNormal"/>
        <w:widowControl/>
        <w:tabs>
          <w:tab w:val="left" w:pos="5400"/>
          <w:tab w:val="right" w:pos="9638"/>
        </w:tabs>
        <w:ind w:left="4248" w:firstLine="708"/>
        <w:rPr>
          <w:sz w:val="24"/>
          <w:szCs w:val="24"/>
        </w:rPr>
      </w:pPr>
      <w:r>
        <w:rPr>
          <w:sz w:val="24"/>
          <w:szCs w:val="24"/>
        </w:rPr>
        <w:tab/>
        <w:t xml:space="preserve">    </w:t>
      </w:r>
      <w:r w:rsidR="00097625">
        <w:rPr>
          <w:sz w:val="24"/>
          <w:szCs w:val="24"/>
        </w:rPr>
        <w:t xml:space="preserve"> </w:t>
      </w:r>
      <w:r>
        <w:rPr>
          <w:sz w:val="24"/>
          <w:szCs w:val="24"/>
        </w:rPr>
        <w:t xml:space="preserve">от </w:t>
      </w:r>
      <w:r w:rsidRPr="005A194F">
        <w:rPr>
          <w:sz w:val="24"/>
          <w:szCs w:val="24"/>
          <w:u w:val="single"/>
        </w:rPr>
        <w:t xml:space="preserve">« 22 »  марта  </w:t>
      </w:r>
      <w:r w:rsidR="00097625" w:rsidRPr="005A194F">
        <w:rPr>
          <w:sz w:val="24"/>
          <w:szCs w:val="24"/>
          <w:u w:val="single"/>
        </w:rPr>
        <w:t xml:space="preserve"> 2017</w:t>
      </w:r>
      <w:r w:rsidR="002D5C0A">
        <w:rPr>
          <w:sz w:val="24"/>
          <w:szCs w:val="24"/>
        </w:rPr>
        <w:t xml:space="preserve"> г. № </w:t>
      </w:r>
      <w:r w:rsidR="002D5C0A" w:rsidRPr="005A194F">
        <w:rPr>
          <w:sz w:val="24"/>
          <w:szCs w:val="24"/>
          <w:u w:val="single"/>
        </w:rPr>
        <w:t xml:space="preserve"> </w:t>
      </w:r>
      <w:r w:rsidRPr="005A194F">
        <w:rPr>
          <w:sz w:val="24"/>
          <w:szCs w:val="24"/>
          <w:u w:val="single"/>
        </w:rPr>
        <w:t>58</w:t>
      </w:r>
      <w:r w:rsidR="002D5C0A" w:rsidRPr="005A194F">
        <w:rPr>
          <w:sz w:val="24"/>
          <w:szCs w:val="24"/>
          <w:u w:val="single"/>
        </w:rPr>
        <w:t xml:space="preserve">   </w:t>
      </w:r>
    </w:p>
    <w:p w:rsidR="00C00D23" w:rsidRPr="007C3700" w:rsidRDefault="00C00D23" w:rsidP="00C00D23">
      <w:pPr>
        <w:spacing w:line="360" w:lineRule="auto"/>
        <w:jc w:val="right"/>
        <w:rPr>
          <w:rFonts w:ascii="Arial" w:hAnsi="Arial" w:cs="Arial"/>
          <w:b/>
          <w:caps/>
        </w:rPr>
      </w:pPr>
    </w:p>
    <w:p w:rsidR="00C00D23" w:rsidRPr="007C3700" w:rsidRDefault="00C00D23" w:rsidP="00C00D23">
      <w:pPr>
        <w:spacing w:line="360" w:lineRule="auto"/>
        <w:jc w:val="center"/>
        <w:rPr>
          <w:rFonts w:ascii="Arial" w:hAnsi="Arial" w:cs="Arial"/>
          <w:b/>
          <w:caps/>
        </w:rPr>
      </w:pPr>
    </w:p>
    <w:p w:rsidR="00C00D23" w:rsidRPr="007C3700" w:rsidRDefault="00C00D23" w:rsidP="00C00D23">
      <w:pPr>
        <w:spacing w:line="360" w:lineRule="auto"/>
        <w:jc w:val="center"/>
        <w:rPr>
          <w:rFonts w:ascii="Arial" w:hAnsi="Arial" w:cs="Arial"/>
          <w:b/>
          <w:caps/>
        </w:rPr>
      </w:pPr>
    </w:p>
    <w:p w:rsidR="00C00D23" w:rsidRPr="007C3700" w:rsidRDefault="00C00D23" w:rsidP="00C00D23">
      <w:pPr>
        <w:spacing w:line="360" w:lineRule="auto"/>
        <w:jc w:val="center"/>
        <w:rPr>
          <w:rFonts w:ascii="Arial" w:hAnsi="Arial" w:cs="Arial"/>
          <w:b/>
          <w:caps/>
        </w:rPr>
      </w:pPr>
    </w:p>
    <w:p w:rsidR="00C00D23" w:rsidRPr="007C3700" w:rsidRDefault="00C00D23" w:rsidP="00C00D23">
      <w:pPr>
        <w:spacing w:line="360" w:lineRule="auto"/>
        <w:jc w:val="center"/>
        <w:rPr>
          <w:rFonts w:ascii="Arial" w:hAnsi="Arial" w:cs="Arial"/>
          <w:b/>
          <w:caps/>
        </w:rPr>
      </w:pPr>
    </w:p>
    <w:p w:rsidR="00C00D23" w:rsidRPr="007C3700" w:rsidRDefault="00C00D23" w:rsidP="00C00D23">
      <w:pPr>
        <w:spacing w:line="360" w:lineRule="auto"/>
        <w:jc w:val="center"/>
        <w:rPr>
          <w:rFonts w:ascii="Arial" w:hAnsi="Arial" w:cs="Arial"/>
          <w:b/>
          <w:caps/>
        </w:rPr>
      </w:pPr>
    </w:p>
    <w:p w:rsidR="00C00D23" w:rsidRPr="007C3700" w:rsidRDefault="00C00D23" w:rsidP="00C00D23">
      <w:pPr>
        <w:spacing w:line="360" w:lineRule="auto"/>
        <w:jc w:val="center"/>
        <w:rPr>
          <w:rFonts w:ascii="Arial" w:hAnsi="Arial" w:cs="Arial"/>
          <w:b/>
          <w:caps/>
        </w:rPr>
      </w:pPr>
    </w:p>
    <w:p w:rsidR="00C00D23" w:rsidRPr="007C3700" w:rsidRDefault="00C00D23" w:rsidP="00C00D23">
      <w:pPr>
        <w:spacing w:line="360" w:lineRule="auto"/>
        <w:jc w:val="center"/>
        <w:rPr>
          <w:rFonts w:ascii="Arial" w:hAnsi="Arial" w:cs="Arial"/>
          <w:b/>
          <w:caps/>
        </w:rPr>
      </w:pPr>
    </w:p>
    <w:p w:rsidR="00C00D23" w:rsidRPr="007C3700" w:rsidRDefault="00C00D23" w:rsidP="00C00D23">
      <w:pPr>
        <w:spacing w:line="360" w:lineRule="auto"/>
        <w:jc w:val="center"/>
        <w:rPr>
          <w:rFonts w:ascii="Arial" w:hAnsi="Arial" w:cs="Arial"/>
          <w:b/>
          <w:caps/>
        </w:rPr>
      </w:pPr>
    </w:p>
    <w:p w:rsidR="00C00D23" w:rsidRPr="007C3700" w:rsidRDefault="00C00D23" w:rsidP="00C00D23">
      <w:pPr>
        <w:spacing w:line="360" w:lineRule="auto"/>
        <w:jc w:val="center"/>
        <w:rPr>
          <w:rFonts w:ascii="Arial" w:hAnsi="Arial" w:cs="Arial"/>
          <w:b/>
          <w:caps/>
        </w:rPr>
      </w:pPr>
    </w:p>
    <w:p w:rsidR="00C00D23" w:rsidRPr="007C3700" w:rsidRDefault="00C00D23" w:rsidP="00C00D23">
      <w:pPr>
        <w:spacing w:line="360" w:lineRule="auto"/>
        <w:jc w:val="center"/>
        <w:rPr>
          <w:rFonts w:ascii="Arial" w:hAnsi="Arial" w:cs="Arial"/>
          <w:b/>
          <w:caps/>
        </w:rPr>
      </w:pPr>
    </w:p>
    <w:p w:rsidR="00C00D23" w:rsidRPr="007C3700" w:rsidRDefault="00C00D23" w:rsidP="00C00D23">
      <w:pPr>
        <w:spacing w:line="360" w:lineRule="auto"/>
        <w:jc w:val="center"/>
        <w:rPr>
          <w:rFonts w:ascii="Arial" w:hAnsi="Arial" w:cs="Arial"/>
          <w:b/>
          <w:caps/>
        </w:rPr>
      </w:pPr>
      <w:r w:rsidRPr="007C3700">
        <w:rPr>
          <w:rFonts w:ascii="Arial" w:hAnsi="Arial" w:cs="Arial"/>
          <w:b/>
          <w:caps/>
        </w:rPr>
        <w:t>схема теплоснабжения</w:t>
      </w:r>
    </w:p>
    <w:p w:rsidR="00C00D23" w:rsidRPr="007C3700" w:rsidRDefault="00C00D23" w:rsidP="00C00D23">
      <w:pPr>
        <w:spacing w:line="360" w:lineRule="auto"/>
        <w:jc w:val="center"/>
        <w:rPr>
          <w:rFonts w:ascii="Arial" w:hAnsi="Arial" w:cs="Arial"/>
          <w:b/>
          <w:caps/>
        </w:rPr>
      </w:pPr>
      <w:r w:rsidRPr="007C3700">
        <w:rPr>
          <w:rFonts w:ascii="Arial" w:hAnsi="Arial" w:cs="Arial"/>
          <w:b/>
          <w:caps/>
        </w:rPr>
        <w:t xml:space="preserve">муниципального образования </w:t>
      </w:r>
    </w:p>
    <w:p w:rsidR="00C00D23" w:rsidRPr="007C3700" w:rsidRDefault="00C00D23" w:rsidP="00C00D23">
      <w:pPr>
        <w:spacing w:line="360" w:lineRule="auto"/>
        <w:jc w:val="center"/>
        <w:rPr>
          <w:rFonts w:ascii="Arial" w:hAnsi="Arial" w:cs="Arial"/>
          <w:b/>
          <w:caps/>
        </w:rPr>
      </w:pPr>
      <w:r w:rsidRPr="007C3700">
        <w:rPr>
          <w:rFonts w:ascii="Arial" w:hAnsi="Arial" w:cs="Arial"/>
          <w:b/>
          <w:caps/>
        </w:rPr>
        <w:t xml:space="preserve">городское поселение </w:t>
      </w:r>
    </w:p>
    <w:p w:rsidR="00C00D23" w:rsidRPr="007C3700" w:rsidRDefault="00C00D23" w:rsidP="00C00D23">
      <w:pPr>
        <w:spacing w:line="360" w:lineRule="auto"/>
        <w:jc w:val="center"/>
        <w:rPr>
          <w:rFonts w:ascii="Arial" w:hAnsi="Arial" w:cs="Arial"/>
          <w:b/>
          <w:caps/>
        </w:rPr>
      </w:pPr>
      <w:r w:rsidRPr="007C3700">
        <w:rPr>
          <w:rFonts w:ascii="Arial" w:hAnsi="Arial" w:cs="Arial"/>
          <w:b/>
          <w:caps/>
        </w:rPr>
        <w:t>рабочий посёлок Ильиногорск</w:t>
      </w:r>
    </w:p>
    <w:p w:rsidR="00C00D23" w:rsidRPr="007C3700" w:rsidRDefault="00C00D23" w:rsidP="00C00D23">
      <w:pPr>
        <w:spacing w:line="360" w:lineRule="auto"/>
        <w:jc w:val="center"/>
        <w:rPr>
          <w:rFonts w:ascii="Arial" w:hAnsi="Arial" w:cs="Arial"/>
          <w:b/>
          <w:caps/>
        </w:rPr>
      </w:pPr>
      <w:r w:rsidRPr="007C3700">
        <w:rPr>
          <w:rFonts w:ascii="Arial" w:hAnsi="Arial" w:cs="Arial"/>
          <w:b/>
          <w:caps/>
        </w:rPr>
        <w:t>Володарского района нижегородской области</w:t>
      </w:r>
    </w:p>
    <w:p w:rsidR="00C00D23" w:rsidRPr="007C3700" w:rsidRDefault="00C00D23" w:rsidP="00C00D23">
      <w:pPr>
        <w:spacing w:line="360" w:lineRule="auto"/>
        <w:jc w:val="center"/>
        <w:rPr>
          <w:rFonts w:ascii="Arial" w:hAnsi="Arial" w:cs="Arial"/>
          <w:b/>
        </w:rPr>
      </w:pPr>
      <w:r w:rsidRPr="007C3700">
        <w:rPr>
          <w:rFonts w:ascii="Arial" w:hAnsi="Arial" w:cs="Arial"/>
          <w:b/>
        </w:rPr>
        <w:t>ДО 2028 ГОДА</w:t>
      </w:r>
    </w:p>
    <w:p w:rsidR="00C00D23" w:rsidRPr="007C3700" w:rsidRDefault="00C00D23" w:rsidP="00C00D23">
      <w:pPr>
        <w:spacing w:line="360" w:lineRule="auto"/>
        <w:ind w:left="993" w:firstLine="992"/>
        <w:jc w:val="both"/>
        <w:rPr>
          <w:rFonts w:ascii="Arial" w:hAnsi="Arial" w:cs="Arial"/>
        </w:rPr>
      </w:pPr>
    </w:p>
    <w:p w:rsidR="00C00D23" w:rsidRPr="007C3700" w:rsidRDefault="00C00D23" w:rsidP="00C00D23">
      <w:pPr>
        <w:rPr>
          <w:rFonts w:ascii="Arial" w:hAnsi="Arial" w:cs="Arial"/>
        </w:rPr>
      </w:pPr>
    </w:p>
    <w:p w:rsidR="00C00D23" w:rsidRPr="007C3700" w:rsidRDefault="00C00D23" w:rsidP="00C00D23">
      <w:pPr>
        <w:rPr>
          <w:rFonts w:ascii="Arial" w:hAnsi="Arial" w:cs="Arial"/>
        </w:rPr>
      </w:pPr>
    </w:p>
    <w:p w:rsidR="00C00D23" w:rsidRPr="007C3700" w:rsidRDefault="00C00D23" w:rsidP="00C00D23">
      <w:pPr>
        <w:rPr>
          <w:rFonts w:ascii="Arial" w:hAnsi="Arial" w:cs="Arial"/>
        </w:rPr>
      </w:pPr>
    </w:p>
    <w:p w:rsidR="00C00D23" w:rsidRPr="007C3700" w:rsidRDefault="00C00D23" w:rsidP="00C00D23">
      <w:pPr>
        <w:rPr>
          <w:rFonts w:ascii="Arial" w:hAnsi="Arial" w:cs="Arial"/>
        </w:rPr>
      </w:pPr>
    </w:p>
    <w:p w:rsidR="00C00D23" w:rsidRPr="007C3700" w:rsidRDefault="00C00D23" w:rsidP="00C00D23">
      <w:pPr>
        <w:rPr>
          <w:rFonts w:ascii="Arial" w:hAnsi="Arial" w:cs="Arial"/>
        </w:rPr>
      </w:pPr>
    </w:p>
    <w:p w:rsidR="00C00D23" w:rsidRPr="007C3700" w:rsidRDefault="00C00D23" w:rsidP="00C00D23">
      <w:pPr>
        <w:rPr>
          <w:rFonts w:ascii="Arial" w:hAnsi="Arial" w:cs="Arial"/>
        </w:rPr>
      </w:pPr>
    </w:p>
    <w:p w:rsidR="00C00D23" w:rsidRPr="007C3700" w:rsidRDefault="00C00D23" w:rsidP="00C00D23">
      <w:pPr>
        <w:rPr>
          <w:rFonts w:ascii="Arial" w:hAnsi="Arial" w:cs="Arial"/>
        </w:rPr>
      </w:pPr>
    </w:p>
    <w:p w:rsidR="00C00D23" w:rsidRPr="007C3700" w:rsidRDefault="00C00D23" w:rsidP="00C00D23">
      <w:pPr>
        <w:rPr>
          <w:rFonts w:ascii="Arial" w:hAnsi="Arial" w:cs="Arial"/>
        </w:rPr>
      </w:pPr>
    </w:p>
    <w:p w:rsidR="00C00D23" w:rsidRPr="007C3700" w:rsidRDefault="00C00D23" w:rsidP="00C00D23">
      <w:pPr>
        <w:rPr>
          <w:rFonts w:ascii="Arial" w:hAnsi="Arial" w:cs="Arial"/>
        </w:rPr>
      </w:pPr>
    </w:p>
    <w:p w:rsidR="00C00D23" w:rsidRDefault="00C00D23" w:rsidP="00C00D23">
      <w:pPr>
        <w:jc w:val="center"/>
        <w:rPr>
          <w:rFonts w:ascii="Arial" w:hAnsi="Arial" w:cs="Arial"/>
        </w:rPr>
      </w:pPr>
    </w:p>
    <w:p w:rsidR="00C00D23" w:rsidRDefault="00C00D23" w:rsidP="00C00D23">
      <w:pPr>
        <w:jc w:val="center"/>
        <w:rPr>
          <w:rFonts w:ascii="Arial" w:hAnsi="Arial" w:cs="Arial"/>
        </w:rPr>
      </w:pPr>
    </w:p>
    <w:p w:rsidR="00C00D23" w:rsidRDefault="00C00D23" w:rsidP="00C00D23">
      <w:pPr>
        <w:jc w:val="center"/>
        <w:rPr>
          <w:rFonts w:ascii="Arial" w:hAnsi="Arial" w:cs="Arial"/>
        </w:rPr>
      </w:pPr>
    </w:p>
    <w:p w:rsidR="00C00D23" w:rsidRDefault="00C00D23" w:rsidP="00C00D23">
      <w:pPr>
        <w:jc w:val="center"/>
        <w:rPr>
          <w:rFonts w:ascii="Arial" w:hAnsi="Arial" w:cs="Arial"/>
        </w:rPr>
      </w:pPr>
    </w:p>
    <w:p w:rsidR="00C00D23" w:rsidRDefault="00C00D23" w:rsidP="00C00D23">
      <w:pPr>
        <w:jc w:val="center"/>
        <w:rPr>
          <w:rFonts w:ascii="Arial" w:hAnsi="Arial" w:cs="Arial"/>
        </w:rPr>
      </w:pPr>
    </w:p>
    <w:p w:rsidR="00C00D23" w:rsidRDefault="00C00D23" w:rsidP="00C00D23">
      <w:pPr>
        <w:jc w:val="center"/>
        <w:rPr>
          <w:rFonts w:ascii="Arial" w:hAnsi="Arial" w:cs="Arial"/>
        </w:rPr>
      </w:pPr>
    </w:p>
    <w:p w:rsidR="00C00D23" w:rsidRDefault="00C00D23" w:rsidP="00C00D23">
      <w:pPr>
        <w:jc w:val="center"/>
        <w:rPr>
          <w:rFonts w:ascii="Arial" w:hAnsi="Arial" w:cs="Arial"/>
        </w:rPr>
      </w:pPr>
    </w:p>
    <w:p w:rsidR="00C00D23" w:rsidRDefault="00C00D23" w:rsidP="00C00D23">
      <w:pPr>
        <w:jc w:val="center"/>
        <w:rPr>
          <w:rFonts w:ascii="Arial" w:hAnsi="Arial" w:cs="Arial"/>
        </w:rPr>
      </w:pPr>
    </w:p>
    <w:p w:rsidR="00C00D23" w:rsidRDefault="00C00D23" w:rsidP="00C00D23">
      <w:pPr>
        <w:jc w:val="center"/>
        <w:rPr>
          <w:rFonts w:ascii="Arial" w:hAnsi="Arial" w:cs="Arial"/>
        </w:rPr>
      </w:pPr>
    </w:p>
    <w:p w:rsidR="00C00D23" w:rsidRPr="007C3700" w:rsidRDefault="00C00D23" w:rsidP="00C00D23">
      <w:pPr>
        <w:jc w:val="center"/>
        <w:rPr>
          <w:rFonts w:ascii="Arial" w:hAnsi="Arial" w:cs="Arial"/>
        </w:rPr>
      </w:pPr>
    </w:p>
    <w:p w:rsidR="00C00D23" w:rsidRPr="007C3700" w:rsidRDefault="00C00D23" w:rsidP="00C00D23">
      <w:pPr>
        <w:jc w:val="center"/>
        <w:rPr>
          <w:rFonts w:ascii="Arial" w:hAnsi="Arial" w:cs="Arial"/>
        </w:rPr>
      </w:pPr>
    </w:p>
    <w:p w:rsidR="00C00D23" w:rsidRPr="007C3700" w:rsidRDefault="00C00D23" w:rsidP="00C00D23">
      <w:pPr>
        <w:rPr>
          <w:rFonts w:ascii="Arial" w:hAnsi="Arial" w:cs="Arial"/>
        </w:rPr>
      </w:pPr>
    </w:p>
    <w:p w:rsidR="00C00D23" w:rsidRPr="007C3700" w:rsidRDefault="00C00D23" w:rsidP="00C00D23">
      <w:pPr>
        <w:jc w:val="center"/>
        <w:rPr>
          <w:rFonts w:ascii="Arial" w:hAnsi="Arial" w:cs="Arial"/>
        </w:rPr>
        <w:sectPr w:rsidR="00C00D23" w:rsidRPr="007C3700" w:rsidSect="006D191F">
          <w:headerReference w:type="even" r:id="rId9"/>
          <w:headerReference w:type="default" r:id="rId10"/>
          <w:footerReference w:type="default" r:id="rId11"/>
          <w:pgSz w:w="11907" w:h="16840"/>
          <w:pgMar w:top="851" w:right="851" w:bottom="851" w:left="1418" w:header="0" w:footer="0" w:gutter="0"/>
          <w:cols w:space="720"/>
          <w:docGrid w:linePitch="272"/>
        </w:sectPr>
      </w:pPr>
      <w:r w:rsidRPr="007C3700">
        <w:rPr>
          <w:rFonts w:ascii="Arial" w:hAnsi="Arial" w:cs="Arial"/>
        </w:rPr>
        <w:t xml:space="preserve">р.п. Ильиногорск </w:t>
      </w:r>
      <w:r w:rsidR="000E01E4">
        <w:rPr>
          <w:rFonts w:ascii="Arial" w:hAnsi="Arial" w:cs="Arial"/>
        </w:rPr>
        <w:t xml:space="preserve">   2017</w:t>
      </w:r>
      <w:r>
        <w:rPr>
          <w:rFonts w:ascii="Arial" w:hAnsi="Arial" w:cs="Arial"/>
        </w:rPr>
        <w:t xml:space="preserve"> г.</w:t>
      </w:r>
    </w:p>
    <w:p w:rsidR="00C00D23" w:rsidRPr="00A354BE" w:rsidRDefault="00C00D23" w:rsidP="00C00D23">
      <w:pPr>
        <w:tabs>
          <w:tab w:val="left" w:pos="7695"/>
        </w:tabs>
        <w:spacing w:line="360" w:lineRule="auto"/>
        <w:jc w:val="center"/>
        <w:rPr>
          <w:rFonts w:ascii="Arial" w:hAnsi="Arial" w:cs="Arial"/>
          <w:b/>
        </w:rPr>
      </w:pPr>
      <w:r w:rsidRPr="00A354BE">
        <w:rPr>
          <w:rFonts w:ascii="Arial" w:hAnsi="Arial" w:cs="Arial"/>
          <w:b/>
        </w:rPr>
        <w:lastRenderedPageBreak/>
        <w:t>Содержание:</w:t>
      </w:r>
    </w:p>
    <w:p w:rsidR="00C00D23" w:rsidRPr="00582E46" w:rsidRDefault="008836F2" w:rsidP="008836F2">
      <w:pPr>
        <w:tabs>
          <w:tab w:val="left" w:pos="7695"/>
        </w:tabs>
        <w:spacing w:line="360" w:lineRule="auto"/>
        <w:jc w:val="center"/>
        <w:rPr>
          <w:rFonts w:ascii="Arial" w:hAnsi="Arial" w:cs="Arial"/>
          <w:b/>
        </w:rPr>
      </w:pPr>
      <w:r>
        <w:rPr>
          <w:rFonts w:ascii="Arial" w:hAnsi="Arial" w:cs="Arial"/>
          <w:b/>
        </w:rPr>
        <w:t xml:space="preserve">                                                                                                                                                                                                  </w:t>
      </w:r>
      <w:r w:rsidR="00C00D23" w:rsidRPr="00582E46">
        <w:rPr>
          <w:rFonts w:ascii="Arial" w:hAnsi="Arial" w:cs="Arial"/>
          <w:b/>
        </w:rPr>
        <w:t>Страница</w:t>
      </w:r>
    </w:p>
    <w:p w:rsidR="00C00D23" w:rsidRPr="00A354BE" w:rsidRDefault="00C00D23" w:rsidP="00C00D23">
      <w:pPr>
        <w:tabs>
          <w:tab w:val="left" w:pos="7695"/>
        </w:tabs>
        <w:spacing w:line="360" w:lineRule="auto"/>
        <w:rPr>
          <w:rFonts w:ascii="Arial" w:hAnsi="Arial" w:cs="Arial"/>
          <w:b/>
        </w:rPr>
      </w:pPr>
      <w:r w:rsidRPr="00A354BE">
        <w:rPr>
          <w:rFonts w:ascii="Arial" w:hAnsi="Arial" w:cs="Arial"/>
          <w:b/>
        </w:rPr>
        <w:t xml:space="preserve">Общие сведения                                                                                                                            </w:t>
      </w:r>
      <w:r>
        <w:rPr>
          <w:rFonts w:ascii="Arial" w:hAnsi="Arial" w:cs="Arial"/>
          <w:b/>
        </w:rPr>
        <w:t xml:space="preserve">                               </w:t>
      </w:r>
      <w:r w:rsidRPr="00A354BE">
        <w:rPr>
          <w:rFonts w:ascii="Arial" w:hAnsi="Arial" w:cs="Arial"/>
          <w:b/>
        </w:rPr>
        <w:t xml:space="preserve">                     </w:t>
      </w:r>
    </w:p>
    <w:p w:rsidR="00C00D23" w:rsidRPr="00A354BE" w:rsidRDefault="00C00D23" w:rsidP="00C00D23">
      <w:pPr>
        <w:numPr>
          <w:ilvl w:val="0"/>
          <w:numId w:val="32"/>
        </w:numPr>
        <w:tabs>
          <w:tab w:val="left" w:pos="7695"/>
        </w:tabs>
        <w:spacing w:line="360" w:lineRule="auto"/>
        <w:jc w:val="both"/>
        <w:rPr>
          <w:rFonts w:ascii="Arial" w:hAnsi="Arial" w:cs="Arial"/>
          <w:b/>
        </w:rPr>
      </w:pPr>
      <w:r w:rsidRPr="00A354BE">
        <w:rPr>
          <w:rFonts w:ascii="Arial" w:hAnsi="Arial" w:cs="Arial"/>
          <w:b/>
        </w:rPr>
        <w:t xml:space="preserve">Схема теплоснабжения р.п. Ильиногорск Володарского района </w:t>
      </w:r>
    </w:p>
    <w:p w:rsidR="00C00D23" w:rsidRPr="00A354BE" w:rsidRDefault="00C00D23" w:rsidP="00C00D23">
      <w:pPr>
        <w:tabs>
          <w:tab w:val="left" w:pos="7695"/>
        </w:tabs>
        <w:spacing w:line="360" w:lineRule="auto"/>
        <w:jc w:val="both"/>
        <w:rPr>
          <w:rFonts w:ascii="Arial" w:hAnsi="Arial" w:cs="Arial"/>
          <w:b/>
        </w:rPr>
      </w:pPr>
      <w:r w:rsidRPr="00A354BE">
        <w:rPr>
          <w:rFonts w:ascii="Arial" w:hAnsi="Arial" w:cs="Arial"/>
          <w:b/>
        </w:rPr>
        <w:t xml:space="preserve">Нижегородской области      </w:t>
      </w:r>
      <w:r>
        <w:rPr>
          <w:rFonts w:ascii="Arial" w:hAnsi="Arial" w:cs="Arial"/>
          <w:b/>
        </w:rPr>
        <w:t xml:space="preserve">                                                                                                                                                                    </w:t>
      </w:r>
      <w:r w:rsidR="004E5269">
        <w:rPr>
          <w:rFonts w:ascii="Arial" w:hAnsi="Arial" w:cs="Arial"/>
          <w:b/>
        </w:rPr>
        <w:t>5</w:t>
      </w:r>
    </w:p>
    <w:p w:rsidR="00C00D23" w:rsidRPr="00A354BE" w:rsidRDefault="00C00D23" w:rsidP="00C00D23">
      <w:pPr>
        <w:rPr>
          <w:rFonts w:ascii="Arial" w:hAnsi="Arial" w:cs="Arial"/>
        </w:rPr>
      </w:pPr>
      <w:r w:rsidRPr="00A354BE">
        <w:rPr>
          <w:rFonts w:ascii="Arial" w:hAnsi="Arial" w:cs="Arial"/>
        </w:rPr>
        <w:t xml:space="preserve">Раздел 1. Показатели перспективного спроса на тепловую энергию (мощность) и теплоноситель в установленных границах территории поселения              </w:t>
      </w:r>
      <w:r>
        <w:rPr>
          <w:rFonts w:ascii="Arial" w:hAnsi="Arial" w:cs="Arial"/>
        </w:rPr>
        <w:t xml:space="preserve">                                                                                                                                                              </w:t>
      </w:r>
      <w:r w:rsidR="00097625">
        <w:rPr>
          <w:rFonts w:ascii="Arial" w:hAnsi="Arial" w:cs="Arial"/>
        </w:rPr>
        <w:t xml:space="preserve">                    </w:t>
      </w:r>
      <w:r>
        <w:rPr>
          <w:rFonts w:ascii="Arial" w:hAnsi="Arial" w:cs="Arial"/>
        </w:rPr>
        <w:t xml:space="preserve">    </w:t>
      </w:r>
      <w:r w:rsidR="004E5269">
        <w:rPr>
          <w:rFonts w:ascii="Arial" w:hAnsi="Arial" w:cs="Arial"/>
          <w:b/>
        </w:rPr>
        <w:t>5</w:t>
      </w:r>
      <w:r w:rsidRPr="00A354BE">
        <w:rPr>
          <w:rFonts w:ascii="Arial" w:hAnsi="Arial" w:cs="Arial"/>
        </w:rPr>
        <w:t xml:space="preserve">                                                                                                                                                                                                                         </w:t>
      </w:r>
    </w:p>
    <w:p w:rsidR="00C00D23" w:rsidRPr="00A354BE" w:rsidRDefault="00C00D23" w:rsidP="00C00D23">
      <w:pPr>
        <w:rPr>
          <w:rFonts w:ascii="Arial" w:hAnsi="Arial" w:cs="Arial"/>
        </w:rPr>
      </w:pPr>
    </w:p>
    <w:p w:rsidR="00C00D23" w:rsidRPr="00A354BE" w:rsidRDefault="00C00D23" w:rsidP="00C00D23">
      <w:pPr>
        <w:rPr>
          <w:rFonts w:ascii="Arial" w:hAnsi="Arial" w:cs="Arial"/>
          <w:b/>
        </w:rPr>
      </w:pPr>
      <w:r w:rsidRPr="00A354BE">
        <w:rPr>
          <w:rFonts w:ascii="Arial" w:hAnsi="Arial" w:cs="Arial"/>
        </w:rPr>
        <w:t xml:space="preserve"> Раздел 2. Перспективные балансы тепловой мощности источников тепловой энергии и тепловой нагрузки потребителей     </w:t>
      </w:r>
      <w:r>
        <w:rPr>
          <w:rFonts w:ascii="Arial" w:hAnsi="Arial" w:cs="Arial"/>
        </w:rPr>
        <w:t xml:space="preserve">   </w:t>
      </w:r>
      <w:r w:rsidRPr="0097491D">
        <w:rPr>
          <w:rFonts w:ascii="Arial" w:hAnsi="Arial" w:cs="Arial"/>
          <w:b/>
        </w:rPr>
        <w:t xml:space="preserve"> </w:t>
      </w:r>
      <w:r w:rsidR="008836F2">
        <w:rPr>
          <w:rFonts w:ascii="Arial" w:hAnsi="Arial" w:cs="Arial"/>
          <w:b/>
        </w:rPr>
        <w:t>6-</w:t>
      </w:r>
      <w:r w:rsidR="004E5269">
        <w:rPr>
          <w:rFonts w:ascii="Arial" w:hAnsi="Arial" w:cs="Arial"/>
          <w:b/>
        </w:rPr>
        <w:t>7</w:t>
      </w:r>
      <w:r w:rsidRPr="00A354BE">
        <w:rPr>
          <w:rFonts w:ascii="Arial" w:hAnsi="Arial" w:cs="Arial"/>
        </w:rPr>
        <w:t xml:space="preserve">                             </w:t>
      </w:r>
    </w:p>
    <w:p w:rsidR="00C00D23" w:rsidRPr="00A354BE" w:rsidRDefault="00C00D23" w:rsidP="00C00D23">
      <w:pPr>
        <w:rPr>
          <w:rFonts w:ascii="Arial" w:hAnsi="Arial" w:cs="Arial"/>
        </w:rPr>
      </w:pPr>
    </w:p>
    <w:p w:rsidR="00C00D23" w:rsidRPr="00A354BE" w:rsidRDefault="00C00D23" w:rsidP="00C00D23">
      <w:pPr>
        <w:rPr>
          <w:rFonts w:ascii="Arial" w:hAnsi="Arial" w:cs="Arial"/>
          <w:b/>
        </w:rPr>
      </w:pPr>
      <w:r w:rsidRPr="00A354BE">
        <w:rPr>
          <w:rFonts w:ascii="Arial" w:hAnsi="Arial" w:cs="Arial"/>
        </w:rPr>
        <w:t xml:space="preserve">Раздел 3. Перспективные балансы теплоносителя      </w:t>
      </w:r>
      <w:r>
        <w:rPr>
          <w:rFonts w:ascii="Arial" w:hAnsi="Arial" w:cs="Arial"/>
        </w:rPr>
        <w:t xml:space="preserve">                                                                                                                        </w:t>
      </w:r>
      <w:r w:rsidR="008836F2">
        <w:rPr>
          <w:rFonts w:ascii="Arial" w:hAnsi="Arial" w:cs="Arial"/>
        </w:rPr>
        <w:t xml:space="preserve"> </w:t>
      </w:r>
      <w:r>
        <w:rPr>
          <w:rFonts w:ascii="Arial" w:hAnsi="Arial" w:cs="Arial"/>
        </w:rPr>
        <w:t xml:space="preserve">  </w:t>
      </w:r>
      <w:r w:rsidR="004E5269">
        <w:rPr>
          <w:rFonts w:ascii="Arial" w:hAnsi="Arial" w:cs="Arial"/>
          <w:b/>
        </w:rPr>
        <w:t>9</w:t>
      </w:r>
      <w:r w:rsidRPr="0097491D">
        <w:rPr>
          <w:rFonts w:ascii="Arial" w:hAnsi="Arial" w:cs="Arial"/>
          <w:b/>
        </w:rPr>
        <w:t xml:space="preserve">                                                                                                                                                                                                                                                                                                           </w:t>
      </w:r>
    </w:p>
    <w:p w:rsidR="00C00D23" w:rsidRPr="00A354BE" w:rsidRDefault="00C00D23" w:rsidP="00C00D23">
      <w:pPr>
        <w:rPr>
          <w:rFonts w:ascii="Arial" w:hAnsi="Arial" w:cs="Arial"/>
        </w:rPr>
      </w:pPr>
    </w:p>
    <w:p w:rsidR="00C00D23" w:rsidRPr="00A354BE" w:rsidRDefault="00C00D23" w:rsidP="00C00D23">
      <w:pPr>
        <w:rPr>
          <w:rFonts w:ascii="Arial" w:hAnsi="Arial" w:cs="Arial"/>
          <w:b/>
        </w:rPr>
      </w:pPr>
      <w:r w:rsidRPr="00A354BE">
        <w:rPr>
          <w:rFonts w:ascii="Arial" w:hAnsi="Arial" w:cs="Arial"/>
        </w:rPr>
        <w:t xml:space="preserve">Раздел 4. Предложения по строительству, реконструкции и техническому перевооружению источников тепловой энергии     </w:t>
      </w:r>
      <w:r>
        <w:rPr>
          <w:rFonts w:ascii="Arial" w:hAnsi="Arial" w:cs="Arial"/>
        </w:rPr>
        <w:t xml:space="preserve">    </w:t>
      </w:r>
      <w:r w:rsidR="008836F2">
        <w:rPr>
          <w:rFonts w:ascii="Arial" w:hAnsi="Arial" w:cs="Arial"/>
          <w:b/>
        </w:rPr>
        <w:t xml:space="preserve"> 9</w:t>
      </w:r>
      <w:r w:rsidRPr="00A354BE">
        <w:rPr>
          <w:rFonts w:ascii="Arial" w:hAnsi="Arial" w:cs="Arial"/>
        </w:rPr>
        <w:t xml:space="preserve">                             </w:t>
      </w:r>
    </w:p>
    <w:p w:rsidR="00C00D23" w:rsidRPr="00A354BE" w:rsidRDefault="00C00D23" w:rsidP="00C00D23">
      <w:pPr>
        <w:rPr>
          <w:rFonts w:ascii="Arial" w:hAnsi="Arial" w:cs="Arial"/>
        </w:rPr>
      </w:pPr>
    </w:p>
    <w:p w:rsidR="00C00D23" w:rsidRPr="00A354BE" w:rsidRDefault="00C00D23" w:rsidP="00C00D23">
      <w:pPr>
        <w:rPr>
          <w:rFonts w:ascii="Arial" w:hAnsi="Arial" w:cs="Arial"/>
          <w:b/>
        </w:rPr>
      </w:pPr>
      <w:r w:rsidRPr="00A354BE">
        <w:rPr>
          <w:rFonts w:ascii="Arial" w:hAnsi="Arial" w:cs="Arial"/>
        </w:rPr>
        <w:t xml:space="preserve">Раздел 5. Предложения по строительству и реконструкции тепловых сетей              </w:t>
      </w:r>
      <w:r>
        <w:rPr>
          <w:rFonts w:ascii="Arial" w:hAnsi="Arial" w:cs="Arial"/>
        </w:rPr>
        <w:t xml:space="preserve">                                                                         </w:t>
      </w:r>
      <w:r w:rsidR="004E5269">
        <w:rPr>
          <w:rFonts w:ascii="Arial" w:hAnsi="Arial" w:cs="Arial"/>
          <w:b/>
        </w:rPr>
        <w:t>10</w:t>
      </w:r>
      <w:r w:rsidRPr="00A354BE">
        <w:rPr>
          <w:rFonts w:ascii="Arial" w:hAnsi="Arial" w:cs="Arial"/>
        </w:rPr>
        <w:t xml:space="preserve">                                                                                                                         </w:t>
      </w:r>
    </w:p>
    <w:p w:rsidR="00C00D23" w:rsidRPr="00A354BE" w:rsidRDefault="00C00D23" w:rsidP="00C00D23">
      <w:pPr>
        <w:rPr>
          <w:rFonts w:ascii="Arial" w:hAnsi="Arial" w:cs="Arial"/>
        </w:rPr>
      </w:pPr>
    </w:p>
    <w:p w:rsidR="00C00D23" w:rsidRPr="00A354BE" w:rsidRDefault="00C00D23" w:rsidP="00C00D23">
      <w:pPr>
        <w:rPr>
          <w:rFonts w:ascii="Arial" w:hAnsi="Arial" w:cs="Arial"/>
          <w:b/>
        </w:rPr>
      </w:pPr>
      <w:r w:rsidRPr="00A354BE">
        <w:rPr>
          <w:rFonts w:ascii="Arial" w:hAnsi="Arial" w:cs="Arial"/>
        </w:rPr>
        <w:t xml:space="preserve">Раздел 6. Перспективные топливные балансы      </w:t>
      </w:r>
      <w:r>
        <w:rPr>
          <w:rFonts w:ascii="Arial" w:hAnsi="Arial" w:cs="Arial"/>
        </w:rPr>
        <w:t xml:space="preserve">                                                                                                                                 </w:t>
      </w:r>
      <w:r w:rsidR="004E5269" w:rsidRPr="004E5269">
        <w:rPr>
          <w:rFonts w:ascii="Arial" w:hAnsi="Arial" w:cs="Arial"/>
          <w:b/>
        </w:rPr>
        <w:t>10</w:t>
      </w:r>
      <w:r w:rsidRPr="004E5269">
        <w:rPr>
          <w:rFonts w:ascii="Arial" w:hAnsi="Arial" w:cs="Arial"/>
          <w:b/>
        </w:rPr>
        <w:t xml:space="preserve"> </w:t>
      </w:r>
      <w:r w:rsidRPr="00A354BE">
        <w:rPr>
          <w:rFonts w:ascii="Arial" w:hAnsi="Arial" w:cs="Arial"/>
        </w:rPr>
        <w:t xml:space="preserve">                                                                                                                                                          </w:t>
      </w:r>
    </w:p>
    <w:p w:rsidR="00C00D23" w:rsidRPr="00A354BE" w:rsidRDefault="00C00D23" w:rsidP="00C00D23">
      <w:pPr>
        <w:rPr>
          <w:rFonts w:ascii="Arial" w:hAnsi="Arial" w:cs="Arial"/>
        </w:rPr>
      </w:pPr>
    </w:p>
    <w:p w:rsidR="00C00D23" w:rsidRPr="00A354BE" w:rsidRDefault="00C00D23" w:rsidP="00C00D23">
      <w:pPr>
        <w:rPr>
          <w:rFonts w:ascii="Arial" w:hAnsi="Arial" w:cs="Arial"/>
          <w:b/>
        </w:rPr>
      </w:pPr>
      <w:r w:rsidRPr="00A354BE">
        <w:rPr>
          <w:rFonts w:ascii="Arial" w:hAnsi="Arial" w:cs="Arial"/>
        </w:rPr>
        <w:t xml:space="preserve">Раздел 7. Инвестиции в строительство, реконструкцию и техническое перевооружение            </w:t>
      </w:r>
      <w:r>
        <w:rPr>
          <w:rFonts w:ascii="Arial" w:hAnsi="Arial" w:cs="Arial"/>
        </w:rPr>
        <w:t xml:space="preserve">                                                  </w:t>
      </w:r>
      <w:r w:rsidR="00097625">
        <w:rPr>
          <w:rFonts w:ascii="Arial" w:hAnsi="Arial" w:cs="Arial"/>
        </w:rPr>
        <w:t xml:space="preserve"> </w:t>
      </w:r>
      <w:r>
        <w:rPr>
          <w:rFonts w:ascii="Arial" w:hAnsi="Arial" w:cs="Arial"/>
        </w:rPr>
        <w:t xml:space="preserve">   </w:t>
      </w:r>
      <w:r w:rsidRPr="008A7104">
        <w:rPr>
          <w:rFonts w:ascii="Arial" w:hAnsi="Arial" w:cs="Arial"/>
          <w:b/>
        </w:rPr>
        <w:t>1</w:t>
      </w:r>
      <w:r w:rsidR="00097625">
        <w:rPr>
          <w:rFonts w:ascii="Arial" w:hAnsi="Arial" w:cs="Arial"/>
          <w:b/>
        </w:rPr>
        <w:t>0</w:t>
      </w:r>
      <w:r w:rsidRPr="008A7104">
        <w:rPr>
          <w:rFonts w:ascii="Arial" w:hAnsi="Arial" w:cs="Arial"/>
          <w:b/>
        </w:rPr>
        <w:t xml:space="preserve"> </w:t>
      </w:r>
      <w:r w:rsidRPr="00A354BE">
        <w:rPr>
          <w:rFonts w:ascii="Arial" w:hAnsi="Arial" w:cs="Arial"/>
        </w:rPr>
        <w:t xml:space="preserve">                                                                              </w:t>
      </w:r>
    </w:p>
    <w:p w:rsidR="00C00D23" w:rsidRPr="00A354BE" w:rsidRDefault="00C00D23" w:rsidP="00C00D23">
      <w:pPr>
        <w:rPr>
          <w:rFonts w:ascii="Arial" w:hAnsi="Arial" w:cs="Arial"/>
        </w:rPr>
      </w:pPr>
    </w:p>
    <w:p w:rsidR="00C00D23" w:rsidRPr="00A354BE" w:rsidRDefault="00C00D23" w:rsidP="00C00D23">
      <w:pPr>
        <w:rPr>
          <w:rFonts w:ascii="Arial" w:hAnsi="Arial" w:cs="Arial"/>
          <w:b/>
        </w:rPr>
      </w:pPr>
      <w:r w:rsidRPr="00A354BE">
        <w:rPr>
          <w:rFonts w:ascii="Arial" w:hAnsi="Arial" w:cs="Arial"/>
        </w:rPr>
        <w:t xml:space="preserve">Раздел 8. Решение об определении единой теплоснабжающей организации (организаций)            </w:t>
      </w:r>
      <w:r>
        <w:rPr>
          <w:rFonts w:ascii="Arial" w:hAnsi="Arial" w:cs="Arial"/>
        </w:rPr>
        <w:t xml:space="preserve">                                              </w:t>
      </w:r>
      <w:r w:rsidRPr="00A354BE">
        <w:rPr>
          <w:rFonts w:ascii="Arial" w:hAnsi="Arial" w:cs="Arial"/>
        </w:rPr>
        <w:t xml:space="preserve"> </w:t>
      </w:r>
      <w:r w:rsidRPr="008A7104">
        <w:rPr>
          <w:rFonts w:ascii="Arial" w:hAnsi="Arial" w:cs="Arial"/>
          <w:b/>
        </w:rPr>
        <w:t>1</w:t>
      </w:r>
      <w:r w:rsidR="008836F2">
        <w:rPr>
          <w:rFonts w:ascii="Arial" w:hAnsi="Arial" w:cs="Arial"/>
          <w:b/>
        </w:rPr>
        <w:t>0-11</w:t>
      </w:r>
      <w:r w:rsidRPr="008A7104">
        <w:rPr>
          <w:rFonts w:ascii="Arial" w:hAnsi="Arial" w:cs="Arial"/>
          <w:b/>
        </w:rPr>
        <w:t xml:space="preserve"> </w:t>
      </w:r>
      <w:r w:rsidRPr="00A354BE">
        <w:rPr>
          <w:rFonts w:ascii="Arial" w:hAnsi="Arial" w:cs="Arial"/>
        </w:rPr>
        <w:t xml:space="preserve">                                                                        </w:t>
      </w:r>
    </w:p>
    <w:p w:rsidR="00C00D23" w:rsidRPr="00A354BE" w:rsidRDefault="00C00D23" w:rsidP="00C00D23">
      <w:pPr>
        <w:rPr>
          <w:rFonts w:ascii="Arial" w:hAnsi="Arial" w:cs="Arial"/>
        </w:rPr>
      </w:pPr>
    </w:p>
    <w:p w:rsidR="00C00D23" w:rsidRPr="00A354BE" w:rsidRDefault="00C00D23" w:rsidP="00C00D23">
      <w:pPr>
        <w:rPr>
          <w:rFonts w:ascii="Arial" w:hAnsi="Arial" w:cs="Arial"/>
        </w:rPr>
      </w:pPr>
      <w:r w:rsidRPr="00A354BE">
        <w:rPr>
          <w:rFonts w:ascii="Arial" w:hAnsi="Arial" w:cs="Arial"/>
        </w:rPr>
        <w:t xml:space="preserve">Раздел 9. Решения о распределении тепловой нагрузки между источниками тепловой энергии       </w:t>
      </w:r>
      <w:r>
        <w:rPr>
          <w:rFonts w:ascii="Arial" w:hAnsi="Arial" w:cs="Arial"/>
        </w:rPr>
        <w:t xml:space="preserve">                                       </w:t>
      </w:r>
      <w:r w:rsidR="008836F2">
        <w:rPr>
          <w:rFonts w:ascii="Arial" w:hAnsi="Arial" w:cs="Arial"/>
        </w:rPr>
        <w:t xml:space="preserve">  </w:t>
      </w:r>
      <w:r>
        <w:rPr>
          <w:rFonts w:ascii="Arial" w:hAnsi="Arial" w:cs="Arial"/>
        </w:rPr>
        <w:t xml:space="preserve">     </w:t>
      </w:r>
      <w:r w:rsidRPr="008A7104">
        <w:rPr>
          <w:rFonts w:ascii="Arial" w:hAnsi="Arial" w:cs="Arial"/>
          <w:b/>
        </w:rPr>
        <w:t>1</w:t>
      </w:r>
      <w:r w:rsidR="004E5269">
        <w:rPr>
          <w:rFonts w:ascii="Arial" w:hAnsi="Arial" w:cs="Arial"/>
          <w:b/>
        </w:rPr>
        <w:t>1</w:t>
      </w:r>
      <w:r w:rsidRPr="008A7104">
        <w:rPr>
          <w:rFonts w:ascii="Arial" w:hAnsi="Arial" w:cs="Arial"/>
          <w:b/>
        </w:rPr>
        <w:t xml:space="preserve">  </w:t>
      </w:r>
      <w:r w:rsidRPr="00A354BE">
        <w:rPr>
          <w:rFonts w:ascii="Arial" w:hAnsi="Arial" w:cs="Arial"/>
        </w:rPr>
        <w:t xml:space="preserve">                                                                       </w:t>
      </w:r>
    </w:p>
    <w:p w:rsidR="00C00D23" w:rsidRPr="00A354BE" w:rsidRDefault="00C00D23" w:rsidP="00C00D23">
      <w:pPr>
        <w:rPr>
          <w:rFonts w:ascii="Arial" w:hAnsi="Arial" w:cs="Arial"/>
        </w:rPr>
      </w:pPr>
    </w:p>
    <w:p w:rsidR="00C00D23" w:rsidRDefault="00C00D23" w:rsidP="00C00D23">
      <w:pPr>
        <w:rPr>
          <w:rFonts w:ascii="Arial" w:hAnsi="Arial" w:cs="Arial"/>
        </w:rPr>
      </w:pPr>
      <w:r w:rsidRPr="00A354BE">
        <w:rPr>
          <w:rFonts w:ascii="Arial" w:hAnsi="Arial" w:cs="Arial"/>
        </w:rPr>
        <w:t xml:space="preserve">Раздел 10. Решения по бесхозяйным тепловым сетям      </w:t>
      </w:r>
      <w:r>
        <w:rPr>
          <w:rFonts w:ascii="Arial" w:hAnsi="Arial" w:cs="Arial"/>
        </w:rPr>
        <w:t xml:space="preserve">                                                                                                                   </w:t>
      </w:r>
      <w:r w:rsidRPr="008A7104">
        <w:rPr>
          <w:rFonts w:ascii="Arial" w:hAnsi="Arial" w:cs="Arial"/>
          <w:b/>
        </w:rPr>
        <w:t>1</w:t>
      </w:r>
      <w:r w:rsidR="00097625">
        <w:rPr>
          <w:rFonts w:ascii="Arial" w:hAnsi="Arial" w:cs="Arial"/>
          <w:b/>
        </w:rPr>
        <w:t>1</w:t>
      </w:r>
    </w:p>
    <w:p w:rsidR="00C00D23" w:rsidRPr="00A354BE" w:rsidRDefault="00C00D23" w:rsidP="00C00D23">
      <w:pPr>
        <w:rPr>
          <w:rFonts w:ascii="Arial" w:hAnsi="Arial" w:cs="Arial"/>
          <w:b/>
        </w:rPr>
      </w:pPr>
      <w:r w:rsidRPr="00A354BE">
        <w:rPr>
          <w:rFonts w:ascii="Arial" w:hAnsi="Arial" w:cs="Arial"/>
        </w:rPr>
        <w:t xml:space="preserve">                                                                                                                                           </w:t>
      </w:r>
    </w:p>
    <w:p w:rsidR="00C00D23" w:rsidRPr="0097491D" w:rsidRDefault="00C00D23" w:rsidP="00C00D23">
      <w:pPr>
        <w:tabs>
          <w:tab w:val="left" w:pos="7695"/>
        </w:tabs>
        <w:spacing w:line="360" w:lineRule="auto"/>
        <w:rPr>
          <w:rFonts w:ascii="Arial" w:hAnsi="Arial" w:cs="Arial"/>
          <w:b/>
        </w:rPr>
      </w:pPr>
      <w:r w:rsidRPr="0097491D">
        <w:rPr>
          <w:rFonts w:ascii="Arial" w:hAnsi="Arial" w:cs="Arial"/>
          <w:b/>
        </w:rPr>
        <w:t xml:space="preserve">   2. Обосновывающие материалы к схеме теплоснабжения р.п. Ильиногорск</w:t>
      </w:r>
    </w:p>
    <w:p w:rsidR="00C00D23" w:rsidRPr="0097491D" w:rsidRDefault="00C00D23" w:rsidP="00C00D23">
      <w:pPr>
        <w:tabs>
          <w:tab w:val="left" w:pos="7695"/>
        </w:tabs>
        <w:spacing w:line="360" w:lineRule="auto"/>
        <w:rPr>
          <w:rFonts w:ascii="Arial" w:hAnsi="Arial" w:cs="Arial"/>
          <w:b/>
        </w:rPr>
      </w:pPr>
      <w:r w:rsidRPr="0097491D">
        <w:rPr>
          <w:rFonts w:ascii="Arial" w:hAnsi="Arial" w:cs="Arial"/>
          <w:b/>
        </w:rPr>
        <w:t xml:space="preserve"> Володарского района Нижегородской области                 </w:t>
      </w:r>
      <w:r>
        <w:rPr>
          <w:rFonts w:ascii="Arial" w:hAnsi="Arial" w:cs="Arial"/>
          <w:b/>
        </w:rPr>
        <w:t xml:space="preserve">                                                                                                     </w:t>
      </w:r>
      <w:r w:rsidR="008836F2">
        <w:rPr>
          <w:rFonts w:ascii="Arial" w:hAnsi="Arial" w:cs="Arial"/>
          <w:b/>
        </w:rPr>
        <w:t xml:space="preserve"> </w:t>
      </w:r>
      <w:r>
        <w:rPr>
          <w:rFonts w:ascii="Arial" w:hAnsi="Arial" w:cs="Arial"/>
          <w:b/>
        </w:rPr>
        <w:t xml:space="preserve">  </w:t>
      </w:r>
      <w:r w:rsidR="00097625">
        <w:rPr>
          <w:rFonts w:ascii="Arial" w:hAnsi="Arial" w:cs="Arial"/>
          <w:b/>
        </w:rPr>
        <w:t xml:space="preserve"> </w:t>
      </w:r>
      <w:r>
        <w:rPr>
          <w:rFonts w:ascii="Arial" w:hAnsi="Arial" w:cs="Arial"/>
          <w:b/>
        </w:rPr>
        <w:t xml:space="preserve">      1</w:t>
      </w:r>
      <w:r w:rsidR="00097625">
        <w:rPr>
          <w:rFonts w:ascii="Arial" w:hAnsi="Arial" w:cs="Arial"/>
          <w:b/>
        </w:rPr>
        <w:t>1</w:t>
      </w:r>
      <w:r w:rsidRPr="0097491D">
        <w:rPr>
          <w:rFonts w:ascii="Arial" w:hAnsi="Arial" w:cs="Arial"/>
          <w:b/>
        </w:rPr>
        <w:t xml:space="preserve">                                                                                                                                               </w:t>
      </w:r>
    </w:p>
    <w:p w:rsidR="00097625" w:rsidRDefault="00C00D23" w:rsidP="00C00D23">
      <w:pPr>
        <w:rPr>
          <w:rFonts w:ascii="Arial" w:hAnsi="Arial" w:cs="Arial"/>
        </w:rPr>
      </w:pPr>
      <w:r w:rsidRPr="0097491D">
        <w:rPr>
          <w:rFonts w:ascii="Arial" w:hAnsi="Arial" w:cs="Arial"/>
        </w:rPr>
        <w:t xml:space="preserve">Глава 1. Существующее положение в сфере производства, передачи и потребления тепловой энергии для целей теплоснабжения    </w:t>
      </w:r>
    </w:p>
    <w:p w:rsidR="00C00D23" w:rsidRPr="008A7104" w:rsidRDefault="00097625" w:rsidP="00C00D23">
      <w:pPr>
        <w:rPr>
          <w:rFonts w:ascii="Arial" w:hAnsi="Arial" w:cs="Arial"/>
          <w:b/>
        </w:rPr>
      </w:pPr>
      <w:r>
        <w:rPr>
          <w:rFonts w:ascii="Arial" w:hAnsi="Arial" w:cs="Arial"/>
        </w:rPr>
        <w:t xml:space="preserve">                                 </w:t>
      </w:r>
      <w:r w:rsidR="00C00D23" w:rsidRPr="0097491D">
        <w:rPr>
          <w:rFonts w:ascii="Arial" w:hAnsi="Arial" w:cs="Arial"/>
        </w:rPr>
        <w:t xml:space="preserve">                 </w:t>
      </w:r>
      <w:r w:rsidR="00C00D23">
        <w:rPr>
          <w:rFonts w:ascii="Arial" w:hAnsi="Arial" w:cs="Arial"/>
        </w:rPr>
        <w:t xml:space="preserve">                                                                                                                                                                  </w:t>
      </w:r>
      <w:r w:rsidR="00C00D23" w:rsidRPr="008A7104">
        <w:rPr>
          <w:rFonts w:ascii="Arial" w:hAnsi="Arial" w:cs="Arial"/>
          <w:b/>
        </w:rPr>
        <w:t>1</w:t>
      </w:r>
      <w:r>
        <w:rPr>
          <w:rFonts w:ascii="Arial" w:hAnsi="Arial" w:cs="Arial"/>
          <w:b/>
        </w:rPr>
        <w:t>1</w:t>
      </w:r>
      <w:r w:rsidR="008836F2">
        <w:rPr>
          <w:rFonts w:ascii="Arial" w:hAnsi="Arial" w:cs="Arial"/>
          <w:b/>
        </w:rPr>
        <w:t>-12</w:t>
      </w:r>
    </w:p>
    <w:p w:rsidR="00C00D23" w:rsidRPr="0097491D" w:rsidRDefault="00C00D23" w:rsidP="00C00D23">
      <w:pPr>
        <w:rPr>
          <w:rFonts w:ascii="Arial" w:hAnsi="Arial" w:cs="Arial"/>
        </w:rPr>
      </w:pPr>
    </w:p>
    <w:p w:rsidR="00C00D23" w:rsidRPr="0097491D" w:rsidRDefault="00C00D23" w:rsidP="00C00D23">
      <w:pPr>
        <w:rPr>
          <w:rFonts w:ascii="Arial" w:hAnsi="Arial" w:cs="Arial"/>
          <w:b/>
        </w:rPr>
      </w:pPr>
      <w:r w:rsidRPr="0097491D">
        <w:rPr>
          <w:rFonts w:ascii="Arial" w:hAnsi="Arial" w:cs="Arial"/>
        </w:rPr>
        <w:lastRenderedPageBreak/>
        <w:t xml:space="preserve">Глава 2. Перспективное потребление тепловой энергии на цели теплоснабжения          </w:t>
      </w:r>
      <w:r>
        <w:rPr>
          <w:rFonts w:ascii="Arial" w:hAnsi="Arial" w:cs="Arial"/>
        </w:rPr>
        <w:t xml:space="preserve">                                                                   </w:t>
      </w:r>
      <w:r w:rsidR="00936224">
        <w:rPr>
          <w:rFonts w:ascii="Arial" w:hAnsi="Arial" w:cs="Arial"/>
          <w:b/>
        </w:rPr>
        <w:t>2</w:t>
      </w:r>
      <w:r w:rsidR="008836F2">
        <w:rPr>
          <w:rFonts w:ascii="Arial" w:hAnsi="Arial" w:cs="Arial"/>
          <w:b/>
        </w:rPr>
        <w:t>6-30</w:t>
      </w:r>
      <w:r w:rsidRPr="008A7104">
        <w:rPr>
          <w:rFonts w:ascii="Arial" w:hAnsi="Arial" w:cs="Arial"/>
          <w:b/>
        </w:rPr>
        <w:t xml:space="preserve"> </w:t>
      </w:r>
      <w:r w:rsidRPr="0097491D">
        <w:rPr>
          <w:rFonts w:ascii="Arial" w:hAnsi="Arial" w:cs="Arial"/>
        </w:rPr>
        <w:t xml:space="preserve">                                                                                                                                                                                           </w:t>
      </w:r>
    </w:p>
    <w:p w:rsidR="00C00D23" w:rsidRPr="0097491D" w:rsidRDefault="00C00D23" w:rsidP="00C00D23">
      <w:pPr>
        <w:rPr>
          <w:rFonts w:ascii="Arial" w:hAnsi="Arial" w:cs="Arial"/>
        </w:rPr>
      </w:pPr>
    </w:p>
    <w:p w:rsidR="00C00D23" w:rsidRPr="0097491D" w:rsidRDefault="00C00D23" w:rsidP="00C00D23">
      <w:pPr>
        <w:rPr>
          <w:rFonts w:ascii="Arial" w:hAnsi="Arial" w:cs="Arial"/>
          <w:b/>
        </w:rPr>
      </w:pPr>
      <w:r w:rsidRPr="0097491D">
        <w:rPr>
          <w:rFonts w:ascii="Arial" w:hAnsi="Arial" w:cs="Arial"/>
        </w:rPr>
        <w:t xml:space="preserve">Глава 3. Перспективные балансы тепловой мощности источников тепловой энергии и тепловой нагрузки              </w:t>
      </w:r>
      <w:r>
        <w:rPr>
          <w:rFonts w:ascii="Arial" w:hAnsi="Arial" w:cs="Arial"/>
        </w:rPr>
        <w:t xml:space="preserve">                 </w:t>
      </w:r>
      <w:r w:rsidR="00097625">
        <w:rPr>
          <w:rFonts w:ascii="Arial" w:hAnsi="Arial" w:cs="Arial"/>
        </w:rPr>
        <w:t xml:space="preserve"> </w:t>
      </w:r>
      <w:r>
        <w:rPr>
          <w:rFonts w:ascii="Arial" w:hAnsi="Arial" w:cs="Arial"/>
        </w:rPr>
        <w:t xml:space="preserve">    </w:t>
      </w:r>
      <w:r w:rsidR="008836F2">
        <w:rPr>
          <w:rFonts w:ascii="Arial" w:hAnsi="Arial" w:cs="Arial"/>
        </w:rPr>
        <w:t xml:space="preserve"> </w:t>
      </w:r>
      <w:r>
        <w:rPr>
          <w:rFonts w:ascii="Arial" w:hAnsi="Arial" w:cs="Arial"/>
        </w:rPr>
        <w:t xml:space="preserve"> </w:t>
      </w:r>
      <w:r w:rsidR="00936224">
        <w:rPr>
          <w:rFonts w:ascii="Arial" w:hAnsi="Arial" w:cs="Arial"/>
          <w:b/>
        </w:rPr>
        <w:t>3</w:t>
      </w:r>
      <w:r w:rsidR="008836F2">
        <w:rPr>
          <w:rFonts w:ascii="Arial" w:hAnsi="Arial" w:cs="Arial"/>
          <w:b/>
        </w:rPr>
        <w:t>0-31</w:t>
      </w:r>
      <w:r w:rsidRPr="008A7104">
        <w:rPr>
          <w:rFonts w:ascii="Arial" w:hAnsi="Arial" w:cs="Arial"/>
          <w:b/>
        </w:rPr>
        <w:t xml:space="preserve">  </w:t>
      </w:r>
      <w:r w:rsidRPr="0097491D">
        <w:rPr>
          <w:rFonts w:ascii="Arial" w:hAnsi="Arial" w:cs="Arial"/>
        </w:rPr>
        <w:t xml:space="preserve">                                                          </w:t>
      </w:r>
    </w:p>
    <w:p w:rsidR="00C00D23" w:rsidRPr="0097491D" w:rsidRDefault="00C00D23" w:rsidP="00C00D23">
      <w:pPr>
        <w:rPr>
          <w:rFonts w:ascii="Arial" w:hAnsi="Arial" w:cs="Arial"/>
        </w:rPr>
      </w:pPr>
    </w:p>
    <w:p w:rsidR="00C00D23" w:rsidRPr="0097491D" w:rsidRDefault="00C00D23" w:rsidP="00C00D23">
      <w:pPr>
        <w:rPr>
          <w:rFonts w:ascii="Arial" w:hAnsi="Arial" w:cs="Arial"/>
          <w:b/>
        </w:rPr>
      </w:pPr>
      <w:r w:rsidRPr="0097491D">
        <w:rPr>
          <w:rFonts w:ascii="Arial" w:hAnsi="Arial" w:cs="Arial"/>
        </w:rPr>
        <w:t xml:space="preserve">Глава 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w:t>
      </w:r>
      <w:r>
        <w:rPr>
          <w:rFonts w:ascii="Arial" w:hAnsi="Arial" w:cs="Arial"/>
        </w:rPr>
        <w:t xml:space="preserve">                                   </w:t>
      </w:r>
      <w:r w:rsidR="00097625">
        <w:rPr>
          <w:rFonts w:ascii="Arial" w:hAnsi="Arial" w:cs="Arial"/>
        </w:rPr>
        <w:t xml:space="preserve">                          </w:t>
      </w:r>
      <w:r w:rsidR="008836F2">
        <w:rPr>
          <w:rFonts w:ascii="Arial" w:hAnsi="Arial" w:cs="Arial"/>
        </w:rPr>
        <w:t xml:space="preserve"> </w:t>
      </w:r>
      <w:r>
        <w:rPr>
          <w:rFonts w:ascii="Arial" w:hAnsi="Arial" w:cs="Arial"/>
        </w:rPr>
        <w:t xml:space="preserve">      </w:t>
      </w:r>
      <w:r w:rsidRPr="00582E46">
        <w:rPr>
          <w:rFonts w:ascii="Arial" w:hAnsi="Arial" w:cs="Arial"/>
          <w:b/>
        </w:rPr>
        <w:t>3</w:t>
      </w:r>
      <w:r w:rsidR="008836F2">
        <w:rPr>
          <w:rFonts w:ascii="Arial" w:hAnsi="Arial" w:cs="Arial"/>
          <w:b/>
        </w:rPr>
        <w:t>2</w:t>
      </w:r>
      <w:r w:rsidRPr="0097491D">
        <w:rPr>
          <w:rFonts w:ascii="Arial" w:hAnsi="Arial" w:cs="Arial"/>
        </w:rPr>
        <w:t xml:space="preserve">          </w:t>
      </w:r>
      <w:r>
        <w:rPr>
          <w:rFonts w:ascii="Arial" w:hAnsi="Arial" w:cs="Arial"/>
        </w:rPr>
        <w:t xml:space="preserve">                              </w:t>
      </w:r>
      <w:r w:rsidRPr="0097491D">
        <w:rPr>
          <w:rFonts w:ascii="Arial" w:hAnsi="Arial" w:cs="Arial"/>
        </w:rPr>
        <w:t xml:space="preserve">                                                                                    </w:t>
      </w:r>
    </w:p>
    <w:p w:rsidR="00C00D23" w:rsidRPr="0097491D" w:rsidRDefault="00C00D23" w:rsidP="00C00D23">
      <w:pPr>
        <w:rPr>
          <w:rFonts w:ascii="Arial" w:hAnsi="Arial" w:cs="Arial"/>
        </w:rPr>
      </w:pPr>
    </w:p>
    <w:p w:rsidR="00C00D23" w:rsidRPr="0097491D" w:rsidRDefault="00C00D23" w:rsidP="00C00D23">
      <w:pPr>
        <w:rPr>
          <w:rFonts w:ascii="Arial" w:hAnsi="Arial" w:cs="Arial"/>
          <w:b/>
        </w:rPr>
      </w:pPr>
      <w:r w:rsidRPr="0097491D">
        <w:rPr>
          <w:rFonts w:ascii="Arial" w:hAnsi="Arial" w:cs="Arial"/>
        </w:rPr>
        <w:t xml:space="preserve">Глава 5. Предложения по строительству, реконструкции и техническому перевооружению источников тепловой энергии    </w:t>
      </w:r>
      <w:r>
        <w:rPr>
          <w:rFonts w:ascii="Arial" w:hAnsi="Arial" w:cs="Arial"/>
        </w:rPr>
        <w:t xml:space="preserve">  </w:t>
      </w:r>
      <w:r w:rsidR="008836F2">
        <w:rPr>
          <w:rFonts w:ascii="Arial" w:hAnsi="Arial" w:cs="Arial"/>
        </w:rPr>
        <w:t xml:space="preserve"> </w:t>
      </w:r>
      <w:r>
        <w:rPr>
          <w:rFonts w:ascii="Arial" w:hAnsi="Arial" w:cs="Arial"/>
        </w:rPr>
        <w:t xml:space="preserve">      </w:t>
      </w:r>
      <w:r w:rsidRPr="00582E46">
        <w:rPr>
          <w:rFonts w:ascii="Arial" w:hAnsi="Arial" w:cs="Arial"/>
          <w:b/>
        </w:rPr>
        <w:t>3</w:t>
      </w:r>
      <w:r w:rsidR="008836F2">
        <w:rPr>
          <w:rFonts w:ascii="Arial" w:hAnsi="Arial" w:cs="Arial"/>
          <w:b/>
        </w:rPr>
        <w:t>3-35</w:t>
      </w:r>
      <w:r w:rsidRPr="0097491D">
        <w:rPr>
          <w:rFonts w:ascii="Arial" w:hAnsi="Arial" w:cs="Arial"/>
        </w:rPr>
        <w:t xml:space="preserve">                                </w:t>
      </w:r>
    </w:p>
    <w:p w:rsidR="00C00D23" w:rsidRPr="0097491D" w:rsidRDefault="00C00D23" w:rsidP="00C00D23">
      <w:pPr>
        <w:rPr>
          <w:rFonts w:ascii="Arial" w:hAnsi="Arial" w:cs="Arial"/>
        </w:rPr>
      </w:pPr>
    </w:p>
    <w:p w:rsidR="00C00D23" w:rsidRPr="0097491D" w:rsidRDefault="00C00D23" w:rsidP="00C00D23">
      <w:pPr>
        <w:rPr>
          <w:rFonts w:ascii="Arial" w:hAnsi="Arial" w:cs="Arial"/>
          <w:b/>
        </w:rPr>
      </w:pPr>
      <w:r w:rsidRPr="0097491D">
        <w:rPr>
          <w:rFonts w:ascii="Arial" w:hAnsi="Arial" w:cs="Arial"/>
        </w:rPr>
        <w:t xml:space="preserve">Глава 6. Предложения по строительству и реконструкции тепловых сетей и сооружений на них         </w:t>
      </w:r>
      <w:r>
        <w:rPr>
          <w:rFonts w:ascii="Arial" w:hAnsi="Arial" w:cs="Arial"/>
        </w:rPr>
        <w:t xml:space="preserve">                                     </w:t>
      </w:r>
      <w:r w:rsidR="008836F2">
        <w:rPr>
          <w:rFonts w:ascii="Arial" w:hAnsi="Arial" w:cs="Arial"/>
        </w:rPr>
        <w:t xml:space="preserve"> </w:t>
      </w:r>
      <w:r>
        <w:rPr>
          <w:rFonts w:ascii="Arial" w:hAnsi="Arial" w:cs="Arial"/>
        </w:rPr>
        <w:t xml:space="preserve">        </w:t>
      </w:r>
      <w:r w:rsidR="00936224">
        <w:rPr>
          <w:rFonts w:ascii="Arial" w:hAnsi="Arial" w:cs="Arial"/>
          <w:b/>
        </w:rPr>
        <w:t>3</w:t>
      </w:r>
      <w:r w:rsidR="008836F2">
        <w:rPr>
          <w:rFonts w:ascii="Arial" w:hAnsi="Arial" w:cs="Arial"/>
          <w:b/>
        </w:rPr>
        <w:t>5</w:t>
      </w:r>
      <w:r w:rsidRPr="00582E46">
        <w:rPr>
          <w:rFonts w:ascii="Arial" w:hAnsi="Arial" w:cs="Arial"/>
          <w:b/>
        </w:rPr>
        <w:t xml:space="preserve"> </w:t>
      </w:r>
      <w:r w:rsidRPr="0097491D">
        <w:rPr>
          <w:rFonts w:ascii="Arial" w:hAnsi="Arial" w:cs="Arial"/>
        </w:rPr>
        <w:t xml:space="preserve">                                                                     </w:t>
      </w:r>
    </w:p>
    <w:p w:rsidR="00C00D23" w:rsidRPr="0097491D" w:rsidRDefault="00C00D23" w:rsidP="00C00D23">
      <w:pPr>
        <w:rPr>
          <w:rFonts w:ascii="Arial" w:hAnsi="Arial" w:cs="Arial"/>
        </w:rPr>
      </w:pPr>
      <w:r w:rsidRPr="0097491D">
        <w:rPr>
          <w:rFonts w:ascii="Arial" w:hAnsi="Arial" w:cs="Arial"/>
        </w:rPr>
        <w:t xml:space="preserve"> </w:t>
      </w:r>
    </w:p>
    <w:p w:rsidR="00C00D23" w:rsidRPr="0097491D" w:rsidRDefault="00C00D23" w:rsidP="00C00D23">
      <w:pPr>
        <w:rPr>
          <w:rFonts w:ascii="Arial" w:hAnsi="Arial" w:cs="Arial"/>
          <w:b/>
        </w:rPr>
      </w:pPr>
      <w:r w:rsidRPr="0097491D">
        <w:rPr>
          <w:rFonts w:ascii="Arial" w:hAnsi="Arial" w:cs="Arial"/>
        </w:rPr>
        <w:t xml:space="preserve">Глава 7. Перспективные топливные балансы           </w:t>
      </w:r>
      <w:r>
        <w:rPr>
          <w:rFonts w:ascii="Arial" w:hAnsi="Arial" w:cs="Arial"/>
        </w:rPr>
        <w:t xml:space="preserve">                                                                                                                     </w:t>
      </w:r>
      <w:r w:rsidR="008836F2">
        <w:rPr>
          <w:rFonts w:ascii="Arial" w:hAnsi="Arial" w:cs="Arial"/>
        </w:rPr>
        <w:t xml:space="preserve"> </w:t>
      </w:r>
      <w:r>
        <w:rPr>
          <w:rFonts w:ascii="Arial" w:hAnsi="Arial" w:cs="Arial"/>
        </w:rPr>
        <w:t xml:space="preserve">          </w:t>
      </w:r>
      <w:r w:rsidR="00936224">
        <w:rPr>
          <w:rFonts w:ascii="Arial" w:hAnsi="Arial" w:cs="Arial"/>
          <w:b/>
        </w:rPr>
        <w:t>3</w:t>
      </w:r>
      <w:r w:rsidR="008836F2">
        <w:rPr>
          <w:rFonts w:ascii="Arial" w:hAnsi="Arial" w:cs="Arial"/>
          <w:b/>
        </w:rPr>
        <w:t>6</w:t>
      </w:r>
      <w:r w:rsidRPr="00582E46">
        <w:rPr>
          <w:rFonts w:ascii="Arial" w:hAnsi="Arial" w:cs="Arial"/>
          <w:b/>
        </w:rPr>
        <w:t xml:space="preserve">  </w:t>
      </w:r>
      <w:r w:rsidRPr="0097491D">
        <w:rPr>
          <w:rFonts w:ascii="Arial" w:hAnsi="Arial" w:cs="Arial"/>
        </w:rPr>
        <w:t xml:space="preserve">                                                                                                                                                                                         </w:t>
      </w:r>
    </w:p>
    <w:p w:rsidR="00C00D23" w:rsidRPr="0097491D" w:rsidRDefault="00C00D23" w:rsidP="00C00D23">
      <w:pPr>
        <w:rPr>
          <w:rFonts w:ascii="Arial" w:hAnsi="Arial" w:cs="Arial"/>
        </w:rPr>
      </w:pPr>
    </w:p>
    <w:p w:rsidR="00C00D23" w:rsidRPr="0097491D" w:rsidRDefault="00C00D23" w:rsidP="00C00D23">
      <w:pPr>
        <w:rPr>
          <w:rFonts w:ascii="Arial" w:hAnsi="Arial" w:cs="Arial"/>
        </w:rPr>
      </w:pPr>
      <w:r w:rsidRPr="0097491D">
        <w:rPr>
          <w:rFonts w:ascii="Arial" w:hAnsi="Arial" w:cs="Arial"/>
        </w:rPr>
        <w:t xml:space="preserve">Глава 8. Оценка надежности теплоснабжения                  </w:t>
      </w:r>
      <w:r>
        <w:rPr>
          <w:rFonts w:ascii="Arial" w:hAnsi="Arial" w:cs="Arial"/>
        </w:rPr>
        <w:t xml:space="preserve">                                                                                                                       </w:t>
      </w:r>
      <w:r w:rsidRPr="00582E46">
        <w:rPr>
          <w:rFonts w:ascii="Arial" w:hAnsi="Arial" w:cs="Arial"/>
          <w:b/>
        </w:rPr>
        <w:t>3</w:t>
      </w:r>
      <w:r w:rsidR="008836F2">
        <w:rPr>
          <w:rFonts w:ascii="Arial" w:hAnsi="Arial" w:cs="Arial"/>
          <w:b/>
        </w:rPr>
        <w:t>7-40</w:t>
      </w:r>
      <w:r w:rsidRPr="0097491D">
        <w:rPr>
          <w:rFonts w:ascii="Arial" w:hAnsi="Arial" w:cs="Arial"/>
        </w:rPr>
        <w:t xml:space="preserve">                                                                                                                                                                                  </w:t>
      </w:r>
    </w:p>
    <w:p w:rsidR="00C00D23" w:rsidRPr="0097491D" w:rsidRDefault="00C00D23" w:rsidP="00C00D23">
      <w:pPr>
        <w:rPr>
          <w:rFonts w:ascii="Arial" w:hAnsi="Arial" w:cs="Arial"/>
        </w:rPr>
      </w:pPr>
    </w:p>
    <w:p w:rsidR="00C00D23" w:rsidRPr="0097491D" w:rsidRDefault="00C00D23" w:rsidP="00C00D23">
      <w:pPr>
        <w:rPr>
          <w:rFonts w:ascii="Arial" w:hAnsi="Arial" w:cs="Arial"/>
          <w:b/>
        </w:rPr>
      </w:pPr>
      <w:r w:rsidRPr="0097491D">
        <w:rPr>
          <w:rFonts w:ascii="Arial" w:hAnsi="Arial" w:cs="Arial"/>
        </w:rPr>
        <w:t xml:space="preserve">Глава 9. Обоснование инвестиций в строительство, реконструкцию и техническое перевооружение                   </w:t>
      </w:r>
      <w:r>
        <w:rPr>
          <w:rFonts w:ascii="Arial" w:hAnsi="Arial" w:cs="Arial"/>
        </w:rPr>
        <w:t xml:space="preserve">                            </w:t>
      </w:r>
      <w:r w:rsidR="008836F2">
        <w:rPr>
          <w:rFonts w:ascii="Arial" w:hAnsi="Arial" w:cs="Arial"/>
          <w:b/>
        </w:rPr>
        <w:t>41</w:t>
      </w:r>
      <w:r w:rsidRPr="00582E46">
        <w:rPr>
          <w:rFonts w:ascii="Arial" w:hAnsi="Arial" w:cs="Arial"/>
          <w:b/>
        </w:rPr>
        <w:t xml:space="preserve">  </w:t>
      </w:r>
      <w:r w:rsidRPr="0097491D">
        <w:rPr>
          <w:rFonts w:ascii="Arial" w:hAnsi="Arial" w:cs="Arial"/>
        </w:rPr>
        <w:t xml:space="preserve">                                                   </w:t>
      </w:r>
    </w:p>
    <w:p w:rsidR="00C00D23" w:rsidRPr="0097491D" w:rsidRDefault="00C00D23" w:rsidP="00C00D23">
      <w:pPr>
        <w:rPr>
          <w:rFonts w:ascii="Arial" w:hAnsi="Arial" w:cs="Arial"/>
        </w:rPr>
      </w:pPr>
      <w:r w:rsidRPr="0097491D">
        <w:rPr>
          <w:rFonts w:ascii="Arial" w:hAnsi="Arial" w:cs="Arial"/>
        </w:rPr>
        <w:t xml:space="preserve"> </w:t>
      </w:r>
    </w:p>
    <w:p w:rsidR="00C00D23" w:rsidRPr="0097491D" w:rsidRDefault="00C00D23" w:rsidP="00C00D23">
      <w:pPr>
        <w:rPr>
          <w:rFonts w:ascii="Arial" w:hAnsi="Arial" w:cs="Arial"/>
          <w:b/>
        </w:rPr>
      </w:pPr>
      <w:r w:rsidRPr="0097491D">
        <w:rPr>
          <w:rFonts w:ascii="Arial" w:hAnsi="Arial" w:cs="Arial"/>
        </w:rPr>
        <w:t xml:space="preserve">Глава 10. Обоснование предложения по определению единой теплоснабжающей организации                            </w:t>
      </w:r>
      <w:r>
        <w:rPr>
          <w:rFonts w:ascii="Arial" w:hAnsi="Arial" w:cs="Arial"/>
        </w:rPr>
        <w:t xml:space="preserve">                        </w:t>
      </w:r>
      <w:r w:rsidR="00D85AC5">
        <w:rPr>
          <w:rFonts w:ascii="Arial" w:hAnsi="Arial" w:cs="Arial"/>
        </w:rPr>
        <w:t xml:space="preserve"> </w:t>
      </w:r>
      <w:r>
        <w:rPr>
          <w:rFonts w:ascii="Arial" w:hAnsi="Arial" w:cs="Arial"/>
        </w:rPr>
        <w:t xml:space="preserve">  </w:t>
      </w:r>
      <w:r w:rsidR="008836F2">
        <w:rPr>
          <w:rFonts w:ascii="Arial" w:hAnsi="Arial" w:cs="Arial"/>
          <w:b/>
        </w:rPr>
        <w:t>41</w:t>
      </w:r>
      <w:r w:rsidRPr="00582E46">
        <w:rPr>
          <w:rFonts w:ascii="Arial" w:hAnsi="Arial" w:cs="Arial"/>
          <w:b/>
        </w:rPr>
        <w:t xml:space="preserve">   </w:t>
      </w:r>
      <w:r w:rsidRPr="0097491D">
        <w:rPr>
          <w:rFonts w:ascii="Arial" w:hAnsi="Arial" w:cs="Arial"/>
        </w:rPr>
        <w:t xml:space="preserve">                                                  </w:t>
      </w:r>
    </w:p>
    <w:p w:rsidR="00C00D23" w:rsidRPr="0097491D" w:rsidRDefault="00C00D23" w:rsidP="00C00D23">
      <w:pPr>
        <w:tabs>
          <w:tab w:val="left" w:pos="7695"/>
        </w:tabs>
        <w:spacing w:line="360" w:lineRule="auto"/>
        <w:jc w:val="both"/>
        <w:rPr>
          <w:rFonts w:ascii="Arial" w:hAnsi="Arial" w:cs="Arial"/>
        </w:rPr>
      </w:pPr>
    </w:p>
    <w:p w:rsidR="00C00D23" w:rsidRPr="0097491D" w:rsidRDefault="00C00D23" w:rsidP="00C00D23">
      <w:pPr>
        <w:tabs>
          <w:tab w:val="left" w:pos="7695"/>
        </w:tabs>
        <w:spacing w:line="360" w:lineRule="auto"/>
        <w:jc w:val="both"/>
        <w:rPr>
          <w:rFonts w:ascii="Arial" w:hAnsi="Arial" w:cs="Arial"/>
          <w:b/>
        </w:rPr>
      </w:pPr>
      <w:r w:rsidRPr="0097491D">
        <w:rPr>
          <w:rFonts w:ascii="Arial" w:hAnsi="Arial" w:cs="Arial"/>
          <w:b/>
        </w:rPr>
        <w:t>Приложения</w:t>
      </w:r>
      <w:r w:rsidRPr="0097491D">
        <w:rPr>
          <w:rFonts w:ascii="Arial" w:hAnsi="Arial" w:cs="Arial"/>
        </w:rPr>
        <w:t xml:space="preserve">                      </w:t>
      </w:r>
      <w:r>
        <w:rPr>
          <w:rFonts w:ascii="Arial" w:hAnsi="Arial" w:cs="Arial"/>
        </w:rPr>
        <w:t xml:space="preserve">                                                                                                                                                                  </w:t>
      </w:r>
      <w:r w:rsidR="00D85AC5">
        <w:rPr>
          <w:rFonts w:ascii="Arial" w:hAnsi="Arial" w:cs="Arial"/>
        </w:rPr>
        <w:t xml:space="preserve"> </w:t>
      </w:r>
      <w:r>
        <w:rPr>
          <w:rFonts w:ascii="Arial" w:hAnsi="Arial" w:cs="Arial"/>
        </w:rPr>
        <w:t xml:space="preserve">       </w:t>
      </w:r>
      <w:r w:rsidR="008836F2">
        <w:rPr>
          <w:rFonts w:ascii="Arial" w:hAnsi="Arial" w:cs="Arial"/>
          <w:b/>
        </w:rPr>
        <w:t>42-52</w:t>
      </w:r>
      <w:r w:rsidRPr="00582E46">
        <w:rPr>
          <w:rFonts w:ascii="Arial" w:hAnsi="Arial" w:cs="Arial"/>
          <w:b/>
        </w:rPr>
        <w:t xml:space="preserve"> </w:t>
      </w:r>
      <w:r w:rsidRPr="0097491D">
        <w:rPr>
          <w:rFonts w:ascii="Arial" w:hAnsi="Arial" w:cs="Arial"/>
        </w:rPr>
        <w:t xml:space="preserve">                                                                                                                                                                                                    </w:t>
      </w:r>
    </w:p>
    <w:p w:rsidR="00C00D23" w:rsidRPr="0097491D" w:rsidRDefault="00C00D23" w:rsidP="00C00D23">
      <w:pPr>
        <w:rPr>
          <w:rFonts w:ascii="Arial" w:hAnsi="Arial" w:cs="Arial"/>
        </w:rPr>
      </w:pPr>
    </w:p>
    <w:p w:rsidR="00C00D23" w:rsidRPr="0097491D" w:rsidRDefault="00C00D23" w:rsidP="00C00D23">
      <w:pPr>
        <w:tabs>
          <w:tab w:val="left" w:pos="7695"/>
        </w:tabs>
        <w:spacing w:line="360" w:lineRule="auto"/>
        <w:jc w:val="center"/>
        <w:rPr>
          <w:rFonts w:ascii="Arial" w:hAnsi="Arial" w:cs="Arial"/>
          <w:b/>
        </w:rPr>
      </w:pPr>
    </w:p>
    <w:p w:rsidR="00C00D23" w:rsidRPr="0097491D" w:rsidRDefault="00C00D23" w:rsidP="00C00D23">
      <w:pPr>
        <w:jc w:val="center"/>
        <w:rPr>
          <w:rFonts w:ascii="Arial" w:hAnsi="Arial" w:cs="Arial"/>
          <w:b/>
        </w:rPr>
      </w:pPr>
    </w:p>
    <w:p w:rsidR="00C00D23" w:rsidRDefault="00C00D23" w:rsidP="00C00D23">
      <w:pPr>
        <w:jc w:val="center"/>
        <w:rPr>
          <w:b/>
          <w:sz w:val="28"/>
          <w:szCs w:val="28"/>
        </w:rPr>
      </w:pPr>
    </w:p>
    <w:p w:rsidR="00C00D23" w:rsidRDefault="00C00D23" w:rsidP="00C00D23">
      <w:pPr>
        <w:jc w:val="center"/>
        <w:rPr>
          <w:b/>
          <w:sz w:val="28"/>
          <w:szCs w:val="28"/>
        </w:rPr>
      </w:pPr>
    </w:p>
    <w:p w:rsidR="00C00D23" w:rsidRDefault="00C00D23" w:rsidP="00C00D23">
      <w:pPr>
        <w:jc w:val="center"/>
        <w:rPr>
          <w:b/>
          <w:sz w:val="28"/>
          <w:szCs w:val="28"/>
        </w:rPr>
      </w:pPr>
    </w:p>
    <w:p w:rsidR="00C00D23" w:rsidRDefault="00C00D23" w:rsidP="00C00D23">
      <w:pPr>
        <w:jc w:val="center"/>
        <w:rPr>
          <w:b/>
          <w:sz w:val="28"/>
          <w:szCs w:val="28"/>
        </w:rPr>
      </w:pPr>
    </w:p>
    <w:p w:rsidR="00C00D23" w:rsidRDefault="00C00D23" w:rsidP="00C00D23">
      <w:pPr>
        <w:jc w:val="center"/>
        <w:rPr>
          <w:b/>
          <w:sz w:val="28"/>
          <w:szCs w:val="28"/>
        </w:rPr>
      </w:pPr>
    </w:p>
    <w:p w:rsidR="00C00D23" w:rsidRDefault="00C00D23" w:rsidP="00C00D23">
      <w:pPr>
        <w:jc w:val="center"/>
        <w:rPr>
          <w:b/>
          <w:sz w:val="28"/>
          <w:szCs w:val="28"/>
        </w:rPr>
      </w:pPr>
    </w:p>
    <w:p w:rsidR="00944841" w:rsidRDefault="00944841" w:rsidP="00C00D23">
      <w:pPr>
        <w:jc w:val="center"/>
        <w:rPr>
          <w:b/>
          <w:sz w:val="28"/>
          <w:szCs w:val="28"/>
        </w:rPr>
      </w:pPr>
    </w:p>
    <w:p w:rsidR="00C00D23" w:rsidRDefault="00C00D23" w:rsidP="00C00D23">
      <w:pPr>
        <w:jc w:val="center"/>
        <w:rPr>
          <w:b/>
          <w:sz w:val="28"/>
          <w:szCs w:val="28"/>
        </w:rPr>
      </w:pPr>
    </w:p>
    <w:p w:rsidR="00C00D23" w:rsidRPr="00A354BE" w:rsidRDefault="00C00D23" w:rsidP="00C00D23">
      <w:pPr>
        <w:jc w:val="center"/>
        <w:rPr>
          <w:rFonts w:ascii="Arial" w:hAnsi="Arial" w:cs="Arial"/>
          <w:b/>
        </w:rPr>
      </w:pPr>
      <w:r w:rsidRPr="00A354BE">
        <w:rPr>
          <w:rFonts w:ascii="Arial" w:hAnsi="Arial" w:cs="Arial"/>
          <w:b/>
        </w:rPr>
        <w:lastRenderedPageBreak/>
        <w:t>Общие сведения</w:t>
      </w:r>
    </w:p>
    <w:p w:rsidR="00C00D23" w:rsidRPr="00A354BE" w:rsidRDefault="00C00D23" w:rsidP="00C00D23">
      <w:pPr>
        <w:jc w:val="center"/>
        <w:rPr>
          <w:rFonts w:ascii="Arial" w:hAnsi="Arial" w:cs="Arial"/>
          <w:b/>
        </w:rPr>
      </w:pPr>
    </w:p>
    <w:p w:rsidR="00C00D23" w:rsidRPr="00A354BE" w:rsidRDefault="00C00D23" w:rsidP="00C00D23">
      <w:pPr>
        <w:pStyle w:val="Default"/>
        <w:ind w:firstLine="708"/>
        <w:jc w:val="both"/>
      </w:pPr>
      <w:r w:rsidRPr="00A354BE">
        <w:t xml:space="preserve">Схема теплоснабжения р.п. Ильиногорск разработана МУП ЖКХ «Ильиногорское»  на период 15 лет, в том числе на начальный период в 5 лет и на последующие пятилетние периоды с расчетным сроком - 2028 года. </w:t>
      </w:r>
    </w:p>
    <w:p w:rsidR="00C00D23" w:rsidRPr="00A354BE" w:rsidRDefault="00C00D23" w:rsidP="00C00D23">
      <w:pPr>
        <w:pStyle w:val="Default"/>
        <w:ind w:firstLine="708"/>
        <w:jc w:val="both"/>
      </w:pPr>
      <w:r w:rsidRPr="00A354BE">
        <w:t xml:space="preserve">Цель разработки Схемы теплоснабжения - формирование основных направлений и мероприятий по развитию систем теплоснабжения поселка, обеспечивающих надежное удовлетворение спроса на тепловую энергию (мощность) и теплоноситель наиболее экономичным способом при минимальном воздействии на окружающую среду. </w:t>
      </w:r>
    </w:p>
    <w:p w:rsidR="00C00D23" w:rsidRPr="00A354BE" w:rsidRDefault="00C00D23" w:rsidP="00C00D23">
      <w:pPr>
        <w:pStyle w:val="Default"/>
        <w:jc w:val="both"/>
      </w:pPr>
      <w:r w:rsidRPr="00A354BE">
        <w:t xml:space="preserve">Работа выполнена с учетом требований: </w:t>
      </w:r>
    </w:p>
    <w:p w:rsidR="00C00D23" w:rsidRPr="00A354BE" w:rsidRDefault="00C00D23" w:rsidP="00C00D23">
      <w:pPr>
        <w:pStyle w:val="Default"/>
        <w:numPr>
          <w:ilvl w:val="0"/>
          <w:numId w:val="27"/>
        </w:numPr>
        <w:ind w:left="700" w:hanging="300"/>
        <w:jc w:val="both"/>
      </w:pPr>
      <w:r w:rsidRPr="00A354BE">
        <w:t xml:space="preserve">Федерального закона от 27 июля 2010 года N 190-ФЗ «О теплоснабжении»; </w:t>
      </w:r>
    </w:p>
    <w:p w:rsidR="00C00D23" w:rsidRPr="00A354BE" w:rsidRDefault="00C00D23" w:rsidP="00C00D23">
      <w:pPr>
        <w:pStyle w:val="Default"/>
        <w:numPr>
          <w:ilvl w:val="0"/>
          <w:numId w:val="27"/>
        </w:numPr>
        <w:ind w:left="700" w:hanging="300"/>
        <w:jc w:val="both"/>
      </w:pPr>
      <w:r w:rsidRPr="00A354BE">
        <w:t xml:space="preserve">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00D23" w:rsidRPr="00A354BE" w:rsidRDefault="00C00D23" w:rsidP="00C00D23">
      <w:pPr>
        <w:pStyle w:val="Default"/>
        <w:numPr>
          <w:ilvl w:val="0"/>
          <w:numId w:val="27"/>
        </w:numPr>
        <w:ind w:left="700" w:hanging="300"/>
        <w:jc w:val="both"/>
      </w:pPr>
      <w:r w:rsidRPr="00A354BE">
        <w:t xml:space="preserve">Постановления Правительства Российской Федерации от 22 февраля 2012 года N 154 «О требованиях к схемам теплоснабжения, порядку их разработки и утверждения» </w:t>
      </w:r>
    </w:p>
    <w:p w:rsidR="00C00D23" w:rsidRPr="00A354BE" w:rsidRDefault="00C00D23" w:rsidP="00C00D23">
      <w:pPr>
        <w:pStyle w:val="Default"/>
        <w:jc w:val="both"/>
      </w:pPr>
      <w:r w:rsidRPr="00A354BE">
        <w:t xml:space="preserve">и на основе: </w:t>
      </w:r>
    </w:p>
    <w:p w:rsidR="00C00D23" w:rsidRPr="00A354BE" w:rsidRDefault="00C00D23" w:rsidP="00C00D23">
      <w:pPr>
        <w:numPr>
          <w:ilvl w:val="0"/>
          <w:numId w:val="28"/>
        </w:numPr>
        <w:jc w:val="both"/>
        <w:rPr>
          <w:rFonts w:ascii="Arial" w:hAnsi="Arial" w:cs="Arial"/>
        </w:rPr>
      </w:pPr>
      <w:r w:rsidRPr="00A354BE">
        <w:rPr>
          <w:rFonts w:ascii="Arial" w:hAnsi="Arial" w:cs="Arial"/>
        </w:rPr>
        <w:t>исходных данных и материалов, полученных от администрации поселка, теплоснабжающей организации, других организаций</w:t>
      </w:r>
      <w:r w:rsidRPr="00A354BE">
        <w:rPr>
          <w:rFonts w:ascii="Arial" w:hAnsi="Arial" w:cs="Arial"/>
          <w:b/>
        </w:rPr>
        <w:t xml:space="preserve"> </w:t>
      </w:r>
    </w:p>
    <w:p w:rsidR="00C00D23" w:rsidRPr="00A354BE" w:rsidRDefault="00C00D23" w:rsidP="00C00D23">
      <w:pPr>
        <w:ind w:firstLine="360"/>
        <w:jc w:val="both"/>
        <w:rPr>
          <w:rFonts w:ascii="Arial" w:hAnsi="Arial" w:cs="Arial"/>
        </w:rPr>
      </w:pPr>
      <w:r w:rsidRPr="00A354BE">
        <w:rPr>
          <w:rFonts w:ascii="Arial" w:hAnsi="Arial" w:cs="Arial"/>
        </w:rPr>
        <w:t>При разработке Схемы теплоснабжения учитывались результаты работ выполненных проектными организациями:</w:t>
      </w:r>
    </w:p>
    <w:p w:rsidR="00C00D23" w:rsidRPr="00A354BE" w:rsidRDefault="00C00D23" w:rsidP="00C00D23">
      <w:pPr>
        <w:ind w:left="360"/>
        <w:jc w:val="both"/>
        <w:rPr>
          <w:rFonts w:ascii="Arial" w:hAnsi="Arial" w:cs="Arial"/>
        </w:rPr>
      </w:pPr>
      <w:r w:rsidRPr="00A354BE">
        <w:rPr>
          <w:rFonts w:ascii="Arial" w:hAnsi="Arial" w:cs="Arial"/>
        </w:rPr>
        <w:t xml:space="preserve">- Специализированный трест «Интермонтажстрой», Московское управление «ЭТРА»   </w:t>
      </w:r>
    </w:p>
    <w:p w:rsidR="00C00D23" w:rsidRPr="00A354BE" w:rsidRDefault="00C00D23" w:rsidP="00C00D23">
      <w:pPr>
        <w:pStyle w:val="a4"/>
        <w:spacing w:before="0" w:beforeAutospacing="0" w:after="0" w:afterAutospacing="0"/>
        <w:ind w:firstLine="360"/>
        <w:jc w:val="both"/>
        <w:rPr>
          <w:rFonts w:ascii="Arial" w:hAnsi="Arial" w:cs="Arial"/>
          <w:b/>
        </w:rPr>
      </w:pPr>
    </w:p>
    <w:p w:rsidR="00C00D23" w:rsidRPr="00A354BE" w:rsidRDefault="00915721" w:rsidP="00C00D23">
      <w:pPr>
        <w:tabs>
          <w:tab w:val="left" w:pos="7695"/>
        </w:tabs>
        <w:spacing w:line="360" w:lineRule="auto"/>
        <w:jc w:val="both"/>
        <w:rPr>
          <w:rFonts w:ascii="Arial" w:hAnsi="Arial" w:cs="Arial"/>
          <w:b/>
        </w:rPr>
      </w:pPr>
      <w:r>
        <w:rPr>
          <w:rFonts w:ascii="Arial" w:hAnsi="Arial" w:cs="Arial"/>
          <w:b/>
        </w:rPr>
        <w:t xml:space="preserve">             </w:t>
      </w:r>
      <w:r w:rsidR="00C00D23" w:rsidRPr="00A354BE">
        <w:rPr>
          <w:rFonts w:ascii="Arial" w:hAnsi="Arial" w:cs="Arial"/>
          <w:b/>
        </w:rPr>
        <w:t>1. Схема теплоснабжения р.п. Ильиногорск Володарского района Нижегородской области</w:t>
      </w:r>
    </w:p>
    <w:p w:rsidR="00C00D23" w:rsidRPr="00A354BE" w:rsidRDefault="00C00D23" w:rsidP="00C00D23">
      <w:pPr>
        <w:rPr>
          <w:rFonts w:ascii="Arial" w:hAnsi="Arial" w:cs="Arial"/>
          <w:b/>
        </w:rPr>
      </w:pPr>
      <w:bookmarkStart w:id="0" w:name="_Toc297032069"/>
      <w:bookmarkStart w:id="1" w:name="_Toc295907697"/>
      <w:bookmarkStart w:id="2" w:name="_Toc295907722"/>
      <w:r w:rsidRPr="00A354BE">
        <w:rPr>
          <w:rFonts w:ascii="Arial" w:hAnsi="Arial" w:cs="Arial"/>
          <w:b/>
        </w:rPr>
        <w:t>Раздел 1. Показатели перспективного спроса на тепловую энергию (мощность) и теплоноситель в установленных границах территории поселения</w:t>
      </w:r>
    </w:p>
    <w:p w:rsidR="00C00D23" w:rsidRPr="00A354BE" w:rsidRDefault="00C00D23" w:rsidP="00C00D23">
      <w:pPr>
        <w:jc w:val="center"/>
        <w:rPr>
          <w:rFonts w:ascii="Arial" w:hAnsi="Arial" w:cs="Arial"/>
          <w:b/>
        </w:rPr>
      </w:pPr>
    </w:p>
    <w:p w:rsidR="00C00D23" w:rsidRPr="00A354BE" w:rsidRDefault="00C00D23" w:rsidP="00C00D23">
      <w:pPr>
        <w:jc w:val="center"/>
        <w:rPr>
          <w:rFonts w:ascii="Arial" w:hAnsi="Arial" w:cs="Arial"/>
          <w:b/>
        </w:rPr>
      </w:pPr>
      <w:r w:rsidRPr="00A354BE">
        <w:rPr>
          <w:rFonts w:ascii="Arial" w:hAnsi="Arial" w:cs="Arial"/>
          <w:b/>
        </w:rPr>
        <w:t>Площадь строительных фондов и перспектива роста площади строительных фондов р.п. Ильиногорск</w:t>
      </w:r>
    </w:p>
    <w:tbl>
      <w:tblPr>
        <w:tblpPr w:leftFromText="180" w:rightFromText="180" w:vertAnchor="text" w:horzAnchor="margin" w:tblpXSpec="center" w:tblpY="165"/>
        <w:tblW w:w="12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7"/>
        <w:gridCol w:w="1240"/>
        <w:gridCol w:w="1137"/>
        <w:gridCol w:w="1240"/>
        <w:gridCol w:w="1240"/>
        <w:gridCol w:w="1342"/>
        <w:gridCol w:w="1376"/>
        <w:gridCol w:w="1376"/>
      </w:tblGrid>
      <w:tr w:rsidR="00232192" w:rsidTr="00232192">
        <w:tblPrEx>
          <w:tblCellMar>
            <w:top w:w="0" w:type="dxa"/>
            <w:bottom w:w="0" w:type="dxa"/>
          </w:tblCellMar>
        </w:tblPrEx>
        <w:trPr>
          <w:trHeight w:val="224"/>
        </w:trPr>
        <w:tc>
          <w:tcPr>
            <w:tcW w:w="3927" w:type="dxa"/>
            <w:vMerge w:val="restart"/>
          </w:tcPr>
          <w:p w:rsidR="00232192" w:rsidRPr="00A354BE" w:rsidRDefault="00232192" w:rsidP="00232192">
            <w:pPr>
              <w:jc w:val="center"/>
              <w:rPr>
                <w:rFonts w:ascii="Arial" w:hAnsi="Arial" w:cs="Arial"/>
              </w:rPr>
            </w:pPr>
          </w:p>
          <w:p w:rsidR="00232192" w:rsidRPr="00A354BE" w:rsidRDefault="00232192" w:rsidP="00232192">
            <w:pPr>
              <w:jc w:val="center"/>
              <w:rPr>
                <w:rFonts w:ascii="Arial" w:hAnsi="Arial" w:cs="Arial"/>
              </w:rPr>
            </w:pPr>
            <w:r w:rsidRPr="00A354BE">
              <w:rPr>
                <w:rFonts w:ascii="Arial" w:hAnsi="Arial" w:cs="Arial"/>
              </w:rPr>
              <w:t>Вид строительного фонда</w:t>
            </w:r>
          </w:p>
        </w:tc>
        <w:tc>
          <w:tcPr>
            <w:tcW w:w="8951" w:type="dxa"/>
            <w:gridSpan w:val="7"/>
          </w:tcPr>
          <w:p w:rsidR="00232192" w:rsidRPr="00A354BE" w:rsidRDefault="00232192" w:rsidP="00232192">
            <w:pPr>
              <w:jc w:val="center"/>
              <w:rPr>
                <w:rFonts w:ascii="Arial" w:hAnsi="Arial" w:cs="Arial"/>
              </w:rPr>
            </w:pPr>
            <w:r w:rsidRPr="00A354BE">
              <w:rPr>
                <w:rFonts w:ascii="Arial" w:hAnsi="Arial" w:cs="Arial"/>
              </w:rPr>
              <w:t>Площадь строительных фондов по годам</w:t>
            </w:r>
          </w:p>
        </w:tc>
      </w:tr>
      <w:tr w:rsidR="00232192" w:rsidTr="00232192">
        <w:tblPrEx>
          <w:tblCellMar>
            <w:top w:w="0" w:type="dxa"/>
            <w:bottom w:w="0" w:type="dxa"/>
          </w:tblCellMar>
        </w:tblPrEx>
        <w:trPr>
          <w:trHeight w:val="276"/>
        </w:trPr>
        <w:tc>
          <w:tcPr>
            <w:tcW w:w="3927" w:type="dxa"/>
            <w:vMerge/>
          </w:tcPr>
          <w:p w:rsidR="00232192" w:rsidRPr="00A354BE" w:rsidRDefault="00232192" w:rsidP="00232192">
            <w:pPr>
              <w:jc w:val="center"/>
              <w:rPr>
                <w:rFonts w:ascii="Arial" w:hAnsi="Arial" w:cs="Arial"/>
              </w:rPr>
            </w:pPr>
          </w:p>
        </w:tc>
        <w:tc>
          <w:tcPr>
            <w:tcW w:w="1240" w:type="dxa"/>
          </w:tcPr>
          <w:p w:rsidR="00232192" w:rsidRPr="00A354BE" w:rsidRDefault="00232192" w:rsidP="00232192">
            <w:pPr>
              <w:jc w:val="center"/>
              <w:rPr>
                <w:rFonts w:ascii="Arial" w:hAnsi="Arial" w:cs="Arial"/>
              </w:rPr>
            </w:pPr>
            <w:r w:rsidRPr="00A354BE">
              <w:rPr>
                <w:rFonts w:ascii="Arial" w:hAnsi="Arial" w:cs="Arial"/>
              </w:rPr>
              <w:t>2014</w:t>
            </w:r>
          </w:p>
        </w:tc>
        <w:tc>
          <w:tcPr>
            <w:tcW w:w="1137" w:type="dxa"/>
          </w:tcPr>
          <w:p w:rsidR="00232192" w:rsidRPr="00A354BE" w:rsidRDefault="00232192" w:rsidP="00232192">
            <w:pPr>
              <w:jc w:val="center"/>
              <w:rPr>
                <w:rFonts w:ascii="Arial" w:hAnsi="Arial" w:cs="Arial"/>
              </w:rPr>
            </w:pPr>
            <w:r w:rsidRPr="00A354BE">
              <w:rPr>
                <w:rFonts w:ascii="Arial" w:hAnsi="Arial" w:cs="Arial"/>
              </w:rPr>
              <w:t>2015</w:t>
            </w:r>
          </w:p>
        </w:tc>
        <w:tc>
          <w:tcPr>
            <w:tcW w:w="1240" w:type="dxa"/>
          </w:tcPr>
          <w:p w:rsidR="00232192" w:rsidRPr="00A354BE" w:rsidRDefault="00232192" w:rsidP="00232192">
            <w:pPr>
              <w:jc w:val="center"/>
              <w:rPr>
                <w:rFonts w:ascii="Arial" w:hAnsi="Arial" w:cs="Arial"/>
              </w:rPr>
            </w:pPr>
            <w:r w:rsidRPr="00A354BE">
              <w:rPr>
                <w:rFonts w:ascii="Arial" w:hAnsi="Arial" w:cs="Arial"/>
              </w:rPr>
              <w:t>2016</w:t>
            </w:r>
          </w:p>
        </w:tc>
        <w:tc>
          <w:tcPr>
            <w:tcW w:w="1240" w:type="dxa"/>
          </w:tcPr>
          <w:p w:rsidR="00232192" w:rsidRPr="00A354BE" w:rsidRDefault="00232192" w:rsidP="00232192">
            <w:pPr>
              <w:jc w:val="center"/>
              <w:rPr>
                <w:rFonts w:ascii="Arial" w:hAnsi="Arial" w:cs="Arial"/>
              </w:rPr>
            </w:pPr>
            <w:r w:rsidRPr="00A354BE">
              <w:rPr>
                <w:rFonts w:ascii="Arial" w:hAnsi="Arial" w:cs="Arial"/>
              </w:rPr>
              <w:t>2017</w:t>
            </w:r>
          </w:p>
        </w:tc>
        <w:tc>
          <w:tcPr>
            <w:tcW w:w="1342" w:type="dxa"/>
          </w:tcPr>
          <w:p w:rsidR="00232192" w:rsidRPr="00A354BE" w:rsidRDefault="00232192" w:rsidP="00232192">
            <w:pPr>
              <w:jc w:val="center"/>
              <w:rPr>
                <w:rFonts w:ascii="Arial" w:hAnsi="Arial" w:cs="Arial"/>
              </w:rPr>
            </w:pPr>
            <w:r w:rsidRPr="00A354BE">
              <w:rPr>
                <w:rFonts w:ascii="Arial" w:hAnsi="Arial" w:cs="Arial"/>
              </w:rPr>
              <w:t>2018</w:t>
            </w:r>
          </w:p>
        </w:tc>
        <w:tc>
          <w:tcPr>
            <w:tcW w:w="1376" w:type="dxa"/>
          </w:tcPr>
          <w:p w:rsidR="00232192" w:rsidRPr="00A354BE" w:rsidRDefault="00232192" w:rsidP="00232192">
            <w:pPr>
              <w:jc w:val="center"/>
              <w:rPr>
                <w:rFonts w:ascii="Arial" w:hAnsi="Arial" w:cs="Arial"/>
              </w:rPr>
            </w:pPr>
            <w:r w:rsidRPr="00A354BE">
              <w:rPr>
                <w:rFonts w:ascii="Arial" w:hAnsi="Arial" w:cs="Arial"/>
              </w:rPr>
              <w:t>2019-2023</w:t>
            </w:r>
          </w:p>
        </w:tc>
        <w:tc>
          <w:tcPr>
            <w:tcW w:w="1376" w:type="dxa"/>
          </w:tcPr>
          <w:p w:rsidR="00232192" w:rsidRPr="00A354BE" w:rsidRDefault="00232192" w:rsidP="00232192">
            <w:pPr>
              <w:jc w:val="center"/>
              <w:rPr>
                <w:rFonts w:ascii="Arial" w:hAnsi="Arial" w:cs="Arial"/>
              </w:rPr>
            </w:pPr>
            <w:r w:rsidRPr="00A354BE">
              <w:rPr>
                <w:rFonts w:ascii="Arial" w:hAnsi="Arial" w:cs="Arial"/>
              </w:rPr>
              <w:t>2024-2028</w:t>
            </w:r>
          </w:p>
        </w:tc>
      </w:tr>
      <w:tr w:rsidR="00232192" w:rsidTr="00232192">
        <w:tblPrEx>
          <w:tblCellMar>
            <w:top w:w="0" w:type="dxa"/>
            <w:bottom w:w="0" w:type="dxa"/>
          </w:tblCellMar>
        </w:tblPrEx>
        <w:trPr>
          <w:trHeight w:val="184"/>
        </w:trPr>
        <w:tc>
          <w:tcPr>
            <w:tcW w:w="3927" w:type="dxa"/>
          </w:tcPr>
          <w:p w:rsidR="00232192" w:rsidRPr="00A354BE" w:rsidRDefault="00232192" w:rsidP="00232192">
            <w:pPr>
              <w:jc w:val="center"/>
              <w:rPr>
                <w:rFonts w:ascii="Arial" w:hAnsi="Arial" w:cs="Arial"/>
              </w:rPr>
            </w:pPr>
            <w:r w:rsidRPr="00A354BE">
              <w:rPr>
                <w:rFonts w:ascii="Arial" w:hAnsi="Arial" w:cs="Arial"/>
              </w:rPr>
              <w:t>Многоквартирные дома</w:t>
            </w:r>
          </w:p>
        </w:tc>
        <w:tc>
          <w:tcPr>
            <w:tcW w:w="1240" w:type="dxa"/>
          </w:tcPr>
          <w:p w:rsidR="00232192" w:rsidRPr="00A354BE" w:rsidRDefault="00232192" w:rsidP="00232192">
            <w:pPr>
              <w:jc w:val="center"/>
              <w:rPr>
                <w:rFonts w:ascii="Arial" w:hAnsi="Arial" w:cs="Arial"/>
              </w:rPr>
            </w:pPr>
            <w:r w:rsidRPr="00A354BE">
              <w:rPr>
                <w:rFonts w:ascii="Arial" w:hAnsi="Arial" w:cs="Arial"/>
              </w:rPr>
              <w:t>1739286</w:t>
            </w:r>
          </w:p>
        </w:tc>
        <w:tc>
          <w:tcPr>
            <w:tcW w:w="1137" w:type="dxa"/>
          </w:tcPr>
          <w:p w:rsidR="00232192" w:rsidRPr="00A354BE" w:rsidRDefault="00232192" w:rsidP="00232192">
            <w:pPr>
              <w:jc w:val="center"/>
              <w:rPr>
                <w:rFonts w:ascii="Arial" w:hAnsi="Arial" w:cs="Arial"/>
              </w:rPr>
            </w:pPr>
            <w:r w:rsidRPr="00A354BE">
              <w:rPr>
                <w:rFonts w:ascii="Arial" w:hAnsi="Arial" w:cs="Arial"/>
              </w:rPr>
              <w:t>1739286</w:t>
            </w:r>
          </w:p>
        </w:tc>
        <w:tc>
          <w:tcPr>
            <w:tcW w:w="1240" w:type="dxa"/>
          </w:tcPr>
          <w:p w:rsidR="00232192" w:rsidRPr="00A354BE" w:rsidRDefault="00232192" w:rsidP="00232192">
            <w:pPr>
              <w:jc w:val="center"/>
              <w:rPr>
                <w:rFonts w:ascii="Arial" w:hAnsi="Arial" w:cs="Arial"/>
              </w:rPr>
            </w:pPr>
            <w:r w:rsidRPr="00A354BE">
              <w:rPr>
                <w:rFonts w:ascii="Arial" w:hAnsi="Arial" w:cs="Arial"/>
              </w:rPr>
              <w:t>1739286</w:t>
            </w:r>
          </w:p>
        </w:tc>
        <w:tc>
          <w:tcPr>
            <w:tcW w:w="1240" w:type="dxa"/>
          </w:tcPr>
          <w:p w:rsidR="00232192" w:rsidRPr="00A354BE" w:rsidRDefault="00232192" w:rsidP="00232192">
            <w:pPr>
              <w:jc w:val="center"/>
              <w:rPr>
                <w:rFonts w:ascii="Arial" w:hAnsi="Arial" w:cs="Arial"/>
              </w:rPr>
            </w:pPr>
            <w:r w:rsidRPr="00A354BE">
              <w:rPr>
                <w:rFonts w:ascii="Arial" w:hAnsi="Arial" w:cs="Arial"/>
              </w:rPr>
              <w:t>1739286</w:t>
            </w:r>
          </w:p>
        </w:tc>
        <w:tc>
          <w:tcPr>
            <w:tcW w:w="1342" w:type="dxa"/>
          </w:tcPr>
          <w:p w:rsidR="00232192" w:rsidRPr="00A354BE" w:rsidRDefault="00232192" w:rsidP="00232192">
            <w:pPr>
              <w:jc w:val="center"/>
              <w:rPr>
                <w:rFonts w:ascii="Arial" w:hAnsi="Arial" w:cs="Arial"/>
              </w:rPr>
            </w:pPr>
            <w:r w:rsidRPr="00A354BE">
              <w:rPr>
                <w:rFonts w:ascii="Arial" w:hAnsi="Arial" w:cs="Arial"/>
              </w:rPr>
              <w:t>1739286</w:t>
            </w:r>
          </w:p>
        </w:tc>
        <w:tc>
          <w:tcPr>
            <w:tcW w:w="1376" w:type="dxa"/>
          </w:tcPr>
          <w:p w:rsidR="00232192" w:rsidRPr="00A354BE" w:rsidRDefault="00232192" w:rsidP="00232192">
            <w:pPr>
              <w:jc w:val="center"/>
              <w:rPr>
                <w:rFonts w:ascii="Arial" w:hAnsi="Arial" w:cs="Arial"/>
              </w:rPr>
            </w:pPr>
            <w:r w:rsidRPr="00A354BE">
              <w:rPr>
                <w:rFonts w:ascii="Arial" w:hAnsi="Arial" w:cs="Arial"/>
              </w:rPr>
              <w:t>1739286</w:t>
            </w:r>
          </w:p>
        </w:tc>
        <w:tc>
          <w:tcPr>
            <w:tcW w:w="1376" w:type="dxa"/>
          </w:tcPr>
          <w:p w:rsidR="00232192" w:rsidRPr="00A354BE" w:rsidRDefault="00232192" w:rsidP="00232192">
            <w:pPr>
              <w:jc w:val="center"/>
              <w:rPr>
                <w:rFonts w:ascii="Arial" w:hAnsi="Arial" w:cs="Arial"/>
              </w:rPr>
            </w:pPr>
            <w:r w:rsidRPr="00A354BE">
              <w:rPr>
                <w:rFonts w:ascii="Arial" w:hAnsi="Arial" w:cs="Arial"/>
              </w:rPr>
              <w:t>1739286</w:t>
            </w:r>
          </w:p>
        </w:tc>
      </w:tr>
      <w:tr w:rsidR="00232192" w:rsidTr="00232192">
        <w:tblPrEx>
          <w:tblCellMar>
            <w:top w:w="0" w:type="dxa"/>
            <w:bottom w:w="0" w:type="dxa"/>
          </w:tblCellMar>
        </w:tblPrEx>
        <w:trPr>
          <w:trHeight w:val="166"/>
        </w:trPr>
        <w:tc>
          <w:tcPr>
            <w:tcW w:w="3927" w:type="dxa"/>
          </w:tcPr>
          <w:p w:rsidR="00232192" w:rsidRPr="00A354BE" w:rsidRDefault="00232192" w:rsidP="00232192">
            <w:pPr>
              <w:jc w:val="center"/>
              <w:rPr>
                <w:rFonts w:ascii="Arial" w:hAnsi="Arial" w:cs="Arial"/>
              </w:rPr>
            </w:pPr>
            <w:r w:rsidRPr="00A354BE">
              <w:rPr>
                <w:rFonts w:ascii="Arial" w:hAnsi="Arial" w:cs="Arial"/>
              </w:rPr>
              <w:t>Жилые дома</w:t>
            </w:r>
          </w:p>
        </w:tc>
        <w:tc>
          <w:tcPr>
            <w:tcW w:w="1240" w:type="dxa"/>
          </w:tcPr>
          <w:p w:rsidR="00232192" w:rsidRPr="00A354BE" w:rsidRDefault="00232192" w:rsidP="00232192">
            <w:pPr>
              <w:jc w:val="center"/>
              <w:rPr>
                <w:rFonts w:ascii="Arial" w:hAnsi="Arial" w:cs="Arial"/>
              </w:rPr>
            </w:pPr>
            <w:r w:rsidRPr="00A354BE">
              <w:rPr>
                <w:rFonts w:ascii="Arial" w:hAnsi="Arial" w:cs="Arial"/>
              </w:rPr>
              <w:t>4249</w:t>
            </w:r>
          </w:p>
        </w:tc>
        <w:tc>
          <w:tcPr>
            <w:tcW w:w="1137" w:type="dxa"/>
          </w:tcPr>
          <w:p w:rsidR="00232192" w:rsidRPr="00A354BE" w:rsidRDefault="00232192" w:rsidP="00232192">
            <w:pPr>
              <w:jc w:val="center"/>
              <w:rPr>
                <w:rFonts w:ascii="Arial" w:hAnsi="Arial" w:cs="Arial"/>
              </w:rPr>
            </w:pPr>
            <w:r w:rsidRPr="00A354BE">
              <w:rPr>
                <w:rFonts w:ascii="Arial" w:hAnsi="Arial" w:cs="Arial"/>
              </w:rPr>
              <w:t>4249</w:t>
            </w:r>
          </w:p>
        </w:tc>
        <w:tc>
          <w:tcPr>
            <w:tcW w:w="1240" w:type="dxa"/>
          </w:tcPr>
          <w:p w:rsidR="00232192" w:rsidRPr="00A354BE" w:rsidRDefault="00232192" w:rsidP="00232192">
            <w:pPr>
              <w:jc w:val="center"/>
              <w:rPr>
                <w:rFonts w:ascii="Arial" w:hAnsi="Arial" w:cs="Arial"/>
              </w:rPr>
            </w:pPr>
            <w:r w:rsidRPr="00A354BE">
              <w:rPr>
                <w:rFonts w:ascii="Arial" w:hAnsi="Arial" w:cs="Arial"/>
              </w:rPr>
              <w:t>4249</w:t>
            </w:r>
          </w:p>
        </w:tc>
        <w:tc>
          <w:tcPr>
            <w:tcW w:w="1240" w:type="dxa"/>
          </w:tcPr>
          <w:p w:rsidR="00232192" w:rsidRPr="00A354BE" w:rsidRDefault="00232192" w:rsidP="00232192">
            <w:pPr>
              <w:jc w:val="center"/>
              <w:rPr>
                <w:rFonts w:ascii="Arial" w:hAnsi="Arial" w:cs="Arial"/>
              </w:rPr>
            </w:pPr>
            <w:r w:rsidRPr="00A354BE">
              <w:rPr>
                <w:rFonts w:ascii="Arial" w:hAnsi="Arial" w:cs="Arial"/>
              </w:rPr>
              <w:t>4249</w:t>
            </w:r>
          </w:p>
        </w:tc>
        <w:tc>
          <w:tcPr>
            <w:tcW w:w="1342" w:type="dxa"/>
          </w:tcPr>
          <w:p w:rsidR="00232192" w:rsidRPr="00A354BE" w:rsidRDefault="00232192" w:rsidP="00232192">
            <w:pPr>
              <w:jc w:val="center"/>
              <w:rPr>
                <w:rFonts w:ascii="Arial" w:hAnsi="Arial" w:cs="Arial"/>
              </w:rPr>
            </w:pPr>
            <w:r w:rsidRPr="00A354BE">
              <w:rPr>
                <w:rFonts w:ascii="Arial" w:hAnsi="Arial" w:cs="Arial"/>
              </w:rPr>
              <w:t>4249</w:t>
            </w:r>
          </w:p>
        </w:tc>
        <w:tc>
          <w:tcPr>
            <w:tcW w:w="1376" w:type="dxa"/>
          </w:tcPr>
          <w:p w:rsidR="00232192" w:rsidRPr="00A354BE" w:rsidRDefault="00232192" w:rsidP="00232192">
            <w:pPr>
              <w:jc w:val="center"/>
              <w:rPr>
                <w:rFonts w:ascii="Arial" w:hAnsi="Arial" w:cs="Arial"/>
              </w:rPr>
            </w:pPr>
            <w:r w:rsidRPr="00A354BE">
              <w:rPr>
                <w:rFonts w:ascii="Arial" w:hAnsi="Arial" w:cs="Arial"/>
              </w:rPr>
              <w:t>4249</w:t>
            </w:r>
          </w:p>
        </w:tc>
        <w:tc>
          <w:tcPr>
            <w:tcW w:w="1376" w:type="dxa"/>
          </w:tcPr>
          <w:p w:rsidR="00232192" w:rsidRPr="00A354BE" w:rsidRDefault="00232192" w:rsidP="00232192">
            <w:pPr>
              <w:jc w:val="center"/>
              <w:rPr>
                <w:rFonts w:ascii="Arial" w:hAnsi="Arial" w:cs="Arial"/>
              </w:rPr>
            </w:pPr>
            <w:r w:rsidRPr="00A354BE">
              <w:rPr>
                <w:rFonts w:ascii="Arial" w:hAnsi="Arial" w:cs="Arial"/>
              </w:rPr>
              <w:t>4249</w:t>
            </w:r>
          </w:p>
        </w:tc>
      </w:tr>
      <w:tr w:rsidR="00232192" w:rsidTr="00232192">
        <w:tblPrEx>
          <w:tblCellMar>
            <w:top w:w="0" w:type="dxa"/>
            <w:bottom w:w="0" w:type="dxa"/>
          </w:tblCellMar>
        </w:tblPrEx>
        <w:trPr>
          <w:trHeight w:val="245"/>
        </w:trPr>
        <w:tc>
          <w:tcPr>
            <w:tcW w:w="3927" w:type="dxa"/>
          </w:tcPr>
          <w:p w:rsidR="00232192" w:rsidRPr="00A354BE" w:rsidRDefault="00232192" w:rsidP="00232192">
            <w:pPr>
              <w:jc w:val="center"/>
              <w:rPr>
                <w:rFonts w:ascii="Arial" w:hAnsi="Arial" w:cs="Arial"/>
              </w:rPr>
            </w:pPr>
            <w:r w:rsidRPr="00A354BE">
              <w:rPr>
                <w:rFonts w:ascii="Arial" w:hAnsi="Arial" w:cs="Arial"/>
              </w:rPr>
              <w:t>Общественные здания</w:t>
            </w:r>
          </w:p>
        </w:tc>
        <w:tc>
          <w:tcPr>
            <w:tcW w:w="1240" w:type="dxa"/>
          </w:tcPr>
          <w:p w:rsidR="00232192" w:rsidRPr="00A354BE" w:rsidRDefault="00232192" w:rsidP="00232192">
            <w:pPr>
              <w:jc w:val="center"/>
              <w:rPr>
                <w:rFonts w:ascii="Arial" w:hAnsi="Arial" w:cs="Arial"/>
              </w:rPr>
            </w:pPr>
            <w:r w:rsidRPr="00A354BE">
              <w:rPr>
                <w:rFonts w:ascii="Arial" w:hAnsi="Arial" w:cs="Arial"/>
              </w:rPr>
              <w:t>29145</w:t>
            </w:r>
          </w:p>
        </w:tc>
        <w:tc>
          <w:tcPr>
            <w:tcW w:w="1137" w:type="dxa"/>
          </w:tcPr>
          <w:p w:rsidR="00232192" w:rsidRPr="00A354BE" w:rsidRDefault="00232192" w:rsidP="00232192">
            <w:pPr>
              <w:jc w:val="center"/>
              <w:rPr>
                <w:rFonts w:ascii="Arial" w:hAnsi="Arial" w:cs="Arial"/>
              </w:rPr>
            </w:pPr>
            <w:r w:rsidRPr="00A354BE">
              <w:rPr>
                <w:rFonts w:ascii="Arial" w:hAnsi="Arial" w:cs="Arial"/>
              </w:rPr>
              <w:t>29145</w:t>
            </w:r>
          </w:p>
        </w:tc>
        <w:tc>
          <w:tcPr>
            <w:tcW w:w="1240" w:type="dxa"/>
          </w:tcPr>
          <w:p w:rsidR="00232192" w:rsidRPr="00A354BE" w:rsidRDefault="00232192" w:rsidP="00232192">
            <w:pPr>
              <w:jc w:val="center"/>
              <w:rPr>
                <w:rFonts w:ascii="Arial" w:hAnsi="Arial" w:cs="Arial"/>
              </w:rPr>
            </w:pPr>
            <w:r w:rsidRPr="00A354BE">
              <w:rPr>
                <w:rFonts w:ascii="Arial" w:hAnsi="Arial" w:cs="Arial"/>
              </w:rPr>
              <w:t>29145</w:t>
            </w:r>
          </w:p>
        </w:tc>
        <w:tc>
          <w:tcPr>
            <w:tcW w:w="1240" w:type="dxa"/>
          </w:tcPr>
          <w:p w:rsidR="00232192" w:rsidRPr="00A354BE" w:rsidRDefault="00232192" w:rsidP="00232192">
            <w:pPr>
              <w:jc w:val="center"/>
              <w:rPr>
                <w:rFonts w:ascii="Arial" w:hAnsi="Arial" w:cs="Arial"/>
              </w:rPr>
            </w:pPr>
            <w:r w:rsidRPr="00A354BE">
              <w:rPr>
                <w:rFonts w:ascii="Arial" w:hAnsi="Arial" w:cs="Arial"/>
              </w:rPr>
              <w:t>29145</w:t>
            </w:r>
          </w:p>
        </w:tc>
        <w:tc>
          <w:tcPr>
            <w:tcW w:w="1342" w:type="dxa"/>
          </w:tcPr>
          <w:p w:rsidR="00232192" w:rsidRPr="00A354BE" w:rsidRDefault="00232192" w:rsidP="00232192">
            <w:pPr>
              <w:jc w:val="center"/>
              <w:rPr>
                <w:rFonts w:ascii="Arial" w:hAnsi="Arial" w:cs="Arial"/>
              </w:rPr>
            </w:pPr>
            <w:r w:rsidRPr="00A354BE">
              <w:rPr>
                <w:rFonts w:ascii="Arial" w:hAnsi="Arial" w:cs="Arial"/>
              </w:rPr>
              <w:t>29145</w:t>
            </w:r>
          </w:p>
        </w:tc>
        <w:tc>
          <w:tcPr>
            <w:tcW w:w="1376" w:type="dxa"/>
          </w:tcPr>
          <w:p w:rsidR="00232192" w:rsidRPr="00A354BE" w:rsidRDefault="00232192" w:rsidP="00232192">
            <w:pPr>
              <w:jc w:val="center"/>
              <w:rPr>
                <w:rFonts w:ascii="Arial" w:hAnsi="Arial" w:cs="Arial"/>
              </w:rPr>
            </w:pPr>
            <w:r w:rsidRPr="00A354BE">
              <w:rPr>
                <w:rFonts w:ascii="Arial" w:hAnsi="Arial" w:cs="Arial"/>
              </w:rPr>
              <w:t>29145</w:t>
            </w:r>
          </w:p>
        </w:tc>
        <w:tc>
          <w:tcPr>
            <w:tcW w:w="1376" w:type="dxa"/>
          </w:tcPr>
          <w:p w:rsidR="00232192" w:rsidRPr="00A354BE" w:rsidRDefault="00232192" w:rsidP="00232192">
            <w:pPr>
              <w:jc w:val="center"/>
              <w:rPr>
                <w:rFonts w:ascii="Arial" w:hAnsi="Arial" w:cs="Arial"/>
              </w:rPr>
            </w:pPr>
            <w:r w:rsidRPr="00A354BE">
              <w:rPr>
                <w:rFonts w:ascii="Arial" w:hAnsi="Arial" w:cs="Arial"/>
              </w:rPr>
              <w:t>29145</w:t>
            </w:r>
          </w:p>
        </w:tc>
      </w:tr>
      <w:tr w:rsidR="00232192" w:rsidTr="00232192">
        <w:tblPrEx>
          <w:tblCellMar>
            <w:top w:w="0" w:type="dxa"/>
            <w:bottom w:w="0" w:type="dxa"/>
          </w:tblCellMar>
        </w:tblPrEx>
        <w:trPr>
          <w:trHeight w:val="326"/>
        </w:trPr>
        <w:tc>
          <w:tcPr>
            <w:tcW w:w="3927" w:type="dxa"/>
          </w:tcPr>
          <w:p w:rsidR="00232192" w:rsidRPr="00A354BE" w:rsidRDefault="00232192" w:rsidP="00232192">
            <w:pPr>
              <w:jc w:val="center"/>
              <w:rPr>
                <w:rFonts w:ascii="Arial" w:hAnsi="Arial" w:cs="Arial"/>
              </w:rPr>
            </w:pPr>
            <w:r w:rsidRPr="00A354BE">
              <w:rPr>
                <w:rFonts w:ascii="Arial" w:hAnsi="Arial" w:cs="Arial"/>
              </w:rPr>
              <w:t>Производственные здания</w:t>
            </w:r>
          </w:p>
        </w:tc>
        <w:tc>
          <w:tcPr>
            <w:tcW w:w="1240" w:type="dxa"/>
          </w:tcPr>
          <w:p w:rsidR="00232192" w:rsidRPr="00A354BE" w:rsidRDefault="00232192" w:rsidP="00232192">
            <w:pPr>
              <w:jc w:val="center"/>
              <w:rPr>
                <w:rFonts w:ascii="Arial" w:hAnsi="Arial" w:cs="Arial"/>
              </w:rPr>
            </w:pPr>
            <w:r w:rsidRPr="00A354BE">
              <w:rPr>
                <w:rFonts w:ascii="Arial" w:hAnsi="Arial" w:cs="Arial"/>
              </w:rPr>
              <w:t>186031</w:t>
            </w:r>
          </w:p>
        </w:tc>
        <w:tc>
          <w:tcPr>
            <w:tcW w:w="1137" w:type="dxa"/>
          </w:tcPr>
          <w:p w:rsidR="00232192" w:rsidRPr="00A354BE" w:rsidRDefault="00232192" w:rsidP="00232192">
            <w:pPr>
              <w:jc w:val="center"/>
              <w:rPr>
                <w:rFonts w:ascii="Arial" w:hAnsi="Arial" w:cs="Arial"/>
              </w:rPr>
            </w:pPr>
            <w:r w:rsidRPr="00A354BE">
              <w:rPr>
                <w:rFonts w:ascii="Arial" w:hAnsi="Arial" w:cs="Arial"/>
              </w:rPr>
              <w:t>186031</w:t>
            </w:r>
          </w:p>
        </w:tc>
        <w:tc>
          <w:tcPr>
            <w:tcW w:w="1240" w:type="dxa"/>
          </w:tcPr>
          <w:p w:rsidR="00232192" w:rsidRPr="00A354BE" w:rsidRDefault="00232192" w:rsidP="00232192">
            <w:pPr>
              <w:jc w:val="center"/>
              <w:rPr>
                <w:rFonts w:ascii="Arial" w:hAnsi="Arial" w:cs="Arial"/>
              </w:rPr>
            </w:pPr>
            <w:r w:rsidRPr="00A354BE">
              <w:rPr>
                <w:rFonts w:ascii="Arial" w:hAnsi="Arial" w:cs="Arial"/>
              </w:rPr>
              <w:t>186031</w:t>
            </w:r>
          </w:p>
        </w:tc>
        <w:tc>
          <w:tcPr>
            <w:tcW w:w="1240" w:type="dxa"/>
          </w:tcPr>
          <w:p w:rsidR="00232192" w:rsidRPr="00A354BE" w:rsidRDefault="00232192" w:rsidP="00232192">
            <w:pPr>
              <w:jc w:val="center"/>
              <w:rPr>
                <w:rFonts w:ascii="Arial" w:hAnsi="Arial" w:cs="Arial"/>
              </w:rPr>
            </w:pPr>
            <w:r w:rsidRPr="00A354BE">
              <w:rPr>
                <w:rFonts w:ascii="Arial" w:hAnsi="Arial" w:cs="Arial"/>
              </w:rPr>
              <w:t>186031</w:t>
            </w:r>
          </w:p>
        </w:tc>
        <w:tc>
          <w:tcPr>
            <w:tcW w:w="1342" w:type="dxa"/>
          </w:tcPr>
          <w:p w:rsidR="00232192" w:rsidRPr="00A354BE" w:rsidRDefault="00232192" w:rsidP="00232192">
            <w:pPr>
              <w:jc w:val="center"/>
              <w:rPr>
                <w:rFonts w:ascii="Arial" w:hAnsi="Arial" w:cs="Arial"/>
              </w:rPr>
            </w:pPr>
            <w:r w:rsidRPr="00A354BE">
              <w:rPr>
                <w:rFonts w:ascii="Arial" w:hAnsi="Arial" w:cs="Arial"/>
              </w:rPr>
              <w:t>186031</w:t>
            </w:r>
          </w:p>
        </w:tc>
        <w:tc>
          <w:tcPr>
            <w:tcW w:w="1376" w:type="dxa"/>
          </w:tcPr>
          <w:p w:rsidR="00232192" w:rsidRPr="00A354BE" w:rsidRDefault="00232192" w:rsidP="00232192">
            <w:pPr>
              <w:jc w:val="center"/>
              <w:rPr>
                <w:rFonts w:ascii="Arial" w:hAnsi="Arial" w:cs="Arial"/>
              </w:rPr>
            </w:pPr>
            <w:r w:rsidRPr="00A354BE">
              <w:rPr>
                <w:rFonts w:ascii="Arial" w:hAnsi="Arial" w:cs="Arial"/>
              </w:rPr>
              <w:t>186031</w:t>
            </w:r>
          </w:p>
        </w:tc>
        <w:tc>
          <w:tcPr>
            <w:tcW w:w="1376" w:type="dxa"/>
          </w:tcPr>
          <w:p w:rsidR="00232192" w:rsidRPr="00A354BE" w:rsidRDefault="00232192" w:rsidP="00232192">
            <w:pPr>
              <w:jc w:val="center"/>
              <w:rPr>
                <w:rFonts w:ascii="Arial" w:hAnsi="Arial" w:cs="Arial"/>
              </w:rPr>
            </w:pPr>
            <w:r w:rsidRPr="00A354BE">
              <w:rPr>
                <w:rFonts w:ascii="Arial" w:hAnsi="Arial" w:cs="Arial"/>
              </w:rPr>
              <w:t>186031</w:t>
            </w:r>
          </w:p>
        </w:tc>
      </w:tr>
    </w:tbl>
    <w:p w:rsidR="00C00D23" w:rsidRPr="00A354BE" w:rsidRDefault="00C00D23" w:rsidP="00C00D23">
      <w:pPr>
        <w:jc w:val="center"/>
        <w:rPr>
          <w:rFonts w:ascii="Arial" w:hAnsi="Arial" w:cs="Arial"/>
          <w:b/>
        </w:rPr>
      </w:pPr>
    </w:p>
    <w:p w:rsidR="00C00D23" w:rsidRPr="004E5269" w:rsidRDefault="00C00D23" w:rsidP="00C00D23">
      <w:pPr>
        <w:jc w:val="both"/>
        <w:rPr>
          <w:rFonts w:ascii="Arial" w:hAnsi="Arial" w:cs="Arial"/>
        </w:rPr>
      </w:pPr>
      <w:r w:rsidRPr="004E5269">
        <w:rPr>
          <w:rFonts w:ascii="Arial" w:hAnsi="Arial" w:cs="Arial"/>
        </w:rPr>
        <w:t xml:space="preserve">Значимого увеличения строительных фондов с центральным отоплением на все этапы не прогнозируется </w:t>
      </w:r>
    </w:p>
    <w:p w:rsidR="00C00D23" w:rsidRPr="004E5269" w:rsidRDefault="00C00D23" w:rsidP="00C00D23">
      <w:pPr>
        <w:jc w:val="both"/>
        <w:rPr>
          <w:rFonts w:ascii="Arial" w:hAnsi="Arial" w:cs="Arial"/>
          <w:b/>
        </w:rPr>
      </w:pPr>
    </w:p>
    <w:p w:rsidR="00C00D23" w:rsidRPr="004E5269" w:rsidRDefault="00C00D23" w:rsidP="00C00D23">
      <w:pPr>
        <w:jc w:val="center"/>
        <w:rPr>
          <w:rFonts w:ascii="Arial" w:hAnsi="Arial" w:cs="Arial"/>
          <w:b/>
        </w:rPr>
      </w:pPr>
      <w:r w:rsidRPr="004E5269">
        <w:rPr>
          <w:rFonts w:ascii="Arial" w:hAnsi="Arial" w:cs="Arial"/>
          <w:b/>
        </w:rPr>
        <w:lastRenderedPageBreak/>
        <w:t>Объемы потребления тепловой энергии (мощности) и приросты потребления тепловой энергии (мощности)</w:t>
      </w:r>
    </w:p>
    <w:tbl>
      <w:tblPr>
        <w:tblW w:w="0" w:type="auto"/>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7"/>
        <w:gridCol w:w="1240"/>
        <w:gridCol w:w="1137"/>
        <w:gridCol w:w="1240"/>
        <w:gridCol w:w="1240"/>
        <w:gridCol w:w="1342"/>
        <w:gridCol w:w="1376"/>
        <w:gridCol w:w="1376"/>
      </w:tblGrid>
      <w:tr w:rsidR="00C00D23" w:rsidRPr="004E5269" w:rsidTr="00232192">
        <w:tblPrEx>
          <w:tblCellMar>
            <w:top w:w="0" w:type="dxa"/>
            <w:bottom w:w="0" w:type="dxa"/>
          </w:tblCellMar>
        </w:tblPrEx>
        <w:trPr>
          <w:trHeight w:val="224"/>
        </w:trPr>
        <w:tc>
          <w:tcPr>
            <w:tcW w:w="3927" w:type="dxa"/>
            <w:vMerge w:val="restart"/>
          </w:tcPr>
          <w:p w:rsidR="00C00D23" w:rsidRPr="004E5269" w:rsidRDefault="00C00D23" w:rsidP="006D191F">
            <w:pPr>
              <w:jc w:val="center"/>
              <w:rPr>
                <w:rFonts w:ascii="Arial" w:hAnsi="Arial" w:cs="Arial"/>
              </w:rPr>
            </w:pPr>
          </w:p>
          <w:p w:rsidR="00C00D23" w:rsidRPr="004E5269" w:rsidRDefault="00C00D23" w:rsidP="006D191F">
            <w:pPr>
              <w:jc w:val="center"/>
              <w:rPr>
                <w:rFonts w:ascii="Arial" w:hAnsi="Arial" w:cs="Arial"/>
              </w:rPr>
            </w:pPr>
            <w:r w:rsidRPr="004E5269">
              <w:rPr>
                <w:rFonts w:ascii="Arial" w:hAnsi="Arial" w:cs="Arial"/>
              </w:rPr>
              <w:t>Вид строительного фонда</w:t>
            </w:r>
          </w:p>
        </w:tc>
        <w:tc>
          <w:tcPr>
            <w:tcW w:w="8951" w:type="dxa"/>
            <w:gridSpan w:val="7"/>
          </w:tcPr>
          <w:p w:rsidR="00C00D23" w:rsidRPr="004E5269" w:rsidRDefault="00C00D23" w:rsidP="006D191F">
            <w:pPr>
              <w:jc w:val="center"/>
              <w:rPr>
                <w:rFonts w:ascii="Arial" w:hAnsi="Arial" w:cs="Arial"/>
              </w:rPr>
            </w:pPr>
            <w:r w:rsidRPr="004E5269">
              <w:rPr>
                <w:rFonts w:ascii="Arial" w:hAnsi="Arial" w:cs="Arial"/>
              </w:rPr>
              <w:t>Объемы потребления тепловой энергии (мощности) по годам</w:t>
            </w:r>
          </w:p>
        </w:tc>
      </w:tr>
      <w:tr w:rsidR="00C00D23" w:rsidRPr="004E5269" w:rsidTr="00232192">
        <w:tblPrEx>
          <w:tblCellMar>
            <w:top w:w="0" w:type="dxa"/>
            <w:bottom w:w="0" w:type="dxa"/>
          </w:tblCellMar>
        </w:tblPrEx>
        <w:trPr>
          <w:trHeight w:val="276"/>
        </w:trPr>
        <w:tc>
          <w:tcPr>
            <w:tcW w:w="3927" w:type="dxa"/>
            <w:vMerge/>
          </w:tcPr>
          <w:p w:rsidR="00C00D23" w:rsidRPr="004E5269" w:rsidRDefault="00C00D23" w:rsidP="006D191F">
            <w:pPr>
              <w:jc w:val="center"/>
              <w:rPr>
                <w:rFonts w:ascii="Arial" w:hAnsi="Arial" w:cs="Arial"/>
              </w:rPr>
            </w:pPr>
          </w:p>
        </w:tc>
        <w:tc>
          <w:tcPr>
            <w:tcW w:w="1240" w:type="dxa"/>
          </w:tcPr>
          <w:p w:rsidR="00C00D23" w:rsidRPr="004E5269" w:rsidRDefault="00C00D23" w:rsidP="006D191F">
            <w:pPr>
              <w:jc w:val="center"/>
              <w:rPr>
                <w:rFonts w:ascii="Arial" w:hAnsi="Arial" w:cs="Arial"/>
              </w:rPr>
            </w:pPr>
            <w:r w:rsidRPr="004E5269">
              <w:rPr>
                <w:rFonts w:ascii="Arial" w:hAnsi="Arial" w:cs="Arial"/>
              </w:rPr>
              <w:t>2014</w:t>
            </w:r>
          </w:p>
        </w:tc>
        <w:tc>
          <w:tcPr>
            <w:tcW w:w="1137" w:type="dxa"/>
          </w:tcPr>
          <w:p w:rsidR="00C00D23" w:rsidRPr="004E5269" w:rsidRDefault="00C00D23" w:rsidP="006D191F">
            <w:pPr>
              <w:jc w:val="center"/>
              <w:rPr>
                <w:rFonts w:ascii="Arial" w:hAnsi="Arial" w:cs="Arial"/>
              </w:rPr>
            </w:pPr>
            <w:r w:rsidRPr="004E5269">
              <w:rPr>
                <w:rFonts w:ascii="Arial" w:hAnsi="Arial" w:cs="Arial"/>
              </w:rPr>
              <w:t>2015</w:t>
            </w:r>
          </w:p>
        </w:tc>
        <w:tc>
          <w:tcPr>
            <w:tcW w:w="1240" w:type="dxa"/>
          </w:tcPr>
          <w:p w:rsidR="00C00D23" w:rsidRPr="004E5269" w:rsidRDefault="00C00D23" w:rsidP="006D191F">
            <w:pPr>
              <w:jc w:val="center"/>
              <w:rPr>
                <w:rFonts w:ascii="Arial" w:hAnsi="Arial" w:cs="Arial"/>
              </w:rPr>
            </w:pPr>
            <w:r w:rsidRPr="004E5269">
              <w:rPr>
                <w:rFonts w:ascii="Arial" w:hAnsi="Arial" w:cs="Arial"/>
              </w:rPr>
              <w:t>2016</w:t>
            </w:r>
          </w:p>
        </w:tc>
        <w:tc>
          <w:tcPr>
            <w:tcW w:w="1240" w:type="dxa"/>
          </w:tcPr>
          <w:p w:rsidR="00C00D23" w:rsidRPr="004E5269" w:rsidRDefault="00C00D23" w:rsidP="006D191F">
            <w:pPr>
              <w:jc w:val="center"/>
              <w:rPr>
                <w:rFonts w:ascii="Arial" w:hAnsi="Arial" w:cs="Arial"/>
              </w:rPr>
            </w:pPr>
            <w:r w:rsidRPr="004E5269">
              <w:rPr>
                <w:rFonts w:ascii="Arial" w:hAnsi="Arial" w:cs="Arial"/>
              </w:rPr>
              <w:t>2017</w:t>
            </w:r>
          </w:p>
        </w:tc>
        <w:tc>
          <w:tcPr>
            <w:tcW w:w="1342" w:type="dxa"/>
          </w:tcPr>
          <w:p w:rsidR="00C00D23" w:rsidRPr="004E5269" w:rsidRDefault="00C00D23" w:rsidP="006D191F">
            <w:pPr>
              <w:jc w:val="center"/>
              <w:rPr>
                <w:rFonts w:ascii="Arial" w:hAnsi="Arial" w:cs="Arial"/>
              </w:rPr>
            </w:pPr>
            <w:r w:rsidRPr="004E5269">
              <w:rPr>
                <w:rFonts w:ascii="Arial" w:hAnsi="Arial" w:cs="Arial"/>
              </w:rPr>
              <w:t>2018</w:t>
            </w:r>
          </w:p>
        </w:tc>
        <w:tc>
          <w:tcPr>
            <w:tcW w:w="1376" w:type="dxa"/>
          </w:tcPr>
          <w:p w:rsidR="00C00D23" w:rsidRPr="004E5269" w:rsidRDefault="00C00D23" w:rsidP="006D191F">
            <w:pPr>
              <w:jc w:val="center"/>
              <w:rPr>
                <w:rFonts w:ascii="Arial" w:hAnsi="Arial" w:cs="Arial"/>
              </w:rPr>
            </w:pPr>
            <w:r w:rsidRPr="004E5269">
              <w:rPr>
                <w:rFonts w:ascii="Arial" w:hAnsi="Arial" w:cs="Arial"/>
              </w:rPr>
              <w:t>2019-2023</w:t>
            </w:r>
          </w:p>
        </w:tc>
        <w:tc>
          <w:tcPr>
            <w:tcW w:w="1376" w:type="dxa"/>
          </w:tcPr>
          <w:p w:rsidR="00C00D23" w:rsidRPr="004E5269" w:rsidRDefault="00C00D23" w:rsidP="006D191F">
            <w:pPr>
              <w:jc w:val="center"/>
              <w:rPr>
                <w:rFonts w:ascii="Arial" w:hAnsi="Arial" w:cs="Arial"/>
              </w:rPr>
            </w:pPr>
            <w:r w:rsidRPr="004E5269">
              <w:rPr>
                <w:rFonts w:ascii="Arial" w:hAnsi="Arial" w:cs="Arial"/>
              </w:rPr>
              <w:t>2024-2028</w:t>
            </w:r>
          </w:p>
        </w:tc>
      </w:tr>
      <w:tr w:rsidR="00C00D23" w:rsidRPr="004E5269" w:rsidTr="00232192">
        <w:tblPrEx>
          <w:tblCellMar>
            <w:top w:w="0" w:type="dxa"/>
            <w:bottom w:w="0" w:type="dxa"/>
          </w:tblCellMar>
        </w:tblPrEx>
        <w:trPr>
          <w:trHeight w:val="184"/>
        </w:trPr>
        <w:tc>
          <w:tcPr>
            <w:tcW w:w="3927" w:type="dxa"/>
          </w:tcPr>
          <w:p w:rsidR="00C00D23" w:rsidRPr="004E5269" w:rsidRDefault="00C00D23" w:rsidP="006D191F">
            <w:pPr>
              <w:jc w:val="center"/>
              <w:rPr>
                <w:rFonts w:ascii="Arial" w:hAnsi="Arial" w:cs="Arial"/>
              </w:rPr>
            </w:pPr>
            <w:r w:rsidRPr="004E5269">
              <w:rPr>
                <w:rFonts w:ascii="Arial" w:hAnsi="Arial" w:cs="Arial"/>
              </w:rPr>
              <w:t>Многоквартирные дома</w:t>
            </w:r>
          </w:p>
        </w:tc>
        <w:tc>
          <w:tcPr>
            <w:tcW w:w="1240" w:type="dxa"/>
          </w:tcPr>
          <w:p w:rsidR="00C00D23" w:rsidRPr="004E5269" w:rsidRDefault="00C00D23" w:rsidP="006D191F">
            <w:pPr>
              <w:jc w:val="center"/>
              <w:rPr>
                <w:rFonts w:ascii="Arial" w:hAnsi="Arial" w:cs="Arial"/>
              </w:rPr>
            </w:pPr>
            <w:r w:rsidRPr="004E5269">
              <w:rPr>
                <w:rFonts w:ascii="Arial" w:hAnsi="Arial" w:cs="Arial"/>
              </w:rPr>
              <w:t>23,31</w:t>
            </w:r>
          </w:p>
        </w:tc>
        <w:tc>
          <w:tcPr>
            <w:tcW w:w="1137" w:type="dxa"/>
          </w:tcPr>
          <w:p w:rsidR="00C00D23" w:rsidRPr="004E5269" w:rsidRDefault="00C00D23" w:rsidP="006D191F">
            <w:pPr>
              <w:jc w:val="center"/>
              <w:rPr>
                <w:rFonts w:ascii="Arial" w:hAnsi="Arial" w:cs="Arial"/>
              </w:rPr>
            </w:pPr>
            <w:r w:rsidRPr="004E5269">
              <w:rPr>
                <w:rFonts w:ascii="Arial" w:hAnsi="Arial" w:cs="Arial"/>
              </w:rPr>
              <w:t>23,31</w:t>
            </w:r>
          </w:p>
        </w:tc>
        <w:tc>
          <w:tcPr>
            <w:tcW w:w="1240" w:type="dxa"/>
          </w:tcPr>
          <w:p w:rsidR="00C00D23" w:rsidRPr="004E5269" w:rsidRDefault="00C00D23" w:rsidP="006D191F">
            <w:pPr>
              <w:jc w:val="center"/>
              <w:rPr>
                <w:rFonts w:ascii="Arial" w:hAnsi="Arial" w:cs="Arial"/>
              </w:rPr>
            </w:pPr>
            <w:r w:rsidRPr="004E5269">
              <w:rPr>
                <w:rFonts w:ascii="Arial" w:hAnsi="Arial" w:cs="Arial"/>
              </w:rPr>
              <w:t>23,31</w:t>
            </w:r>
          </w:p>
        </w:tc>
        <w:tc>
          <w:tcPr>
            <w:tcW w:w="1240" w:type="dxa"/>
          </w:tcPr>
          <w:p w:rsidR="00C00D23" w:rsidRPr="004E5269" w:rsidRDefault="00C00D23" w:rsidP="006D191F">
            <w:pPr>
              <w:jc w:val="center"/>
              <w:rPr>
                <w:rFonts w:ascii="Arial" w:hAnsi="Arial" w:cs="Arial"/>
              </w:rPr>
            </w:pPr>
            <w:r w:rsidRPr="004E5269">
              <w:rPr>
                <w:rFonts w:ascii="Arial" w:hAnsi="Arial" w:cs="Arial"/>
              </w:rPr>
              <w:t>23,31</w:t>
            </w:r>
          </w:p>
        </w:tc>
        <w:tc>
          <w:tcPr>
            <w:tcW w:w="1342" w:type="dxa"/>
          </w:tcPr>
          <w:p w:rsidR="00C00D23" w:rsidRPr="004E5269" w:rsidRDefault="00C00D23" w:rsidP="006D191F">
            <w:pPr>
              <w:jc w:val="center"/>
              <w:rPr>
                <w:rFonts w:ascii="Arial" w:hAnsi="Arial" w:cs="Arial"/>
              </w:rPr>
            </w:pPr>
            <w:r w:rsidRPr="004E5269">
              <w:rPr>
                <w:rFonts w:ascii="Arial" w:hAnsi="Arial" w:cs="Arial"/>
              </w:rPr>
              <w:t>23,31</w:t>
            </w:r>
          </w:p>
        </w:tc>
        <w:tc>
          <w:tcPr>
            <w:tcW w:w="1376" w:type="dxa"/>
          </w:tcPr>
          <w:p w:rsidR="00C00D23" w:rsidRPr="004E5269" w:rsidRDefault="00C00D23" w:rsidP="006D191F">
            <w:pPr>
              <w:jc w:val="center"/>
              <w:rPr>
                <w:rFonts w:ascii="Arial" w:hAnsi="Arial" w:cs="Arial"/>
              </w:rPr>
            </w:pPr>
            <w:r w:rsidRPr="004E5269">
              <w:rPr>
                <w:rFonts w:ascii="Arial" w:hAnsi="Arial" w:cs="Arial"/>
              </w:rPr>
              <w:t>23,31</w:t>
            </w:r>
          </w:p>
        </w:tc>
        <w:tc>
          <w:tcPr>
            <w:tcW w:w="1376" w:type="dxa"/>
          </w:tcPr>
          <w:p w:rsidR="00C00D23" w:rsidRPr="004E5269" w:rsidRDefault="00C00D23" w:rsidP="006D191F">
            <w:pPr>
              <w:jc w:val="center"/>
              <w:rPr>
                <w:rFonts w:ascii="Arial" w:hAnsi="Arial" w:cs="Arial"/>
              </w:rPr>
            </w:pPr>
            <w:r w:rsidRPr="004E5269">
              <w:rPr>
                <w:rFonts w:ascii="Arial" w:hAnsi="Arial" w:cs="Arial"/>
              </w:rPr>
              <w:t>23,31</w:t>
            </w:r>
          </w:p>
        </w:tc>
      </w:tr>
      <w:tr w:rsidR="00C00D23" w:rsidRPr="004E5269" w:rsidTr="00232192">
        <w:tblPrEx>
          <w:tblCellMar>
            <w:top w:w="0" w:type="dxa"/>
            <w:bottom w:w="0" w:type="dxa"/>
          </w:tblCellMar>
        </w:tblPrEx>
        <w:trPr>
          <w:trHeight w:val="166"/>
        </w:trPr>
        <w:tc>
          <w:tcPr>
            <w:tcW w:w="3927" w:type="dxa"/>
          </w:tcPr>
          <w:p w:rsidR="00C00D23" w:rsidRPr="004E5269" w:rsidRDefault="00C00D23" w:rsidP="006D191F">
            <w:pPr>
              <w:jc w:val="center"/>
              <w:rPr>
                <w:rFonts w:ascii="Arial" w:hAnsi="Arial" w:cs="Arial"/>
              </w:rPr>
            </w:pPr>
            <w:r w:rsidRPr="004E5269">
              <w:rPr>
                <w:rFonts w:ascii="Arial" w:hAnsi="Arial" w:cs="Arial"/>
              </w:rPr>
              <w:t>Жилые дома</w:t>
            </w:r>
          </w:p>
        </w:tc>
        <w:tc>
          <w:tcPr>
            <w:tcW w:w="1240" w:type="dxa"/>
          </w:tcPr>
          <w:p w:rsidR="00C00D23" w:rsidRPr="004E5269" w:rsidRDefault="00C00D23" w:rsidP="006D191F">
            <w:pPr>
              <w:jc w:val="center"/>
              <w:rPr>
                <w:rFonts w:ascii="Arial" w:hAnsi="Arial" w:cs="Arial"/>
              </w:rPr>
            </w:pPr>
            <w:r w:rsidRPr="004E5269">
              <w:rPr>
                <w:rFonts w:ascii="Arial" w:hAnsi="Arial" w:cs="Arial"/>
              </w:rPr>
              <w:t>1,29</w:t>
            </w:r>
          </w:p>
        </w:tc>
        <w:tc>
          <w:tcPr>
            <w:tcW w:w="1137" w:type="dxa"/>
          </w:tcPr>
          <w:p w:rsidR="00C00D23" w:rsidRPr="004E5269" w:rsidRDefault="00C00D23" w:rsidP="006D191F">
            <w:pPr>
              <w:jc w:val="center"/>
              <w:rPr>
                <w:rFonts w:ascii="Arial" w:hAnsi="Arial" w:cs="Arial"/>
              </w:rPr>
            </w:pPr>
            <w:r w:rsidRPr="004E5269">
              <w:rPr>
                <w:rFonts w:ascii="Arial" w:hAnsi="Arial" w:cs="Arial"/>
              </w:rPr>
              <w:t>1,29</w:t>
            </w:r>
          </w:p>
        </w:tc>
        <w:tc>
          <w:tcPr>
            <w:tcW w:w="1240" w:type="dxa"/>
          </w:tcPr>
          <w:p w:rsidR="00C00D23" w:rsidRPr="004E5269" w:rsidRDefault="00C00D23" w:rsidP="006D191F">
            <w:pPr>
              <w:jc w:val="center"/>
              <w:rPr>
                <w:rFonts w:ascii="Arial" w:hAnsi="Arial" w:cs="Arial"/>
              </w:rPr>
            </w:pPr>
            <w:r w:rsidRPr="004E5269">
              <w:rPr>
                <w:rFonts w:ascii="Arial" w:hAnsi="Arial" w:cs="Arial"/>
              </w:rPr>
              <w:t>1,29</w:t>
            </w:r>
          </w:p>
        </w:tc>
        <w:tc>
          <w:tcPr>
            <w:tcW w:w="1240" w:type="dxa"/>
          </w:tcPr>
          <w:p w:rsidR="00C00D23" w:rsidRPr="004E5269" w:rsidRDefault="00C00D23" w:rsidP="006D191F">
            <w:pPr>
              <w:jc w:val="center"/>
              <w:rPr>
                <w:rFonts w:ascii="Arial" w:hAnsi="Arial" w:cs="Arial"/>
              </w:rPr>
            </w:pPr>
            <w:r w:rsidRPr="004E5269">
              <w:rPr>
                <w:rFonts w:ascii="Arial" w:hAnsi="Arial" w:cs="Arial"/>
              </w:rPr>
              <w:t>1,29</w:t>
            </w:r>
          </w:p>
        </w:tc>
        <w:tc>
          <w:tcPr>
            <w:tcW w:w="1342" w:type="dxa"/>
          </w:tcPr>
          <w:p w:rsidR="00C00D23" w:rsidRPr="004E5269" w:rsidRDefault="00C00D23" w:rsidP="006D191F">
            <w:pPr>
              <w:jc w:val="center"/>
              <w:rPr>
                <w:rFonts w:ascii="Arial" w:hAnsi="Arial" w:cs="Arial"/>
              </w:rPr>
            </w:pPr>
            <w:r w:rsidRPr="004E5269">
              <w:rPr>
                <w:rFonts w:ascii="Arial" w:hAnsi="Arial" w:cs="Arial"/>
              </w:rPr>
              <w:t>1,29</w:t>
            </w:r>
          </w:p>
        </w:tc>
        <w:tc>
          <w:tcPr>
            <w:tcW w:w="1376" w:type="dxa"/>
          </w:tcPr>
          <w:p w:rsidR="00C00D23" w:rsidRPr="004E5269" w:rsidRDefault="00C00D23" w:rsidP="006D191F">
            <w:pPr>
              <w:jc w:val="center"/>
              <w:rPr>
                <w:rFonts w:ascii="Arial" w:hAnsi="Arial" w:cs="Arial"/>
              </w:rPr>
            </w:pPr>
            <w:r w:rsidRPr="004E5269">
              <w:rPr>
                <w:rFonts w:ascii="Arial" w:hAnsi="Arial" w:cs="Arial"/>
              </w:rPr>
              <w:t>1,29</w:t>
            </w:r>
          </w:p>
        </w:tc>
        <w:tc>
          <w:tcPr>
            <w:tcW w:w="1376" w:type="dxa"/>
          </w:tcPr>
          <w:p w:rsidR="00C00D23" w:rsidRPr="004E5269" w:rsidRDefault="00C00D23" w:rsidP="006D191F">
            <w:pPr>
              <w:jc w:val="center"/>
              <w:rPr>
                <w:rFonts w:ascii="Arial" w:hAnsi="Arial" w:cs="Arial"/>
              </w:rPr>
            </w:pPr>
            <w:r w:rsidRPr="004E5269">
              <w:rPr>
                <w:rFonts w:ascii="Arial" w:hAnsi="Arial" w:cs="Arial"/>
              </w:rPr>
              <w:t>1,29</w:t>
            </w:r>
          </w:p>
        </w:tc>
      </w:tr>
      <w:tr w:rsidR="00C00D23" w:rsidRPr="004E5269" w:rsidTr="00232192">
        <w:tblPrEx>
          <w:tblCellMar>
            <w:top w:w="0" w:type="dxa"/>
            <w:bottom w:w="0" w:type="dxa"/>
          </w:tblCellMar>
        </w:tblPrEx>
        <w:trPr>
          <w:trHeight w:val="245"/>
        </w:trPr>
        <w:tc>
          <w:tcPr>
            <w:tcW w:w="3927" w:type="dxa"/>
          </w:tcPr>
          <w:p w:rsidR="00C00D23" w:rsidRPr="004E5269" w:rsidRDefault="00C00D23" w:rsidP="006D191F">
            <w:pPr>
              <w:jc w:val="center"/>
              <w:rPr>
                <w:rFonts w:ascii="Arial" w:hAnsi="Arial" w:cs="Arial"/>
              </w:rPr>
            </w:pPr>
            <w:r w:rsidRPr="004E5269">
              <w:rPr>
                <w:rFonts w:ascii="Arial" w:hAnsi="Arial" w:cs="Arial"/>
              </w:rPr>
              <w:t>Общественные здания</w:t>
            </w:r>
          </w:p>
        </w:tc>
        <w:tc>
          <w:tcPr>
            <w:tcW w:w="1240" w:type="dxa"/>
          </w:tcPr>
          <w:p w:rsidR="00C00D23" w:rsidRPr="004E5269" w:rsidRDefault="00C00D23" w:rsidP="006D191F">
            <w:pPr>
              <w:jc w:val="center"/>
              <w:rPr>
                <w:rFonts w:ascii="Arial" w:hAnsi="Arial" w:cs="Arial"/>
              </w:rPr>
            </w:pPr>
            <w:r w:rsidRPr="004E5269">
              <w:rPr>
                <w:rFonts w:ascii="Arial" w:hAnsi="Arial" w:cs="Arial"/>
              </w:rPr>
              <w:t>5,86</w:t>
            </w:r>
          </w:p>
        </w:tc>
        <w:tc>
          <w:tcPr>
            <w:tcW w:w="1137" w:type="dxa"/>
          </w:tcPr>
          <w:p w:rsidR="00C00D23" w:rsidRPr="004E5269" w:rsidRDefault="00C00D23" w:rsidP="006D191F">
            <w:pPr>
              <w:jc w:val="center"/>
              <w:rPr>
                <w:rFonts w:ascii="Arial" w:hAnsi="Arial" w:cs="Arial"/>
              </w:rPr>
            </w:pPr>
            <w:r w:rsidRPr="004E5269">
              <w:rPr>
                <w:rFonts w:ascii="Arial" w:hAnsi="Arial" w:cs="Arial"/>
              </w:rPr>
              <w:t>5,86</w:t>
            </w:r>
          </w:p>
        </w:tc>
        <w:tc>
          <w:tcPr>
            <w:tcW w:w="1240" w:type="dxa"/>
          </w:tcPr>
          <w:p w:rsidR="00C00D23" w:rsidRPr="004E5269" w:rsidRDefault="00C00D23" w:rsidP="006D191F">
            <w:pPr>
              <w:jc w:val="center"/>
              <w:rPr>
                <w:rFonts w:ascii="Arial" w:hAnsi="Arial" w:cs="Arial"/>
              </w:rPr>
            </w:pPr>
            <w:r w:rsidRPr="004E5269">
              <w:rPr>
                <w:rFonts w:ascii="Arial" w:hAnsi="Arial" w:cs="Arial"/>
              </w:rPr>
              <w:t>5,86</w:t>
            </w:r>
          </w:p>
        </w:tc>
        <w:tc>
          <w:tcPr>
            <w:tcW w:w="1240" w:type="dxa"/>
          </w:tcPr>
          <w:p w:rsidR="00C00D23" w:rsidRPr="004E5269" w:rsidRDefault="00C00D23" w:rsidP="006D191F">
            <w:pPr>
              <w:jc w:val="center"/>
              <w:rPr>
                <w:rFonts w:ascii="Arial" w:hAnsi="Arial" w:cs="Arial"/>
              </w:rPr>
            </w:pPr>
            <w:r w:rsidRPr="004E5269">
              <w:rPr>
                <w:rFonts w:ascii="Arial" w:hAnsi="Arial" w:cs="Arial"/>
              </w:rPr>
              <w:t>5,86</w:t>
            </w:r>
          </w:p>
        </w:tc>
        <w:tc>
          <w:tcPr>
            <w:tcW w:w="1342" w:type="dxa"/>
          </w:tcPr>
          <w:p w:rsidR="00C00D23" w:rsidRPr="004E5269" w:rsidRDefault="00C00D23" w:rsidP="006D191F">
            <w:pPr>
              <w:jc w:val="center"/>
              <w:rPr>
                <w:rFonts w:ascii="Arial" w:hAnsi="Arial" w:cs="Arial"/>
              </w:rPr>
            </w:pPr>
            <w:r w:rsidRPr="004E5269">
              <w:rPr>
                <w:rFonts w:ascii="Arial" w:hAnsi="Arial" w:cs="Arial"/>
              </w:rPr>
              <w:t>5,86</w:t>
            </w:r>
          </w:p>
        </w:tc>
        <w:tc>
          <w:tcPr>
            <w:tcW w:w="1376" w:type="dxa"/>
          </w:tcPr>
          <w:p w:rsidR="00C00D23" w:rsidRPr="004E5269" w:rsidRDefault="00C00D23" w:rsidP="006D191F">
            <w:pPr>
              <w:jc w:val="center"/>
              <w:rPr>
                <w:rFonts w:ascii="Arial" w:hAnsi="Arial" w:cs="Arial"/>
              </w:rPr>
            </w:pPr>
            <w:r w:rsidRPr="004E5269">
              <w:rPr>
                <w:rFonts w:ascii="Arial" w:hAnsi="Arial" w:cs="Arial"/>
              </w:rPr>
              <w:t>5,86</w:t>
            </w:r>
          </w:p>
        </w:tc>
        <w:tc>
          <w:tcPr>
            <w:tcW w:w="1376" w:type="dxa"/>
          </w:tcPr>
          <w:p w:rsidR="00C00D23" w:rsidRPr="004E5269" w:rsidRDefault="00C00D23" w:rsidP="006D191F">
            <w:pPr>
              <w:jc w:val="center"/>
              <w:rPr>
                <w:rFonts w:ascii="Arial" w:hAnsi="Arial" w:cs="Arial"/>
              </w:rPr>
            </w:pPr>
            <w:r w:rsidRPr="004E5269">
              <w:rPr>
                <w:rFonts w:ascii="Arial" w:hAnsi="Arial" w:cs="Arial"/>
              </w:rPr>
              <w:t>5,86</w:t>
            </w:r>
          </w:p>
        </w:tc>
      </w:tr>
      <w:tr w:rsidR="00C00D23" w:rsidRPr="004E5269" w:rsidTr="00232192">
        <w:tblPrEx>
          <w:tblCellMar>
            <w:top w:w="0" w:type="dxa"/>
            <w:bottom w:w="0" w:type="dxa"/>
          </w:tblCellMar>
        </w:tblPrEx>
        <w:trPr>
          <w:trHeight w:val="326"/>
        </w:trPr>
        <w:tc>
          <w:tcPr>
            <w:tcW w:w="3927" w:type="dxa"/>
          </w:tcPr>
          <w:p w:rsidR="00C00D23" w:rsidRPr="004E5269" w:rsidRDefault="00C00D23" w:rsidP="006D191F">
            <w:pPr>
              <w:jc w:val="center"/>
              <w:rPr>
                <w:rFonts w:ascii="Arial" w:hAnsi="Arial" w:cs="Arial"/>
              </w:rPr>
            </w:pPr>
            <w:r w:rsidRPr="004E5269">
              <w:rPr>
                <w:rFonts w:ascii="Arial" w:hAnsi="Arial" w:cs="Arial"/>
              </w:rPr>
              <w:t>Производственные здания</w:t>
            </w:r>
          </w:p>
        </w:tc>
        <w:tc>
          <w:tcPr>
            <w:tcW w:w="1240" w:type="dxa"/>
          </w:tcPr>
          <w:p w:rsidR="00C00D23" w:rsidRPr="004E5269" w:rsidRDefault="00C00D23" w:rsidP="006D191F">
            <w:pPr>
              <w:jc w:val="center"/>
              <w:rPr>
                <w:rFonts w:ascii="Arial" w:hAnsi="Arial" w:cs="Arial"/>
              </w:rPr>
            </w:pPr>
            <w:r w:rsidRPr="004E5269">
              <w:rPr>
                <w:rFonts w:ascii="Arial" w:hAnsi="Arial" w:cs="Arial"/>
              </w:rPr>
              <w:t>132,19</w:t>
            </w:r>
          </w:p>
        </w:tc>
        <w:tc>
          <w:tcPr>
            <w:tcW w:w="1137" w:type="dxa"/>
          </w:tcPr>
          <w:p w:rsidR="00C00D23" w:rsidRPr="004E5269" w:rsidRDefault="00C00D23" w:rsidP="006D191F">
            <w:pPr>
              <w:jc w:val="center"/>
              <w:rPr>
                <w:rFonts w:ascii="Arial" w:hAnsi="Arial" w:cs="Arial"/>
              </w:rPr>
            </w:pPr>
            <w:r w:rsidRPr="004E5269">
              <w:rPr>
                <w:rFonts w:ascii="Arial" w:hAnsi="Arial" w:cs="Arial"/>
              </w:rPr>
              <w:t>132,19</w:t>
            </w:r>
          </w:p>
        </w:tc>
        <w:tc>
          <w:tcPr>
            <w:tcW w:w="1240" w:type="dxa"/>
          </w:tcPr>
          <w:p w:rsidR="00C00D23" w:rsidRPr="004E5269" w:rsidRDefault="00C00D23" w:rsidP="006D191F">
            <w:pPr>
              <w:jc w:val="center"/>
              <w:rPr>
                <w:rFonts w:ascii="Arial" w:hAnsi="Arial" w:cs="Arial"/>
              </w:rPr>
            </w:pPr>
            <w:r w:rsidRPr="004E5269">
              <w:rPr>
                <w:rFonts w:ascii="Arial" w:hAnsi="Arial" w:cs="Arial"/>
              </w:rPr>
              <w:t>132,19</w:t>
            </w:r>
          </w:p>
        </w:tc>
        <w:tc>
          <w:tcPr>
            <w:tcW w:w="1240" w:type="dxa"/>
          </w:tcPr>
          <w:p w:rsidR="00C00D23" w:rsidRPr="004E5269" w:rsidRDefault="00C00D23" w:rsidP="006D191F">
            <w:pPr>
              <w:jc w:val="center"/>
              <w:rPr>
                <w:rFonts w:ascii="Arial" w:hAnsi="Arial" w:cs="Arial"/>
              </w:rPr>
            </w:pPr>
            <w:r w:rsidRPr="004E5269">
              <w:rPr>
                <w:rFonts w:ascii="Arial" w:hAnsi="Arial" w:cs="Arial"/>
              </w:rPr>
              <w:t>132,19</w:t>
            </w:r>
          </w:p>
        </w:tc>
        <w:tc>
          <w:tcPr>
            <w:tcW w:w="1342" w:type="dxa"/>
          </w:tcPr>
          <w:p w:rsidR="00C00D23" w:rsidRPr="004E5269" w:rsidRDefault="00C00D23" w:rsidP="006D191F">
            <w:pPr>
              <w:jc w:val="center"/>
              <w:rPr>
                <w:rFonts w:ascii="Arial" w:hAnsi="Arial" w:cs="Arial"/>
              </w:rPr>
            </w:pPr>
            <w:r w:rsidRPr="004E5269">
              <w:rPr>
                <w:rFonts w:ascii="Arial" w:hAnsi="Arial" w:cs="Arial"/>
              </w:rPr>
              <w:t>132,19</w:t>
            </w:r>
          </w:p>
        </w:tc>
        <w:tc>
          <w:tcPr>
            <w:tcW w:w="1376" w:type="dxa"/>
          </w:tcPr>
          <w:p w:rsidR="00C00D23" w:rsidRPr="004E5269" w:rsidRDefault="00C00D23" w:rsidP="006D191F">
            <w:pPr>
              <w:jc w:val="center"/>
              <w:rPr>
                <w:rFonts w:ascii="Arial" w:hAnsi="Arial" w:cs="Arial"/>
              </w:rPr>
            </w:pPr>
            <w:r w:rsidRPr="004E5269">
              <w:rPr>
                <w:rFonts w:ascii="Arial" w:hAnsi="Arial" w:cs="Arial"/>
              </w:rPr>
              <w:t>132,19</w:t>
            </w:r>
          </w:p>
        </w:tc>
        <w:tc>
          <w:tcPr>
            <w:tcW w:w="1376" w:type="dxa"/>
          </w:tcPr>
          <w:p w:rsidR="00C00D23" w:rsidRPr="004E5269" w:rsidRDefault="00C00D23" w:rsidP="006D191F">
            <w:pPr>
              <w:jc w:val="center"/>
              <w:rPr>
                <w:rFonts w:ascii="Arial" w:hAnsi="Arial" w:cs="Arial"/>
              </w:rPr>
            </w:pPr>
            <w:r w:rsidRPr="004E5269">
              <w:rPr>
                <w:rFonts w:ascii="Arial" w:hAnsi="Arial" w:cs="Arial"/>
              </w:rPr>
              <w:t>132,19</w:t>
            </w:r>
          </w:p>
        </w:tc>
      </w:tr>
    </w:tbl>
    <w:p w:rsidR="00C00D23" w:rsidRDefault="00C00D23" w:rsidP="00232192">
      <w:pPr>
        <w:jc w:val="both"/>
        <w:rPr>
          <w:rFonts w:ascii="Arial" w:hAnsi="Arial" w:cs="Arial"/>
          <w:b/>
        </w:rPr>
      </w:pPr>
      <w:r w:rsidRPr="004E5269">
        <w:rPr>
          <w:rFonts w:ascii="Arial" w:hAnsi="Arial" w:cs="Arial"/>
        </w:rPr>
        <w:t>Значительных изменений потребления тепловой энергии не предвидится, в т.ч. потребление тепловой энергии объектами, расположенными в производственных зонах.</w:t>
      </w:r>
    </w:p>
    <w:p w:rsidR="00C00D23" w:rsidRDefault="00C00D23" w:rsidP="00C00D23">
      <w:pPr>
        <w:rPr>
          <w:rFonts w:ascii="Arial" w:hAnsi="Arial" w:cs="Arial"/>
          <w:b/>
        </w:rPr>
      </w:pPr>
    </w:p>
    <w:p w:rsidR="00C00D23" w:rsidRPr="00A354BE" w:rsidRDefault="00C00D23" w:rsidP="004C5471">
      <w:pPr>
        <w:spacing w:before="30"/>
        <w:ind w:left="1417" w:right="850"/>
        <w:rPr>
          <w:rFonts w:ascii="Arial" w:hAnsi="Arial" w:cs="Arial"/>
          <w:b/>
        </w:rPr>
      </w:pPr>
      <w:r w:rsidRPr="00A354BE">
        <w:rPr>
          <w:rFonts w:ascii="Arial" w:hAnsi="Arial" w:cs="Arial"/>
          <w:b/>
        </w:rPr>
        <w:t>Раздел 2. Перспективные балансы тепловой мощности источников тепловой энергии и тепловой нагрузки потребителей</w:t>
      </w:r>
    </w:p>
    <w:p w:rsidR="00C00D23" w:rsidRPr="00A354BE" w:rsidRDefault="00C00D23" w:rsidP="004C5471">
      <w:pPr>
        <w:spacing w:before="30"/>
        <w:ind w:left="1417" w:right="850"/>
        <w:jc w:val="center"/>
        <w:rPr>
          <w:rFonts w:ascii="Arial" w:hAnsi="Arial" w:cs="Arial"/>
          <w:b/>
        </w:rPr>
      </w:pPr>
    </w:p>
    <w:p w:rsidR="00C00D23" w:rsidRPr="00A354BE" w:rsidRDefault="00C00D23" w:rsidP="004C5471">
      <w:pPr>
        <w:spacing w:before="30"/>
        <w:ind w:left="1417" w:right="850"/>
        <w:jc w:val="both"/>
        <w:rPr>
          <w:rFonts w:ascii="Arial" w:hAnsi="Arial" w:cs="Arial"/>
        </w:rPr>
      </w:pPr>
      <w:r w:rsidRPr="00A354BE">
        <w:rPr>
          <w:rFonts w:ascii="Arial" w:hAnsi="Arial" w:cs="Arial"/>
        </w:rPr>
        <w:t>Описание существующих зон действия систем теплоснабжения, источников тепловой энергии.</w:t>
      </w:r>
    </w:p>
    <w:p w:rsidR="00C00D23" w:rsidRPr="00A354BE" w:rsidRDefault="00C00D23" w:rsidP="004C5471">
      <w:pPr>
        <w:spacing w:before="30"/>
        <w:ind w:left="1417" w:right="850"/>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9"/>
        <w:gridCol w:w="3309"/>
        <w:gridCol w:w="2951"/>
        <w:gridCol w:w="3358"/>
      </w:tblGrid>
      <w:tr w:rsidR="00C00D23" w:rsidRPr="00A354BE" w:rsidTr="006D191F">
        <w:trPr>
          <w:jc w:val="center"/>
        </w:trPr>
        <w:tc>
          <w:tcPr>
            <w:tcW w:w="11457" w:type="dxa"/>
            <w:gridSpan w:val="4"/>
          </w:tcPr>
          <w:p w:rsidR="00C00D23" w:rsidRPr="00A354BE" w:rsidRDefault="00C00D23" w:rsidP="004C5471">
            <w:pPr>
              <w:spacing w:before="30"/>
              <w:ind w:left="1417" w:right="850"/>
              <w:jc w:val="center"/>
              <w:rPr>
                <w:rFonts w:ascii="Arial" w:hAnsi="Arial" w:cs="Arial"/>
              </w:rPr>
            </w:pPr>
            <w:r w:rsidRPr="00A354BE">
              <w:rPr>
                <w:rFonts w:ascii="Arial" w:hAnsi="Arial" w:cs="Arial"/>
              </w:rPr>
              <w:t>Максимальное удаление точки подключения потребителей от источника тепловой энергии</w:t>
            </w:r>
          </w:p>
        </w:tc>
      </w:tr>
      <w:tr w:rsidR="00C00D23" w:rsidRPr="00A354BE" w:rsidTr="006D191F">
        <w:trPr>
          <w:jc w:val="center"/>
        </w:trPr>
        <w:tc>
          <w:tcPr>
            <w:tcW w:w="2844" w:type="dxa"/>
            <w:vAlign w:val="center"/>
          </w:tcPr>
          <w:p w:rsidR="00C00D23" w:rsidRPr="00A354BE" w:rsidRDefault="00C00D23" w:rsidP="004C5471">
            <w:pPr>
              <w:spacing w:before="30"/>
              <w:ind w:left="1417" w:right="850"/>
              <w:jc w:val="center"/>
              <w:rPr>
                <w:rFonts w:ascii="Arial" w:hAnsi="Arial" w:cs="Arial"/>
                <w:i/>
              </w:rPr>
            </w:pPr>
            <w:r w:rsidRPr="00A354BE">
              <w:rPr>
                <w:rFonts w:ascii="Arial" w:hAnsi="Arial" w:cs="Arial"/>
                <w:i/>
              </w:rPr>
              <w:t>на север</w:t>
            </w:r>
          </w:p>
        </w:tc>
        <w:tc>
          <w:tcPr>
            <w:tcW w:w="2828" w:type="dxa"/>
            <w:vAlign w:val="center"/>
          </w:tcPr>
          <w:p w:rsidR="00C00D23" w:rsidRPr="00A354BE" w:rsidRDefault="00C00D23" w:rsidP="004C5471">
            <w:pPr>
              <w:spacing w:before="30"/>
              <w:ind w:left="1417" w:right="850"/>
              <w:jc w:val="center"/>
              <w:rPr>
                <w:rFonts w:ascii="Arial" w:hAnsi="Arial" w:cs="Arial"/>
                <w:i/>
              </w:rPr>
            </w:pPr>
            <w:r w:rsidRPr="00A354BE">
              <w:rPr>
                <w:rFonts w:ascii="Arial" w:hAnsi="Arial" w:cs="Arial"/>
                <w:i/>
              </w:rPr>
              <w:t>на восток</w:t>
            </w:r>
          </w:p>
        </w:tc>
        <w:tc>
          <w:tcPr>
            <w:tcW w:w="2427" w:type="dxa"/>
            <w:vAlign w:val="center"/>
          </w:tcPr>
          <w:p w:rsidR="00C00D23" w:rsidRPr="00A354BE" w:rsidRDefault="00C00D23" w:rsidP="004C5471">
            <w:pPr>
              <w:spacing w:before="30"/>
              <w:ind w:left="1417" w:right="850"/>
              <w:jc w:val="center"/>
              <w:rPr>
                <w:rFonts w:ascii="Arial" w:hAnsi="Arial" w:cs="Arial"/>
                <w:i/>
              </w:rPr>
            </w:pPr>
            <w:r w:rsidRPr="00A354BE">
              <w:rPr>
                <w:rFonts w:ascii="Arial" w:hAnsi="Arial" w:cs="Arial"/>
                <w:i/>
              </w:rPr>
              <w:t>на юг</w:t>
            </w:r>
          </w:p>
        </w:tc>
        <w:tc>
          <w:tcPr>
            <w:tcW w:w="3358" w:type="dxa"/>
            <w:vAlign w:val="center"/>
          </w:tcPr>
          <w:p w:rsidR="00C00D23" w:rsidRPr="00A354BE" w:rsidRDefault="00C00D23" w:rsidP="004C5471">
            <w:pPr>
              <w:spacing w:before="30"/>
              <w:ind w:left="1417" w:right="850"/>
              <w:jc w:val="center"/>
              <w:rPr>
                <w:rFonts w:ascii="Arial" w:hAnsi="Arial" w:cs="Arial"/>
                <w:i/>
              </w:rPr>
            </w:pPr>
            <w:r w:rsidRPr="00A354BE">
              <w:rPr>
                <w:rFonts w:ascii="Arial" w:hAnsi="Arial" w:cs="Arial"/>
                <w:i/>
              </w:rPr>
              <w:t>на запад</w:t>
            </w:r>
          </w:p>
        </w:tc>
      </w:tr>
      <w:tr w:rsidR="00C00D23" w:rsidRPr="00A354BE" w:rsidTr="006D191F">
        <w:trPr>
          <w:jc w:val="center"/>
        </w:trPr>
        <w:tc>
          <w:tcPr>
            <w:tcW w:w="11457" w:type="dxa"/>
            <w:gridSpan w:val="4"/>
          </w:tcPr>
          <w:p w:rsidR="00C00D23" w:rsidRPr="00A354BE" w:rsidRDefault="00C00D23" w:rsidP="004524AB">
            <w:pPr>
              <w:spacing w:before="30"/>
              <w:ind w:left="1417" w:right="850"/>
              <w:jc w:val="center"/>
              <w:rPr>
                <w:rFonts w:ascii="Arial" w:hAnsi="Arial" w:cs="Arial"/>
              </w:rPr>
            </w:pPr>
            <w:r w:rsidRPr="00A354BE">
              <w:rPr>
                <w:rFonts w:ascii="Arial" w:hAnsi="Arial" w:cs="Arial"/>
              </w:rPr>
              <w:t xml:space="preserve">Котельная </w:t>
            </w:r>
            <w:r w:rsidR="004524AB">
              <w:rPr>
                <w:rFonts w:ascii="Arial" w:hAnsi="Arial" w:cs="Arial"/>
              </w:rPr>
              <w:t xml:space="preserve">ООО «Управляющая компания «Нижегородская областная коммунальная компания» </w:t>
            </w:r>
            <w:r w:rsidR="000E01E4" w:rsidRPr="006266A0">
              <w:rPr>
                <w:rFonts w:ascii="Arial" w:hAnsi="Arial" w:cs="Arial"/>
                <w:shd w:val="clear" w:color="auto" w:fill="FFFFFF"/>
              </w:rPr>
              <w:t>(ООО «УК «НОКК»)</w:t>
            </w:r>
            <w:r w:rsidR="000E01E4">
              <w:rPr>
                <w:rFonts w:ascii="Arial" w:hAnsi="Arial" w:cs="Arial"/>
                <w:b/>
                <w:shd w:val="clear" w:color="auto" w:fill="FFFFFF"/>
              </w:rPr>
              <w:t xml:space="preserve"> </w:t>
            </w:r>
            <w:r w:rsidRPr="00A354BE">
              <w:rPr>
                <w:rFonts w:ascii="Arial" w:hAnsi="Arial" w:cs="Arial"/>
              </w:rPr>
              <w:t xml:space="preserve"> (объект №6, промплощадка №1, Промрайон, ул. Промышленная, р.п.Ильиногорск, В</w:t>
            </w:r>
            <w:r w:rsidRPr="00A354BE">
              <w:rPr>
                <w:rFonts w:ascii="Arial" w:hAnsi="Arial" w:cs="Arial"/>
              </w:rPr>
              <w:t>о</w:t>
            </w:r>
            <w:r w:rsidRPr="00A354BE">
              <w:rPr>
                <w:rFonts w:ascii="Arial" w:hAnsi="Arial" w:cs="Arial"/>
              </w:rPr>
              <w:t>лодарский район, Нижегородская область)</w:t>
            </w:r>
          </w:p>
        </w:tc>
      </w:tr>
      <w:tr w:rsidR="00C00D23" w:rsidRPr="00A354BE" w:rsidTr="006D191F">
        <w:trPr>
          <w:jc w:val="center"/>
        </w:trPr>
        <w:tc>
          <w:tcPr>
            <w:tcW w:w="2844" w:type="dxa"/>
          </w:tcPr>
          <w:p w:rsidR="00C00D23" w:rsidRPr="00A354BE" w:rsidRDefault="00C00D23" w:rsidP="004C5471">
            <w:pPr>
              <w:spacing w:before="30"/>
              <w:ind w:left="1417" w:right="850"/>
              <w:jc w:val="center"/>
              <w:rPr>
                <w:rFonts w:ascii="Arial" w:hAnsi="Arial" w:cs="Arial"/>
              </w:rPr>
            </w:pPr>
            <w:smartTag w:uri="urn:schemas-microsoft-com:office:smarttags" w:element="metricconverter">
              <w:smartTagPr>
                <w:attr w:name="ProductID" w:val="0,71 км"/>
              </w:smartTagPr>
              <w:r w:rsidRPr="00A354BE">
                <w:rPr>
                  <w:rFonts w:ascii="Arial" w:hAnsi="Arial" w:cs="Arial"/>
                </w:rPr>
                <w:t>0,71 км</w:t>
              </w:r>
            </w:smartTag>
          </w:p>
        </w:tc>
        <w:tc>
          <w:tcPr>
            <w:tcW w:w="2828" w:type="dxa"/>
          </w:tcPr>
          <w:p w:rsidR="00C00D23" w:rsidRPr="00A354BE" w:rsidRDefault="00C00D23" w:rsidP="004C5471">
            <w:pPr>
              <w:spacing w:before="30"/>
              <w:ind w:left="1417" w:right="850"/>
              <w:jc w:val="center"/>
              <w:rPr>
                <w:rFonts w:ascii="Arial" w:hAnsi="Arial" w:cs="Arial"/>
              </w:rPr>
            </w:pPr>
            <w:smartTag w:uri="urn:schemas-microsoft-com:office:smarttags" w:element="metricconverter">
              <w:smartTagPr>
                <w:attr w:name="ProductID" w:val="1,91 км"/>
              </w:smartTagPr>
              <w:r w:rsidRPr="00A354BE">
                <w:rPr>
                  <w:rFonts w:ascii="Arial" w:hAnsi="Arial" w:cs="Arial"/>
                </w:rPr>
                <w:t>1,91 км</w:t>
              </w:r>
            </w:smartTag>
          </w:p>
        </w:tc>
        <w:tc>
          <w:tcPr>
            <w:tcW w:w="2427" w:type="dxa"/>
          </w:tcPr>
          <w:p w:rsidR="00C00D23" w:rsidRPr="00A354BE" w:rsidRDefault="00C00D23" w:rsidP="004C5471">
            <w:pPr>
              <w:spacing w:before="30"/>
              <w:ind w:left="1417" w:right="850"/>
              <w:jc w:val="center"/>
              <w:rPr>
                <w:rFonts w:ascii="Arial" w:hAnsi="Arial" w:cs="Arial"/>
              </w:rPr>
            </w:pPr>
            <w:smartTag w:uri="urn:schemas-microsoft-com:office:smarttags" w:element="metricconverter">
              <w:smartTagPr>
                <w:attr w:name="ProductID" w:val="1,24 км"/>
              </w:smartTagPr>
              <w:r w:rsidRPr="00A354BE">
                <w:rPr>
                  <w:rFonts w:ascii="Arial" w:hAnsi="Arial" w:cs="Arial"/>
                </w:rPr>
                <w:t>1,24 км</w:t>
              </w:r>
            </w:smartTag>
            <w:r w:rsidRPr="00A354BE">
              <w:rPr>
                <w:rFonts w:ascii="Arial" w:hAnsi="Arial" w:cs="Arial"/>
              </w:rPr>
              <w:t>.</w:t>
            </w:r>
          </w:p>
        </w:tc>
        <w:tc>
          <w:tcPr>
            <w:tcW w:w="3358" w:type="dxa"/>
          </w:tcPr>
          <w:p w:rsidR="00C00D23" w:rsidRPr="00A354BE" w:rsidRDefault="00C00D23" w:rsidP="004C5471">
            <w:pPr>
              <w:spacing w:before="30"/>
              <w:ind w:left="1417" w:right="850"/>
              <w:jc w:val="center"/>
              <w:rPr>
                <w:rFonts w:ascii="Arial" w:hAnsi="Arial" w:cs="Arial"/>
              </w:rPr>
            </w:pPr>
            <w:smartTag w:uri="urn:schemas-microsoft-com:office:smarttags" w:element="metricconverter">
              <w:smartTagPr>
                <w:attr w:name="ProductID" w:val="2,59 км"/>
              </w:smartTagPr>
              <w:r w:rsidRPr="00A354BE">
                <w:rPr>
                  <w:rFonts w:ascii="Arial" w:hAnsi="Arial" w:cs="Arial"/>
                </w:rPr>
                <w:t>2,59 км</w:t>
              </w:r>
            </w:smartTag>
          </w:p>
        </w:tc>
      </w:tr>
    </w:tbl>
    <w:p w:rsidR="00C00D23" w:rsidRPr="00A354BE" w:rsidRDefault="00C00D23" w:rsidP="004C5471">
      <w:pPr>
        <w:spacing w:before="30" w:after="100" w:afterAutospacing="1"/>
        <w:ind w:left="1417" w:right="850" w:firstLine="720"/>
        <w:jc w:val="both"/>
        <w:rPr>
          <w:rFonts w:ascii="Arial" w:hAnsi="Arial" w:cs="Arial"/>
          <w:bCs/>
        </w:rPr>
      </w:pPr>
      <w:r w:rsidRPr="00A354BE">
        <w:rPr>
          <w:rFonts w:ascii="Arial" w:hAnsi="Arial" w:cs="Arial"/>
          <w:bCs/>
        </w:rPr>
        <w:t>Зона действия источника тепловой энергии на территории р.п. Ильиногорск (без промзоны) представлена в приложении.</w:t>
      </w:r>
    </w:p>
    <w:p w:rsidR="00C00D23" w:rsidRPr="00A354BE" w:rsidRDefault="00C00D23" w:rsidP="004C5471">
      <w:pPr>
        <w:spacing w:before="30" w:after="100" w:afterAutospacing="1"/>
        <w:ind w:left="1417" w:right="850" w:firstLine="720"/>
        <w:jc w:val="both"/>
        <w:rPr>
          <w:rFonts w:ascii="Arial" w:hAnsi="Arial" w:cs="Arial"/>
        </w:rPr>
      </w:pPr>
      <w:r w:rsidRPr="00A354BE">
        <w:rPr>
          <w:rFonts w:ascii="Arial" w:hAnsi="Arial" w:cs="Arial"/>
          <w:bCs/>
        </w:rPr>
        <w:t xml:space="preserve">Карта-схема </w:t>
      </w:r>
      <w:r w:rsidRPr="00A354BE">
        <w:rPr>
          <w:rFonts w:ascii="Arial" w:hAnsi="Arial" w:cs="Arial"/>
        </w:rPr>
        <w:t>муниципального образования городское поселение рабочий поселок Ильиногорск с делением на функциональные зоны показаны на рис. 1.1</w:t>
      </w:r>
    </w:p>
    <w:p w:rsidR="00C00D23" w:rsidRDefault="00C00D23" w:rsidP="004C5471">
      <w:pPr>
        <w:spacing w:before="30" w:after="100" w:afterAutospacing="1"/>
        <w:ind w:left="1417" w:right="850" w:firstLine="720"/>
        <w:jc w:val="both"/>
        <w:rPr>
          <w:rFonts w:ascii="Arial" w:hAnsi="Arial" w:cs="Arial"/>
        </w:rPr>
      </w:pPr>
      <w:r w:rsidRPr="00A354BE">
        <w:rPr>
          <w:rFonts w:ascii="Arial" w:hAnsi="Arial" w:cs="Arial"/>
        </w:rPr>
        <w:t xml:space="preserve">Радиус эффективного теплоснабжения определяется удаленностью зон жилой застройки и объектов соцкультбыта от источника тепловой энергии. На схеме такие зоны – 102 ДЗ, 2 ОДЗ, 206 ОДЗ. Зоны 1101 ПРЗ 1-й и 2-й очереди являются зонами перспективной застройки с малоэтажным и индивидуальным строительством, объекты </w:t>
      </w:r>
      <w:r w:rsidRPr="00A354BE">
        <w:rPr>
          <w:rFonts w:ascii="Arial" w:hAnsi="Arial" w:cs="Arial"/>
        </w:rPr>
        <w:lastRenderedPageBreak/>
        <w:t xml:space="preserve">данной зоны предполагается оснащать индивидуальными источниками тепловой энергии (АГВ). Чрезмерная удаленность объектов зоны 1101 ПРЗ обуславливает превышение потерь сверх рациональных при подключении к центральному отоплению.  </w:t>
      </w:r>
    </w:p>
    <w:p w:rsidR="00232192" w:rsidRPr="00A354BE" w:rsidRDefault="00232192" w:rsidP="004C5471">
      <w:pPr>
        <w:spacing w:before="30" w:after="100" w:afterAutospacing="1"/>
        <w:ind w:left="1417" w:right="850" w:firstLine="720"/>
        <w:jc w:val="both"/>
        <w:rPr>
          <w:rFonts w:ascii="Arial" w:hAnsi="Arial" w:cs="Arial"/>
          <w:bCs/>
        </w:rPr>
      </w:pPr>
    </w:p>
    <w:p w:rsidR="00C00D23" w:rsidRPr="005901A7" w:rsidRDefault="00C00D23" w:rsidP="00C00D23">
      <w:pPr>
        <w:spacing w:before="100" w:beforeAutospacing="1" w:after="100" w:afterAutospacing="1"/>
        <w:ind w:hanging="100"/>
        <w:jc w:val="both"/>
        <w:rPr>
          <w:b/>
          <w:sz w:val="28"/>
          <w:szCs w:val="28"/>
        </w:rPr>
      </w:pPr>
    </w:p>
    <w:p w:rsidR="00C00D23" w:rsidRPr="00E225C7" w:rsidRDefault="00C00D23" w:rsidP="00C00D23">
      <w:pPr>
        <w:pStyle w:val="20"/>
        <w:spacing w:line="360" w:lineRule="auto"/>
        <w:ind w:left="142" w:right="142" w:firstLine="0"/>
        <w:jc w:val="both"/>
        <w:rPr>
          <w:rFonts w:ascii="Arial" w:hAnsi="Arial" w:cs="Arial"/>
          <w:sz w:val="24"/>
          <w:szCs w:val="24"/>
        </w:rPr>
      </w:pPr>
      <w:r w:rsidRPr="00E225C7">
        <w:rPr>
          <w:rFonts w:ascii="Arial" w:hAnsi="Arial" w:cs="Arial"/>
          <w:sz w:val="24"/>
          <w:szCs w:val="24"/>
        </w:rPr>
        <w:t>Рис. 1 Схема функционального зонирования р.п. Ильиногорск</w:t>
      </w:r>
    </w:p>
    <w:p w:rsidR="00C00D23" w:rsidRPr="00E225C7" w:rsidRDefault="00C00D23" w:rsidP="00C00D23">
      <w:pPr>
        <w:rPr>
          <w:rFonts w:ascii="Arial" w:hAnsi="Arial" w:cs="Arial"/>
          <w:b/>
        </w:rPr>
      </w:pPr>
    </w:p>
    <w:p w:rsidR="00C00D23" w:rsidRPr="00E225C7" w:rsidRDefault="00C00D23" w:rsidP="00C00D23">
      <w:pPr>
        <w:rPr>
          <w:rFonts w:ascii="Arial" w:hAnsi="Arial" w:cs="Arial"/>
          <w:b/>
        </w:rPr>
      </w:pPr>
      <w:r w:rsidRPr="00E225C7">
        <w:rPr>
          <w:rFonts w:ascii="Arial" w:hAnsi="Arial" w:cs="Arial"/>
          <w:b/>
        </w:rPr>
        <w:t xml:space="preserve">Раздел 3. Перспективные балансы теплоносителя </w:t>
      </w:r>
    </w:p>
    <w:p w:rsidR="00C00D23" w:rsidRPr="00E225C7" w:rsidRDefault="00C00D23" w:rsidP="00C00D23">
      <w:pPr>
        <w:rPr>
          <w:rFonts w:ascii="Arial" w:hAnsi="Arial" w:cs="Arial"/>
          <w:b/>
        </w:rPr>
      </w:pPr>
    </w:p>
    <w:p w:rsidR="00C00D23" w:rsidRPr="00E225C7" w:rsidRDefault="00C00D23" w:rsidP="00C00D23">
      <w:pPr>
        <w:jc w:val="both"/>
        <w:rPr>
          <w:rFonts w:ascii="Arial" w:hAnsi="Arial" w:cs="Arial"/>
        </w:rPr>
      </w:pPr>
      <w:r w:rsidRPr="00E225C7">
        <w:rPr>
          <w:rFonts w:ascii="Arial" w:hAnsi="Arial" w:cs="Arial"/>
        </w:rPr>
        <w:t xml:space="preserve">Проектная мощность водоподготовительных установок котельной </w:t>
      </w:r>
      <w:r w:rsidR="004524AB">
        <w:rPr>
          <w:rFonts w:ascii="Arial" w:hAnsi="Arial" w:cs="Arial"/>
        </w:rPr>
        <w:t xml:space="preserve">ООО «Управляющая компания «Нижегородская областная коммунальная компания» </w:t>
      </w:r>
      <w:r w:rsidR="004524AB" w:rsidRPr="00A354BE">
        <w:rPr>
          <w:rFonts w:ascii="Arial" w:hAnsi="Arial" w:cs="Arial"/>
        </w:rPr>
        <w:t xml:space="preserve"> </w:t>
      </w:r>
      <w:r w:rsidR="000E01E4" w:rsidRPr="006266A0">
        <w:rPr>
          <w:rFonts w:ascii="Arial" w:hAnsi="Arial" w:cs="Arial"/>
          <w:shd w:val="clear" w:color="auto" w:fill="FFFFFF"/>
        </w:rPr>
        <w:t>(ООО «УК «НОКК»)</w:t>
      </w:r>
      <w:r w:rsidR="000E01E4">
        <w:rPr>
          <w:rFonts w:ascii="Arial" w:hAnsi="Arial" w:cs="Arial"/>
          <w:b/>
          <w:shd w:val="clear" w:color="auto" w:fill="FFFFFF"/>
        </w:rPr>
        <w:t xml:space="preserve"> </w:t>
      </w:r>
      <w:r w:rsidRPr="00E225C7">
        <w:rPr>
          <w:rFonts w:ascii="Arial" w:hAnsi="Arial" w:cs="Arial"/>
        </w:rPr>
        <w:t>составляет:</w:t>
      </w:r>
    </w:p>
    <w:p w:rsidR="00C00D23" w:rsidRPr="00E225C7" w:rsidRDefault="00C00D23" w:rsidP="00C00D23">
      <w:pPr>
        <w:jc w:val="both"/>
        <w:rPr>
          <w:rFonts w:ascii="Arial" w:hAnsi="Arial" w:cs="Arial"/>
        </w:rPr>
      </w:pPr>
      <w:r w:rsidRPr="00E225C7">
        <w:rPr>
          <w:rFonts w:ascii="Arial" w:hAnsi="Arial" w:cs="Arial"/>
        </w:rPr>
        <w:t xml:space="preserve"> 100 куб.м/ч – ХВО, 100 куб.м./ч - ДСА.</w:t>
      </w:r>
    </w:p>
    <w:p w:rsidR="00C00D23" w:rsidRPr="00E225C7" w:rsidRDefault="00C00D23" w:rsidP="00C00D23">
      <w:pPr>
        <w:jc w:val="both"/>
        <w:rPr>
          <w:rFonts w:ascii="Arial" w:hAnsi="Arial" w:cs="Arial"/>
        </w:rPr>
      </w:pPr>
      <w:r w:rsidRPr="00E225C7">
        <w:rPr>
          <w:rFonts w:ascii="Arial" w:hAnsi="Arial" w:cs="Arial"/>
        </w:rPr>
        <w:t xml:space="preserve"> Фактическая нагрузка водоподготовительных установок составляет в настоящее время: 300-400 куб.м/сут (летом),700-800 куб.м/сут (зимой).</w:t>
      </w:r>
    </w:p>
    <w:p w:rsidR="00C00D23" w:rsidRPr="00E225C7" w:rsidRDefault="00C00D23" w:rsidP="00C00D23">
      <w:pPr>
        <w:jc w:val="both"/>
        <w:rPr>
          <w:rFonts w:ascii="Arial" w:hAnsi="Arial" w:cs="Arial"/>
        </w:rPr>
      </w:pPr>
      <w:r w:rsidRPr="00E225C7">
        <w:rPr>
          <w:rFonts w:ascii="Arial" w:hAnsi="Arial" w:cs="Arial"/>
        </w:rPr>
        <w:t xml:space="preserve">Перспективный баланс производительности водоподготовительных установок и максимального потребления теплоносителя: </w:t>
      </w:r>
    </w:p>
    <w:p w:rsidR="00C00D23" w:rsidRPr="00E225C7" w:rsidRDefault="00C00D23" w:rsidP="00C00D23">
      <w:pPr>
        <w:rPr>
          <w:rFonts w:ascii="Arial" w:hAnsi="Arial" w:cs="Arial"/>
        </w:rPr>
      </w:pPr>
    </w:p>
    <w:tbl>
      <w:tblPr>
        <w:tblW w:w="12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8"/>
        <w:gridCol w:w="1659"/>
        <w:gridCol w:w="1137"/>
        <w:gridCol w:w="1240"/>
        <w:gridCol w:w="1240"/>
        <w:gridCol w:w="1342"/>
        <w:gridCol w:w="1376"/>
        <w:gridCol w:w="1376"/>
      </w:tblGrid>
      <w:tr w:rsidR="00C00D23" w:rsidRPr="00E225C7" w:rsidTr="006D191F">
        <w:tblPrEx>
          <w:tblCellMar>
            <w:top w:w="0" w:type="dxa"/>
            <w:bottom w:w="0" w:type="dxa"/>
          </w:tblCellMar>
        </w:tblPrEx>
        <w:trPr>
          <w:trHeight w:val="224"/>
        </w:trPr>
        <w:tc>
          <w:tcPr>
            <w:tcW w:w="3508" w:type="dxa"/>
            <w:vMerge w:val="restart"/>
          </w:tcPr>
          <w:p w:rsidR="00C00D23" w:rsidRPr="00E225C7" w:rsidRDefault="00C00D23" w:rsidP="006D191F">
            <w:pPr>
              <w:jc w:val="center"/>
              <w:rPr>
                <w:rFonts w:ascii="Arial" w:hAnsi="Arial" w:cs="Arial"/>
              </w:rPr>
            </w:pPr>
          </w:p>
          <w:p w:rsidR="00C00D23" w:rsidRPr="00E225C7" w:rsidRDefault="00C00D23" w:rsidP="006D191F">
            <w:pPr>
              <w:jc w:val="center"/>
              <w:rPr>
                <w:rFonts w:ascii="Arial" w:hAnsi="Arial" w:cs="Arial"/>
              </w:rPr>
            </w:pPr>
          </w:p>
        </w:tc>
        <w:tc>
          <w:tcPr>
            <w:tcW w:w="9370" w:type="dxa"/>
            <w:gridSpan w:val="7"/>
          </w:tcPr>
          <w:p w:rsidR="00C00D23" w:rsidRPr="00E225C7" w:rsidRDefault="00C00D23" w:rsidP="006D191F">
            <w:pPr>
              <w:jc w:val="center"/>
              <w:rPr>
                <w:rFonts w:ascii="Arial" w:hAnsi="Arial" w:cs="Arial"/>
              </w:rPr>
            </w:pPr>
            <w:r w:rsidRPr="00E225C7">
              <w:rPr>
                <w:rFonts w:ascii="Arial" w:hAnsi="Arial" w:cs="Arial"/>
              </w:rPr>
              <w:t>Показатели по годам</w:t>
            </w:r>
          </w:p>
        </w:tc>
      </w:tr>
      <w:tr w:rsidR="00C00D23" w:rsidRPr="00E225C7" w:rsidTr="006D191F">
        <w:tblPrEx>
          <w:tblCellMar>
            <w:top w:w="0" w:type="dxa"/>
            <w:bottom w:w="0" w:type="dxa"/>
          </w:tblCellMar>
        </w:tblPrEx>
        <w:trPr>
          <w:trHeight w:val="276"/>
        </w:trPr>
        <w:tc>
          <w:tcPr>
            <w:tcW w:w="3508" w:type="dxa"/>
            <w:vMerge/>
          </w:tcPr>
          <w:p w:rsidR="00C00D23" w:rsidRPr="00E225C7" w:rsidRDefault="00C00D23" w:rsidP="006D191F">
            <w:pPr>
              <w:jc w:val="center"/>
              <w:rPr>
                <w:rFonts w:ascii="Arial" w:hAnsi="Arial" w:cs="Arial"/>
              </w:rPr>
            </w:pPr>
          </w:p>
        </w:tc>
        <w:tc>
          <w:tcPr>
            <w:tcW w:w="1659" w:type="dxa"/>
          </w:tcPr>
          <w:p w:rsidR="00C00D23" w:rsidRPr="00E225C7" w:rsidRDefault="00C00D23" w:rsidP="006D191F">
            <w:pPr>
              <w:jc w:val="center"/>
              <w:rPr>
                <w:rFonts w:ascii="Arial" w:hAnsi="Arial" w:cs="Arial"/>
              </w:rPr>
            </w:pPr>
            <w:r w:rsidRPr="00E225C7">
              <w:rPr>
                <w:rFonts w:ascii="Arial" w:hAnsi="Arial" w:cs="Arial"/>
              </w:rPr>
              <w:t>2014</w:t>
            </w:r>
          </w:p>
        </w:tc>
        <w:tc>
          <w:tcPr>
            <w:tcW w:w="1137" w:type="dxa"/>
          </w:tcPr>
          <w:p w:rsidR="00C00D23" w:rsidRPr="00E225C7" w:rsidRDefault="00C00D23" w:rsidP="006D191F">
            <w:pPr>
              <w:jc w:val="center"/>
              <w:rPr>
                <w:rFonts w:ascii="Arial" w:hAnsi="Arial" w:cs="Arial"/>
              </w:rPr>
            </w:pPr>
            <w:r w:rsidRPr="00E225C7">
              <w:rPr>
                <w:rFonts w:ascii="Arial" w:hAnsi="Arial" w:cs="Arial"/>
              </w:rPr>
              <w:t>2015</w:t>
            </w:r>
          </w:p>
        </w:tc>
        <w:tc>
          <w:tcPr>
            <w:tcW w:w="1240" w:type="dxa"/>
          </w:tcPr>
          <w:p w:rsidR="00C00D23" w:rsidRPr="00E225C7" w:rsidRDefault="00C00D23" w:rsidP="006D191F">
            <w:pPr>
              <w:jc w:val="center"/>
              <w:rPr>
                <w:rFonts w:ascii="Arial" w:hAnsi="Arial" w:cs="Arial"/>
              </w:rPr>
            </w:pPr>
            <w:r w:rsidRPr="00E225C7">
              <w:rPr>
                <w:rFonts w:ascii="Arial" w:hAnsi="Arial" w:cs="Arial"/>
              </w:rPr>
              <w:t>2016</w:t>
            </w:r>
          </w:p>
        </w:tc>
        <w:tc>
          <w:tcPr>
            <w:tcW w:w="1240" w:type="dxa"/>
          </w:tcPr>
          <w:p w:rsidR="00C00D23" w:rsidRPr="00E225C7" w:rsidRDefault="00C00D23" w:rsidP="006D191F">
            <w:pPr>
              <w:jc w:val="center"/>
              <w:rPr>
                <w:rFonts w:ascii="Arial" w:hAnsi="Arial" w:cs="Arial"/>
              </w:rPr>
            </w:pPr>
            <w:r w:rsidRPr="00E225C7">
              <w:rPr>
                <w:rFonts w:ascii="Arial" w:hAnsi="Arial" w:cs="Arial"/>
              </w:rPr>
              <w:t>2017</w:t>
            </w:r>
          </w:p>
        </w:tc>
        <w:tc>
          <w:tcPr>
            <w:tcW w:w="1342" w:type="dxa"/>
          </w:tcPr>
          <w:p w:rsidR="00C00D23" w:rsidRPr="00E225C7" w:rsidRDefault="00C00D23" w:rsidP="006D191F">
            <w:pPr>
              <w:jc w:val="center"/>
              <w:rPr>
                <w:rFonts w:ascii="Arial" w:hAnsi="Arial" w:cs="Arial"/>
              </w:rPr>
            </w:pPr>
            <w:r w:rsidRPr="00E225C7">
              <w:rPr>
                <w:rFonts w:ascii="Arial" w:hAnsi="Arial" w:cs="Arial"/>
              </w:rPr>
              <w:t>2018</w:t>
            </w:r>
          </w:p>
        </w:tc>
        <w:tc>
          <w:tcPr>
            <w:tcW w:w="1376" w:type="dxa"/>
          </w:tcPr>
          <w:p w:rsidR="00C00D23" w:rsidRPr="00E225C7" w:rsidRDefault="00C00D23" w:rsidP="006D191F">
            <w:pPr>
              <w:jc w:val="center"/>
              <w:rPr>
                <w:rFonts w:ascii="Arial" w:hAnsi="Arial" w:cs="Arial"/>
              </w:rPr>
            </w:pPr>
            <w:r w:rsidRPr="00E225C7">
              <w:rPr>
                <w:rFonts w:ascii="Arial" w:hAnsi="Arial" w:cs="Arial"/>
              </w:rPr>
              <w:t>2019-2023</w:t>
            </w:r>
          </w:p>
        </w:tc>
        <w:tc>
          <w:tcPr>
            <w:tcW w:w="1376" w:type="dxa"/>
          </w:tcPr>
          <w:p w:rsidR="00C00D23" w:rsidRPr="00E225C7" w:rsidRDefault="00C00D23" w:rsidP="006D191F">
            <w:pPr>
              <w:jc w:val="center"/>
              <w:rPr>
                <w:rFonts w:ascii="Arial" w:hAnsi="Arial" w:cs="Arial"/>
              </w:rPr>
            </w:pPr>
            <w:r w:rsidRPr="00E225C7">
              <w:rPr>
                <w:rFonts w:ascii="Arial" w:hAnsi="Arial" w:cs="Arial"/>
              </w:rPr>
              <w:t>2024-2028</w:t>
            </w:r>
          </w:p>
        </w:tc>
      </w:tr>
      <w:tr w:rsidR="00C00D23" w:rsidRPr="00E225C7" w:rsidTr="006D191F">
        <w:tblPrEx>
          <w:tblCellMar>
            <w:top w:w="0" w:type="dxa"/>
            <w:bottom w:w="0" w:type="dxa"/>
          </w:tblCellMar>
        </w:tblPrEx>
        <w:trPr>
          <w:trHeight w:val="184"/>
        </w:trPr>
        <w:tc>
          <w:tcPr>
            <w:tcW w:w="3508" w:type="dxa"/>
          </w:tcPr>
          <w:p w:rsidR="00C00D23" w:rsidRPr="00E225C7" w:rsidRDefault="00C00D23" w:rsidP="006D191F">
            <w:pPr>
              <w:jc w:val="center"/>
              <w:rPr>
                <w:rFonts w:ascii="Arial" w:hAnsi="Arial" w:cs="Arial"/>
              </w:rPr>
            </w:pPr>
            <w:r w:rsidRPr="00E225C7">
              <w:rPr>
                <w:rFonts w:ascii="Arial" w:hAnsi="Arial" w:cs="Arial"/>
              </w:rPr>
              <w:t>Производительность водоподготовительных установок, куб.м/ч</w:t>
            </w:r>
          </w:p>
        </w:tc>
        <w:tc>
          <w:tcPr>
            <w:tcW w:w="1659" w:type="dxa"/>
          </w:tcPr>
          <w:p w:rsidR="00C00D23" w:rsidRPr="00E225C7" w:rsidRDefault="00C00D23" w:rsidP="006D191F">
            <w:pPr>
              <w:jc w:val="center"/>
              <w:rPr>
                <w:rFonts w:ascii="Arial" w:hAnsi="Arial" w:cs="Arial"/>
              </w:rPr>
            </w:pPr>
            <w:r w:rsidRPr="00E225C7">
              <w:rPr>
                <w:rFonts w:ascii="Arial" w:hAnsi="Arial" w:cs="Arial"/>
              </w:rPr>
              <w:t>100</w:t>
            </w:r>
          </w:p>
        </w:tc>
        <w:tc>
          <w:tcPr>
            <w:tcW w:w="1137" w:type="dxa"/>
          </w:tcPr>
          <w:p w:rsidR="00C00D23" w:rsidRPr="00E225C7" w:rsidRDefault="00C00D23" w:rsidP="006D191F">
            <w:pPr>
              <w:jc w:val="center"/>
              <w:rPr>
                <w:rFonts w:ascii="Arial" w:hAnsi="Arial" w:cs="Arial"/>
              </w:rPr>
            </w:pPr>
            <w:r w:rsidRPr="00E225C7">
              <w:rPr>
                <w:rFonts w:ascii="Arial" w:hAnsi="Arial" w:cs="Arial"/>
              </w:rPr>
              <w:t>100</w:t>
            </w:r>
          </w:p>
        </w:tc>
        <w:tc>
          <w:tcPr>
            <w:tcW w:w="1240" w:type="dxa"/>
          </w:tcPr>
          <w:p w:rsidR="00C00D23" w:rsidRPr="00E225C7" w:rsidRDefault="00C00D23" w:rsidP="006D191F">
            <w:pPr>
              <w:jc w:val="center"/>
              <w:rPr>
                <w:rFonts w:ascii="Arial" w:hAnsi="Arial" w:cs="Arial"/>
              </w:rPr>
            </w:pPr>
            <w:r w:rsidRPr="00E225C7">
              <w:rPr>
                <w:rFonts w:ascii="Arial" w:hAnsi="Arial" w:cs="Arial"/>
              </w:rPr>
              <w:t>100</w:t>
            </w:r>
          </w:p>
        </w:tc>
        <w:tc>
          <w:tcPr>
            <w:tcW w:w="1240" w:type="dxa"/>
          </w:tcPr>
          <w:p w:rsidR="00C00D23" w:rsidRPr="00E225C7" w:rsidRDefault="00C00D23" w:rsidP="006D191F">
            <w:pPr>
              <w:jc w:val="center"/>
              <w:rPr>
                <w:rFonts w:ascii="Arial" w:hAnsi="Arial" w:cs="Arial"/>
              </w:rPr>
            </w:pPr>
            <w:r w:rsidRPr="00E225C7">
              <w:rPr>
                <w:rFonts w:ascii="Arial" w:hAnsi="Arial" w:cs="Arial"/>
              </w:rPr>
              <w:t>100</w:t>
            </w:r>
          </w:p>
        </w:tc>
        <w:tc>
          <w:tcPr>
            <w:tcW w:w="1342" w:type="dxa"/>
          </w:tcPr>
          <w:p w:rsidR="00C00D23" w:rsidRPr="00E225C7" w:rsidRDefault="00C00D23" w:rsidP="006D191F">
            <w:pPr>
              <w:jc w:val="center"/>
              <w:rPr>
                <w:rFonts w:ascii="Arial" w:hAnsi="Arial" w:cs="Arial"/>
              </w:rPr>
            </w:pPr>
            <w:r w:rsidRPr="00E225C7">
              <w:rPr>
                <w:rFonts w:ascii="Arial" w:hAnsi="Arial" w:cs="Arial"/>
              </w:rPr>
              <w:t>100</w:t>
            </w:r>
          </w:p>
        </w:tc>
        <w:tc>
          <w:tcPr>
            <w:tcW w:w="1376" w:type="dxa"/>
          </w:tcPr>
          <w:p w:rsidR="00C00D23" w:rsidRPr="00E225C7" w:rsidRDefault="00C00D23" w:rsidP="006D191F">
            <w:pPr>
              <w:jc w:val="center"/>
              <w:rPr>
                <w:rFonts w:ascii="Arial" w:hAnsi="Arial" w:cs="Arial"/>
              </w:rPr>
            </w:pPr>
            <w:r w:rsidRPr="00E225C7">
              <w:rPr>
                <w:rFonts w:ascii="Arial" w:hAnsi="Arial" w:cs="Arial"/>
              </w:rPr>
              <w:t>100</w:t>
            </w:r>
          </w:p>
        </w:tc>
        <w:tc>
          <w:tcPr>
            <w:tcW w:w="1376" w:type="dxa"/>
          </w:tcPr>
          <w:p w:rsidR="00C00D23" w:rsidRPr="00E225C7" w:rsidRDefault="00C00D23" w:rsidP="006D191F">
            <w:pPr>
              <w:jc w:val="center"/>
              <w:rPr>
                <w:rFonts w:ascii="Arial" w:hAnsi="Arial" w:cs="Arial"/>
              </w:rPr>
            </w:pPr>
            <w:r w:rsidRPr="00E225C7">
              <w:rPr>
                <w:rFonts w:ascii="Arial" w:hAnsi="Arial" w:cs="Arial"/>
              </w:rPr>
              <w:t>100</w:t>
            </w:r>
          </w:p>
        </w:tc>
      </w:tr>
      <w:tr w:rsidR="00C00D23" w:rsidRPr="00E225C7" w:rsidTr="006D191F">
        <w:tblPrEx>
          <w:tblCellMar>
            <w:top w:w="0" w:type="dxa"/>
            <w:bottom w:w="0" w:type="dxa"/>
          </w:tblCellMar>
        </w:tblPrEx>
        <w:trPr>
          <w:trHeight w:val="166"/>
        </w:trPr>
        <w:tc>
          <w:tcPr>
            <w:tcW w:w="3508" w:type="dxa"/>
          </w:tcPr>
          <w:p w:rsidR="00C00D23" w:rsidRPr="00E225C7" w:rsidRDefault="00C00D23" w:rsidP="006D191F">
            <w:pPr>
              <w:jc w:val="center"/>
              <w:rPr>
                <w:rFonts w:ascii="Arial" w:hAnsi="Arial" w:cs="Arial"/>
              </w:rPr>
            </w:pPr>
            <w:r w:rsidRPr="00E225C7">
              <w:rPr>
                <w:rFonts w:ascii="Arial" w:hAnsi="Arial" w:cs="Arial"/>
              </w:rPr>
              <w:t>Потребление теплоносителя, куб.м/сут  (зима/лето)</w:t>
            </w:r>
          </w:p>
          <w:p w:rsidR="00C00D23" w:rsidRPr="00E225C7" w:rsidRDefault="00C00D23" w:rsidP="006D191F">
            <w:pPr>
              <w:jc w:val="center"/>
              <w:rPr>
                <w:rFonts w:ascii="Arial" w:hAnsi="Arial" w:cs="Arial"/>
              </w:rPr>
            </w:pPr>
          </w:p>
        </w:tc>
        <w:tc>
          <w:tcPr>
            <w:tcW w:w="1659" w:type="dxa"/>
          </w:tcPr>
          <w:p w:rsidR="00C00D23" w:rsidRPr="00E225C7" w:rsidRDefault="00C00D23" w:rsidP="006D191F">
            <w:pPr>
              <w:jc w:val="center"/>
              <w:rPr>
                <w:rFonts w:ascii="Arial" w:hAnsi="Arial" w:cs="Arial"/>
              </w:rPr>
            </w:pPr>
            <w:r w:rsidRPr="00E225C7">
              <w:rPr>
                <w:rFonts w:ascii="Arial" w:hAnsi="Arial" w:cs="Arial"/>
              </w:rPr>
              <w:t>750/350</w:t>
            </w:r>
          </w:p>
        </w:tc>
        <w:tc>
          <w:tcPr>
            <w:tcW w:w="1137" w:type="dxa"/>
          </w:tcPr>
          <w:p w:rsidR="00C00D23" w:rsidRPr="00E225C7" w:rsidRDefault="00C00D23" w:rsidP="006D191F">
            <w:pPr>
              <w:jc w:val="center"/>
              <w:rPr>
                <w:rFonts w:ascii="Arial" w:hAnsi="Arial" w:cs="Arial"/>
              </w:rPr>
            </w:pPr>
            <w:r w:rsidRPr="00E225C7">
              <w:rPr>
                <w:rFonts w:ascii="Arial" w:hAnsi="Arial" w:cs="Arial"/>
              </w:rPr>
              <w:t>750/350</w:t>
            </w:r>
          </w:p>
        </w:tc>
        <w:tc>
          <w:tcPr>
            <w:tcW w:w="1240" w:type="dxa"/>
          </w:tcPr>
          <w:p w:rsidR="00C00D23" w:rsidRPr="00E225C7" w:rsidRDefault="00C00D23" w:rsidP="006D191F">
            <w:pPr>
              <w:jc w:val="center"/>
              <w:rPr>
                <w:rFonts w:ascii="Arial" w:hAnsi="Arial" w:cs="Arial"/>
              </w:rPr>
            </w:pPr>
            <w:r w:rsidRPr="00E225C7">
              <w:rPr>
                <w:rFonts w:ascii="Arial" w:hAnsi="Arial" w:cs="Arial"/>
              </w:rPr>
              <w:t>750/350</w:t>
            </w:r>
          </w:p>
        </w:tc>
        <w:tc>
          <w:tcPr>
            <w:tcW w:w="1240" w:type="dxa"/>
          </w:tcPr>
          <w:p w:rsidR="00C00D23" w:rsidRPr="00E225C7" w:rsidRDefault="00C00D23" w:rsidP="006D191F">
            <w:pPr>
              <w:jc w:val="center"/>
              <w:rPr>
                <w:rFonts w:ascii="Arial" w:hAnsi="Arial" w:cs="Arial"/>
              </w:rPr>
            </w:pPr>
            <w:r w:rsidRPr="00E225C7">
              <w:rPr>
                <w:rFonts w:ascii="Arial" w:hAnsi="Arial" w:cs="Arial"/>
              </w:rPr>
              <w:t>750/350</w:t>
            </w:r>
          </w:p>
        </w:tc>
        <w:tc>
          <w:tcPr>
            <w:tcW w:w="1342" w:type="dxa"/>
          </w:tcPr>
          <w:p w:rsidR="00C00D23" w:rsidRPr="00E225C7" w:rsidRDefault="00C00D23" w:rsidP="006D191F">
            <w:pPr>
              <w:jc w:val="center"/>
              <w:rPr>
                <w:rFonts w:ascii="Arial" w:hAnsi="Arial" w:cs="Arial"/>
              </w:rPr>
            </w:pPr>
            <w:r w:rsidRPr="00E225C7">
              <w:rPr>
                <w:rFonts w:ascii="Arial" w:hAnsi="Arial" w:cs="Arial"/>
              </w:rPr>
              <w:t>750/350</w:t>
            </w:r>
          </w:p>
        </w:tc>
        <w:tc>
          <w:tcPr>
            <w:tcW w:w="1376" w:type="dxa"/>
          </w:tcPr>
          <w:p w:rsidR="00C00D23" w:rsidRPr="00E225C7" w:rsidRDefault="00C00D23" w:rsidP="006D191F">
            <w:pPr>
              <w:jc w:val="center"/>
              <w:rPr>
                <w:rFonts w:ascii="Arial" w:hAnsi="Arial" w:cs="Arial"/>
              </w:rPr>
            </w:pPr>
            <w:r w:rsidRPr="00E225C7">
              <w:rPr>
                <w:rFonts w:ascii="Arial" w:hAnsi="Arial" w:cs="Arial"/>
              </w:rPr>
              <w:t>750/350</w:t>
            </w:r>
          </w:p>
        </w:tc>
        <w:tc>
          <w:tcPr>
            <w:tcW w:w="1376" w:type="dxa"/>
          </w:tcPr>
          <w:p w:rsidR="00C00D23" w:rsidRPr="00E225C7" w:rsidRDefault="00C00D23" w:rsidP="006D191F">
            <w:pPr>
              <w:jc w:val="center"/>
              <w:rPr>
                <w:rFonts w:ascii="Arial" w:hAnsi="Arial" w:cs="Arial"/>
              </w:rPr>
            </w:pPr>
            <w:r w:rsidRPr="00E225C7">
              <w:rPr>
                <w:rFonts w:ascii="Arial" w:hAnsi="Arial" w:cs="Arial"/>
              </w:rPr>
              <w:t>750/350</w:t>
            </w:r>
          </w:p>
        </w:tc>
      </w:tr>
    </w:tbl>
    <w:p w:rsidR="00C00D23" w:rsidRPr="00E225C7" w:rsidRDefault="00C00D23" w:rsidP="00C00D23">
      <w:pPr>
        <w:jc w:val="both"/>
        <w:rPr>
          <w:rFonts w:ascii="Arial" w:hAnsi="Arial" w:cs="Arial"/>
        </w:rPr>
      </w:pPr>
      <w:r w:rsidRPr="00E225C7">
        <w:rPr>
          <w:rFonts w:ascii="Arial" w:hAnsi="Arial" w:cs="Arial"/>
        </w:rPr>
        <w:t xml:space="preserve">Как видно из таблицы, каких-либо изменений в производительности водоподготовительных установок в связи с заменой или реконструкцией не предвидится. В виду отсутствия перспективы строительства новых крупных объектов потребления тепловой энергии также не предвидится изменений потребления теплоносителя. </w:t>
      </w:r>
    </w:p>
    <w:p w:rsidR="00C00D23" w:rsidRDefault="00C00D23" w:rsidP="00C00D23">
      <w:pPr>
        <w:jc w:val="both"/>
        <w:rPr>
          <w:rFonts w:ascii="Arial" w:hAnsi="Arial" w:cs="Arial"/>
        </w:rPr>
      </w:pPr>
      <w:r w:rsidRPr="00E225C7">
        <w:rPr>
          <w:rFonts w:ascii="Arial" w:hAnsi="Arial" w:cs="Arial"/>
        </w:rPr>
        <w:t xml:space="preserve">   Существующей производительности водоподготовительных установок вполне достаточно для компенсации потерь теплоносителя в аварийных режимах работы системы теплоснабжения.</w:t>
      </w:r>
    </w:p>
    <w:p w:rsidR="00933A98" w:rsidRDefault="00933A98" w:rsidP="00C00D23">
      <w:pPr>
        <w:rPr>
          <w:rFonts w:ascii="Arial" w:hAnsi="Arial" w:cs="Arial"/>
          <w:b/>
        </w:rPr>
      </w:pPr>
      <w:r>
        <w:rPr>
          <w:rFonts w:ascii="Arial" w:hAnsi="Arial" w:cs="Arial"/>
          <w:b/>
          <w:noProof/>
        </w:rPr>
        <w:lastRenderedPageBreak/>
        <w:drawing>
          <wp:inline distT="0" distB="0" distL="0" distR="0">
            <wp:extent cx="9753600" cy="4676775"/>
            <wp:effectExtent l="0" t="0" r="0" b="0"/>
            <wp:docPr id="14" name="Рисунок 14" descr="D:\Пользователь\Desktop\Site\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Пользователь\Desktop\Site\111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3600" cy="4676775"/>
                    </a:xfrm>
                    <a:prstGeom prst="rect">
                      <a:avLst/>
                    </a:prstGeom>
                    <a:noFill/>
                    <a:ln>
                      <a:noFill/>
                    </a:ln>
                  </pic:spPr>
                </pic:pic>
              </a:graphicData>
            </a:graphic>
          </wp:inline>
        </w:drawing>
      </w:r>
    </w:p>
    <w:p w:rsidR="00944841" w:rsidRDefault="00933A98" w:rsidP="00C00D23">
      <w:pPr>
        <w:rPr>
          <w:rFonts w:ascii="Arial" w:hAnsi="Arial" w:cs="Arial"/>
          <w:b/>
        </w:rPr>
      </w:pPr>
      <w:r>
        <w:rPr>
          <w:rFonts w:ascii="Arial" w:hAnsi="Arial" w:cs="Arial"/>
          <w:b/>
        </w:rPr>
        <w:br w:type="page"/>
      </w:r>
    </w:p>
    <w:p w:rsidR="00C00D23" w:rsidRPr="00E225C7" w:rsidRDefault="00C00D23" w:rsidP="00C00D23">
      <w:pPr>
        <w:rPr>
          <w:rFonts w:ascii="Arial" w:hAnsi="Arial" w:cs="Arial"/>
          <w:b/>
        </w:rPr>
      </w:pPr>
      <w:r w:rsidRPr="00E225C7">
        <w:rPr>
          <w:rFonts w:ascii="Arial" w:hAnsi="Arial" w:cs="Arial"/>
          <w:b/>
        </w:rPr>
        <w:lastRenderedPageBreak/>
        <w:t>Раздел 4. Предложения по строительству, реконструкции и техническому перевооружению источников тепловой энергии</w:t>
      </w:r>
    </w:p>
    <w:p w:rsidR="00C00D23" w:rsidRPr="00E225C7" w:rsidRDefault="00C00D23" w:rsidP="00C00D23">
      <w:pPr>
        <w:jc w:val="both"/>
        <w:rPr>
          <w:rFonts w:ascii="Arial" w:hAnsi="Arial" w:cs="Arial"/>
          <w:b/>
        </w:rPr>
      </w:pPr>
    </w:p>
    <w:p w:rsidR="00C00D23" w:rsidRPr="00E225C7" w:rsidRDefault="00C00D23" w:rsidP="00C00D23">
      <w:pPr>
        <w:jc w:val="both"/>
        <w:rPr>
          <w:rFonts w:ascii="Arial" w:hAnsi="Arial" w:cs="Arial"/>
        </w:rPr>
      </w:pPr>
      <w:r w:rsidRPr="00E225C7">
        <w:rPr>
          <w:rFonts w:ascii="Arial" w:hAnsi="Arial" w:cs="Arial"/>
          <w:b/>
        </w:rPr>
        <w:t xml:space="preserve">    </w:t>
      </w:r>
      <w:r w:rsidRPr="00E225C7">
        <w:rPr>
          <w:rFonts w:ascii="Arial" w:hAnsi="Arial" w:cs="Arial"/>
        </w:rPr>
        <w:t>Длительная эксплуатация существующего источника тепловой энергии (более 42-х лет), износ оборудования, физическое и моральное устаревание оборудования, износ трубопроводов и изоляции трубопроводов тепловых сетей огромные затраты на их замену и огромный срок окупаемости этих мероприятий обуславливает необходимость строительства новых головных объектов теплоснабжения. В настоящее время существует предложение по строительству двух современных газовых котельных на территории р.п. Ильиногорск. Данное мероприятие позволит отказаться от участков магистральной тепловой сети большой протяженности, что скажется на снижении тепловых потерь, снижении себестоимости тепла и позволит отделить теплоснабжение жилого сектора и промышленных предприятий.</w:t>
      </w:r>
    </w:p>
    <w:p w:rsidR="00C00D23" w:rsidRPr="00E225C7" w:rsidRDefault="00C00D23" w:rsidP="00C00D23">
      <w:pPr>
        <w:jc w:val="center"/>
        <w:rPr>
          <w:rFonts w:ascii="Arial" w:hAnsi="Arial" w:cs="Arial"/>
          <w:b/>
        </w:rPr>
      </w:pPr>
    </w:p>
    <w:p w:rsidR="00C00D23" w:rsidRPr="00E225C7" w:rsidRDefault="00C00D23" w:rsidP="00C00D23">
      <w:pPr>
        <w:rPr>
          <w:rFonts w:ascii="Arial" w:hAnsi="Arial" w:cs="Arial"/>
          <w:b/>
        </w:rPr>
      </w:pPr>
      <w:r w:rsidRPr="00E225C7">
        <w:rPr>
          <w:rFonts w:ascii="Arial" w:hAnsi="Arial" w:cs="Arial"/>
          <w:b/>
        </w:rPr>
        <w:t>Раздел 5. Предложения по строительству и реконструкции тепловых сетей</w:t>
      </w:r>
    </w:p>
    <w:p w:rsidR="00C00D23" w:rsidRPr="00E225C7" w:rsidRDefault="00C00D23" w:rsidP="00C00D23">
      <w:pPr>
        <w:rPr>
          <w:rFonts w:ascii="Arial" w:hAnsi="Arial" w:cs="Arial"/>
          <w:b/>
        </w:rPr>
      </w:pPr>
    </w:p>
    <w:p w:rsidR="00C00D23" w:rsidRPr="00E225C7" w:rsidRDefault="00C00D23" w:rsidP="00C00D23">
      <w:pPr>
        <w:ind w:firstLine="600"/>
        <w:jc w:val="both"/>
        <w:rPr>
          <w:rFonts w:ascii="Arial" w:hAnsi="Arial" w:cs="Arial"/>
        </w:rPr>
      </w:pPr>
      <w:r w:rsidRPr="00E225C7">
        <w:rPr>
          <w:rFonts w:ascii="Arial" w:hAnsi="Arial" w:cs="Arial"/>
          <w:b/>
        </w:rPr>
        <w:t xml:space="preserve">   </w:t>
      </w:r>
      <w:r w:rsidRPr="00E225C7">
        <w:rPr>
          <w:rFonts w:ascii="Arial" w:hAnsi="Arial" w:cs="Arial"/>
        </w:rPr>
        <w:t xml:space="preserve">Предлагается подключение двух новых котельных с целью экономии средств и ввиду хорошего состояния тепловых сетей внутри р.п. Ильиногорск к существующим сетям. Только с целью обеспечения повышения надежности теплоснабжения планируется строительство перемычки между контурами систем отопления от двух котельных. Предполагается не подвергать реконструкции тепловые сети также ввиду того, что объекты нового строительства будут оборудоваться индивидуальными источниками тепловой энергии (АГВ). Поэтапно будет происходить замена отдельных участков с использованием передовых технологий (нанесение тепловой изоляции в заводских условиях, использование полипропиленовых трубопроводов в системах горячего водоснабжения и т.п.). </w:t>
      </w:r>
    </w:p>
    <w:p w:rsidR="00C00D23" w:rsidRPr="00E225C7" w:rsidRDefault="00C00D23" w:rsidP="00C00D23">
      <w:pPr>
        <w:jc w:val="both"/>
        <w:rPr>
          <w:rFonts w:ascii="Arial" w:hAnsi="Arial" w:cs="Arial"/>
          <w:b/>
        </w:rPr>
      </w:pPr>
    </w:p>
    <w:p w:rsidR="00C00D23" w:rsidRPr="00E225C7" w:rsidRDefault="00C00D23" w:rsidP="00C00D23">
      <w:pPr>
        <w:jc w:val="center"/>
        <w:rPr>
          <w:rFonts w:ascii="Arial" w:hAnsi="Arial" w:cs="Arial"/>
          <w:b/>
        </w:rPr>
      </w:pPr>
    </w:p>
    <w:p w:rsidR="00C00D23" w:rsidRPr="00E225C7" w:rsidRDefault="00C00D23" w:rsidP="00C00D23">
      <w:pPr>
        <w:rPr>
          <w:rFonts w:ascii="Arial" w:hAnsi="Arial" w:cs="Arial"/>
          <w:b/>
        </w:rPr>
      </w:pPr>
      <w:r w:rsidRPr="00E225C7">
        <w:rPr>
          <w:rFonts w:ascii="Arial" w:hAnsi="Arial" w:cs="Arial"/>
          <w:b/>
        </w:rPr>
        <w:t>Раздел 6. Перспективные топливные балансы</w:t>
      </w:r>
    </w:p>
    <w:p w:rsidR="00C00D23" w:rsidRPr="00E225C7" w:rsidRDefault="00C00D23" w:rsidP="00C00D23">
      <w:pPr>
        <w:rPr>
          <w:rFonts w:ascii="Arial" w:hAnsi="Arial" w:cs="Arial"/>
          <w:b/>
        </w:rPr>
      </w:pPr>
    </w:p>
    <w:tbl>
      <w:tblPr>
        <w:tblW w:w="0" w:type="auto"/>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7"/>
        <w:gridCol w:w="1240"/>
        <w:gridCol w:w="1137"/>
        <w:gridCol w:w="1240"/>
        <w:gridCol w:w="1240"/>
        <w:gridCol w:w="1342"/>
        <w:gridCol w:w="1570"/>
        <w:gridCol w:w="1570"/>
      </w:tblGrid>
      <w:tr w:rsidR="00C00D23" w:rsidRPr="00E225C7" w:rsidTr="00232192">
        <w:tblPrEx>
          <w:tblCellMar>
            <w:top w:w="0" w:type="dxa"/>
            <w:bottom w:w="0" w:type="dxa"/>
          </w:tblCellMar>
        </w:tblPrEx>
        <w:trPr>
          <w:trHeight w:val="224"/>
        </w:trPr>
        <w:tc>
          <w:tcPr>
            <w:tcW w:w="3927" w:type="dxa"/>
            <w:vMerge w:val="restart"/>
          </w:tcPr>
          <w:p w:rsidR="00C00D23" w:rsidRPr="00E225C7" w:rsidRDefault="00C00D23" w:rsidP="006D191F">
            <w:pPr>
              <w:jc w:val="center"/>
              <w:rPr>
                <w:rFonts w:ascii="Arial" w:hAnsi="Arial" w:cs="Arial"/>
              </w:rPr>
            </w:pPr>
          </w:p>
          <w:p w:rsidR="00C00D23" w:rsidRPr="00E225C7" w:rsidRDefault="00C00D23" w:rsidP="006D191F">
            <w:pPr>
              <w:jc w:val="center"/>
              <w:rPr>
                <w:rFonts w:ascii="Arial" w:hAnsi="Arial" w:cs="Arial"/>
              </w:rPr>
            </w:pPr>
            <w:r w:rsidRPr="00E225C7">
              <w:rPr>
                <w:rFonts w:ascii="Arial" w:hAnsi="Arial" w:cs="Arial"/>
              </w:rPr>
              <w:t>Вид топлива</w:t>
            </w:r>
          </w:p>
        </w:tc>
        <w:tc>
          <w:tcPr>
            <w:tcW w:w="9339" w:type="dxa"/>
            <w:gridSpan w:val="7"/>
          </w:tcPr>
          <w:p w:rsidR="00C00D23" w:rsidRPr="00E225C7" w:rsidRDefault="00C00D23" w:rsidP="006D191F">
            <w:pPr>
              <w:jc w:val="center"/>
              <w:rPr>
                <w:rFonts w:ascii="Arial" w:hAnsi="Arial" w:cs="Arial"/>
              </w:rPr>
            </w:pPr>
            <w:r w:rsidRPr="00E225C7">
              <w:rPr>
                <w:rFonts w:ascii="Arial" w:hAnsi="Arial" w:cs="Arial"/>
              </w:rPr>
              <w:t>Показатели по годам</w:t>
            </w:r>
          </w:p>
        </w:tc>
      </w:tr>
      <w:tr w:rsidR="00C00D23" w:rsidRPr="00E225C7" w:rsidTr="00232192">
        <w:tblPrEx>
          <w:tblCellMar>
            <w:top w:w="0" w:type="dxa"/>
            <w:bottom w:w="0" w:type="dxa"/>
          </w:tblCellMar>
        </w:tblPrEx>
        <w:trPr>
          <w:trHeight w:val="276"/>
        </w:trPr>
        <w:tc>
          <w:tcPr>
            <w:tcW w:w="3927" w:type="dxa"/>
            <w:vMerge/>
          </w:tcPr>
          <w:p w:rsidR="00C00D23" w:rsidRPr="00E225C7" w:rsidRDefault="00C00D23" w:rsidP="006D191F">
            <w:pPr>
              <w:jc w:val="center"/>
              <w:rPr>
                <w:rFonts w:ascii="Arial" w:hAnsi="Arial" w:cs="Arial"/>
              </w:rPr>
            </w:pPr>
          </w:p>
        </w:tc>
        <w:tc>
          <w:tcPr>
            <w:tcW w:w="1240" w:type="dxa"/>
          </w:tcPr>
          <w:p w:rsidR="00C00D23" w:rsidRPr="00E225C7" w:rsidRDefault="00C00D23" w:rsidP="006D191F">
            <w:pPr>
              <w:jc w:val="center"/>
              <w:rPr>
                <w:rFonts w:ascii="Arial" w:hAnsi="Arial" w:cs="Arial"/>
              </w:rPr>
            </w:pPr>
            <w:r w:rsidRPr="00E225C7">
              <w:rPr>
                <w:rFonts w:ascii="Arial" w:hAnsi="Arial" w:cs="Arial"/>
              </w:rPr>
              <w:t>2014</w:t>
            </w:r>
          </w:p>
        </w:tc>
        <w:tc>
          <w:tcPr>
            <w:tcW w:w="1137" w:type="dxa"/>
          </w:tcPr>
          <w:p w:rsidR="00C00D23" w:rsidRPr="00E225C7" w:rsidRDefault="00C00D23" w:rsidP="006D191F">
            <w:pPr>
              <w:jc w:val="center"/>
              <w:rPr>
                <w:rFonts w:ascii="Arial" w:hAnsi="Arial" w:cs="Arial"/>
              </w:rPr>
            </w:pPr>
            <w:r w:rsidRPr="00E225C7">
              <w:rPr>
                <w:rFonts w:ascii="Arial" w:hAnsi="Arial" w:cs="Arial"/>
              </w:rPr>
              <w:t>2015</w:t>
            </w:r>
          </w:p>
        </w:tc>
        <w:tc>
          <w:tcPr>
            <w:tcW w:w="1240" w:type="dxa"/>
          </w:tcPr>
          <w:p w:rsidR="00C00D23" w:rsidRPr="00E225C7" w:rsidRDefault="00C00D23" w:rsidP="006D191F">
            <w:pPr>
              <w:jc w:val="center"/>
              <w:rPr>
                <w:rFonts w:ascii="Arial" w:hAnsi="Arial" w:cs="Arial"/>
              </w:rPr>
            </w:pPr>
            <w:r w:rsidRPr="00E225C7">
              <w:rPr>
                <w:rFonts w:ascii="Arial" w:hAnsi="Arial" w:cs="Arial"/>
              </w:rPr>
              <w:t>2016</w:t>
            </w:r>
          </w:p>
        </w:tc>
        <w:tc>
          <w:tcPr>
            <w:tcW w:w="1240" w:type="dxa"/>
          </w:tcPr>
          <w:p w:rsidR="00C00D23" w:rsidRPr="00E225C7" w:rsidRDefault="00C00D23" w:rsidP="006D191F">
            <w:pPr>
              <w:jc w:val="center"/>
              <w:rPr>
                <w:rFonts w:ascii="Arial" w:hAnsi="Arial" w:cs="Arial"/>
              </w:rPr>
            </w:pPr>
            <w:r w:rsidRPr="00E225C7">
              <w:rPr>
                <w:rFonts w:ascii="Arial" w:hAnsi="Arial" w:cs="Arial"/>
              </w:rPr>
              <w:t>2017</w:t>
            </w:r>
          </w:p>
        </w:tc>
        <w:tc>
          <w:tcPr>
            <w:tcW w:w="1342" w:type="dxa"/>
          </w:tcPr>
          <w:p w:rsidR="00C00D23" w:rsidRPr="00E225C7" w:rsidRDefault="00C00D23" w:rsidP="006D191F">
            <w:pPr>
              <w:jc w:val="center"/>
              <w:rPr>
                <w:rFonts w:ascii="Arial" w:hAnsi="Arial" w:cs="Arial"/>
              </w:rPr>
            </w:pPr>
            <w:r w:rsidRPr="00E225C7">
              <w:rPr>
                <w:rFonts w:ascii="Arial" w:hAnsi="Arial" w:cs="Arial"/>
              </w:rPr>
              <w:t>2018</w:t>
            </w:r>
          </w:p>
        </w:tc>
        <w:tc>
          <w:tcPr>
            <w:tcW w:w="1570" w:type="dxa"/>
          </w:tcPr>
          <w:p w:rsidR="00C00D23" w:rsidRPr="00E225C7" w:rsidRDefault="00C00D23" w:rsidP="006D191F">
            <w:pPr>
              <w:jc w:val="center"/>
              <w:rPr>
                <w:rFonts w:ascii="Arial" w:hAnsi="Arial" w:cs="Arial"/>
              </w:rPr>
            </w:pPr>
            <w:r w:rsidRPr="00E225C7">
              <w:rPr>
                <w:rFonts w:ascii="Arial" w:hAnsi="Arial" w:cs="Arial"/>
              </w:rPr>
              <w:t>2019-2023</w:t>
            </w:r>
          </w:p>
        </w:tc>
        <w:tc>
          <w:tcPr>
            <w:tcW w:w="1570" w:type="dxa"/>
          </w:tcPr>
          <w:p w:rsidR="00C00D23" w:rsidRPr="00E225C7" w:rsidRDefault="00C00D23" w:rsidP="006D191F">
            <w:pPr>
              <w:jc w:val="center"/>
              <w:rPr>
                <w:rFonts w:ascii="Arial" w:hAnsi="Arial" w:cs="Arial"/>
              </w:rPr>
            </w:pPr>
            <w:r w:rsidRPr="00E225C7">
              <w:rPr>
                <w:rFonts w:ascii="Arial" w:hAnsi="Arial" w:cs="Arial"/>
              </w:rPr>
              <w:t>2024-2028</w:t>
            </w:r>
          </w:p>
        </w:tc>
      </w:tr>
      <w:tr w:rsidR="00C00D23" w:rsidRPr="00E225C7" w:rsidTr="00232192">
        <w:tblPrEx>
          <w:tblCellMar>
            <w:top w:w="0" w:type="dxa"/>
            <w:bottom w:w="0" w:type="dxa"/>
          </w:tblCellMar>
        </w:tblPrEx>
        <w:trPr>
          <w:trHeight w:val="184"/>
        </w:trPr>
        <w:tc>
          <w:tcPr>
            <w:tcW w:w="3927" w:type="dxa"/>
          </w:tcPr>
          <w:p w:rsidR="00C00D23" w:rsidRPr="00E225C7" w:rsidRDefault="00C00D23" w:rsidP="006D191F">
            <w:pPr>
              <w:jc w:val="center"/>
              <w:rPr>
                <w:rFonts w:ascii="Arial" w:hAnsi="Arial" w:cs="Arial"/>
              </w:rPr>
            </w:pPr>
            <w:r w:rsidRPr="00E225C7">
              <w:rPr>
                <w:rFonts w:ascii="Arial" w:hAnsi="Arial" w:cs="Arial"/>
              </w:rPr>
              <w:t>Газ природный, тыс.куб.м</w:t>
            </w:r>
          </w:p>
        </w:tc>
        <w:tc>
          <w:tcPr>
            <w:tcW w:w="1240" w:type="dxa"/>
          </w:tcPr>
          <w:p w:rsidR="00C00D23" w:rsidRPr="00E225C7" w:rsidRDefault="00C00D23" w:rsidP="006D191F">
            <w:pPr>
              <w:jc w:val="center"/>
              <w:rPr>
                <w:rFonts w:ascii="Arial" w:hAnsi="Arial" w:cs="Arial"/>
              </w:rPr>
            </w:pPr>
            <w:r w:rsidRPr="00E225C7">
              <w:rPr>
                <w:rFonts w:ascii="Arial" w:hAnsi="Arial" w:cs="Arial"/>
              </w:rPr>
              <w:t>23695</w:t>
            </w:r>
          </w:p>
        </w:tc>
        <w:tc>
          <w:tcPr>
            <w:tcW w:w="1137" w:type="dxa"/>
          </w:tcPr>
          <w:p w:rsidR="00C00D23" w:rsidRPr="00E225C7" w:rsidRDefault="00C00D23" w:rsidP="006D191F">
            <w:pPr>
              <w:jc w:val="center"/>
              <w:rPr>
                <w:rFonts w:ascii="Arial" w:hAnsi="Arial" w:cs="Arial"/>
              </w:rPr>
            </w:pPr>
            <w:r w:rsidRPr="00E225C7">
              <w:rPr>
                <w:rFonts w:ascii="Arial" w:hAnsi="Arial" w:cs="Arial"/>
              </w:rPr>
              <w:t>23695</w:t>
            </w:r>
          </w:p>
        </w:tc>
        <w:tc>
          <w:tcPr>
            <w:tcW w:w="1240" w:type="dxa"/>
          </w:tcPr>
          <w:p w:rsidR="00C00D23" w:rsidRPr="00E225C7" w:rsidRDefault="00C00D23" w:rsidP="006D191F">
            <w:pPr>
              <w:jc w:val="center"/>
              <w:rPr>
                <w:rFonts w:ascii="Arial" w:hAnsi="Arial" w:cs="Arial"/>
              </w:rPr>
            </w:pPr>
            <w:r w:rsidRPr="00E225C7">
              <w:rPr>
                <w:rFonts w:ascii="Arial" w:hAnsi="Arial" w:cs="Arial"/>
              </w:rPr>
              <w:t>23695</w:t>
            </w:r>
          </w:p>
        </w:tc>
        <w:tc>
          <w:tcPr>
            <w:tcW w:w="1240" w:type="dxa"/>
          </w:tcPr>
          <w:p w:rsidR="00C00D23" w:rsidRPr="00E225C7" w:rsidRDefault="00C00D23" w:rsidP="006D191F">
            <w:pPr>
              <w:jc w:val="center"/>
              <w:rPr>
                <w:rFonts w:ascii="Arial" w:hAnsi="Arial" w:cs="Arial"/>
              </w:rPr>
            </w:pPr>
            <w:r w:rsidRPr="00E225C7">
              <w:rPr>
                <w:rFonts w:ascii="Arial" w:hAnsi="Arial" w:cs="Arial"/>
              </w:rPr>
              <w:t>23695</w:t>
            </w:r>
          </w:p>
        </w:tc>
        <w:tc>
          <w:tcPr>
            <w:tcW w:w="1342" w:type="dxa"/>
          </w:tcPr>
          <w:p w:rsidR="00C00D23" w:rsidRPr="00E225C7" w:rsidRDefault="00C00D23" w:rsidP="006D191F">
            <w:pPr>
              <w:jc w:val="center"/>
              <w:rPr>
                <w:rFonts w:ascii="Arial" w:hAnsi="Arial" w:cs="Arial"/>
              </w:rPr>
            </w:pPr>
            <w:r w:rsidRPr="00E225C7">
              <w:rPr>
                <w:rFonts w:ascii="Arial" w:hAnsi="Arial" w:cs="Arial"/>
              </w:rPr>
              <w:t>23695</w:t>
            </w:r>
          </w:p>
        </w:tc>
        <w:tc>
          <w:tcPr>
            <w:tcW w:w="1570" w:type="dxa"/>
          </w:tcPr>
          <w:p w:rsidR="00C00D23" w:rsidRPr="00E225C7" w:rsidRDefault="00C00D23" w:rsidP="006D191F">
            <w:pPr>
              <w:jc w:val="center"/>
              <w:rPr>
                <w:rFonts w:ascii="Arial" w:hAnsi="Arial" w:cs="Arial"/>
              </w:rPr>
            </w:pPr>
            <w:r w:rsidRPr="00E225C7">
              <w:rPr>
                <w:rFonts w:ascii="Arial" w:hAnsi="Arial" w:cs="Arial"/>
              </w:rPr>
              <w:t>23695</w:t>
            </w:r>
          </w:p>
        </w:tc>
        <w:tc>
          <w:tcPr>
            <w:tcW w:w="1570" w:type="dxa"/>
          </w:tcPr>
          <w:p w:rsidR="00C00D23" w:rsidRPr="00E225C7" w:rsidRDefault="00C00D23" w:rsidP="006D191F">
            <w:pPr>
              <w:jc w:val="center"/>
              <w:rPr>
                <w:rFonts w:ascii="Arial" w:hAnsi="Arial" w:cs="Arial"/>
              </w:rPr>
            </w:pPr>
            <w:r w:rsidRPr="00E225C7">
              <w:rPr>
                <w:rFonts w:ascii="Arial" w:hAnsi="Arial" w:cs="Arial"/>
              </w:rPr>
              <w:t>23695</w:t>
            </w:r>
          </w:p>
        </w:tc>
      </w:tr>
      <w:tr w:rsidR="00C00D23" w:rsidRPr="00E225C7" w:rsidTr="00232192">
        <w:tblPrEx>
          <w:tblCellMar>
            <w:top w:w="0" w:type="dxa"/>
            <w:bottom w:w="0" w:type="dxa"/>
          </w:tblCellMar>
        </w:tblPrEx>
        <w:trPr>
          <w:trHeight w:val="166"/>
        </w:trPr>
        <w:tc>
          <w:tcPr>
            <w:tcW w:w="3927" w:type="dxa"/>
          </w:tcPr>
          <w:p w:rsidR="00C00D23" w:rsidRPr="00E225C7" w:rsidRDefault="00C00D23" w:rsidP="006D191F">
            <w:pPr>
              <w:jc w:val="center"/>
              <w:rPr>
                <w:rFonts w:ascii="Arial" w:hAnsi="Arial" w:cs="Arial"/>
              </w:rPr>
            </w:pPr>
            <w:r w:rsidRPr="00E225C7">
              <w:rPr>
                <w:rFonts w:ascii="Arial" w:hAnsi="Arial" w:cs="Arial"/>
              </w:rPr>
              <w:t>Мазут топочный, тн</w:t>
            </w:r>
          </w:p>
        </w:tc>
        <w:tc>
          <w:tcPr>
            <w:tcW w:w="1240" w:type="dxa"/>
          </w:tcPr>
          <w:p w:rsidR="00C00D23" w:rsidRPr="00E225C7" w:rsidRDefault="00C00D23" w:rsidP="006D191F">
            <w:pPr>
              <w:jc w:val="center"/>
              <w:rPr>
                <w:rFonts w:ascii="Arial" w:hAnsi="Arial" w:cs="Arial"/>
              </w:rPr>
            </w:pPr>
            <w:r w:rsidRPr="00E225C7">
              <w:rPr>
                <w:rFonts w:ascii="Arial" w:hAnsi="Arial" w:cs="Arial"/>
              </w:rPr>
              <w:t>-</w:t>
            </w:r>
          </w:p>
        </w:tc>
        <w:tc>
          <w:tcPr>
            <w:tcW w:w="1137" w:type="dxa"/>
          </w:tcPr>
          <w:p w:rsidR="00C00D23" w:rsidRPr="00E225C7" w:rsidRDefault="00C00D23" w:rsidP="006D191F">
            <w:pPr>
              <w:jc w:val="center"/>
              <w:rPr>
                <w:rFonts w:ascii="Arial" w:hAnsi="Arial" w:cs="Arial"/>
              </w:rPr>
            </w:pPr>
            <w:r w:rsidRPr="00E225C7">
              <w:rPr>
                <w:rFonts w:ascii="Arial" w:hAnsi="Arial" w:cs="Arial"/>
              </w:rPr>
              <w:t>-</w:t>
            </w:r>
          </w:p>
        </w:tc>
        <w:tc>
          <w:tcPr>
            <w:tcW w:w="1240" w:type="dxa"/>
          </w:tcPr>
          <w:p w:rsidR="00C00D23" w:rsidRPr="00E225C7" w:rsidRDefault="00C00D23" w:rsidP="006D191F">
            <w:pPr>
              <w:jc w:val="center"/>
              <w:rPr>
                <w:rFonts w:ascii="Arial" w:hAnsi="Arial" w:cs="Arial"/>
              </w:rPr>
            </w:pPr>
            <w:r w:rsidRPr="00E225C7">
              <w:rPr>
                <w:rFonts w:ascii="Arial" w:hAnsi="Arial" w:cs="Arial"/>
              </w:rPr>
              <w:t>-</w:t>
            </w:r>
          </w:p>
        </w:tc>
        <w:tc>
          <w:tcPr>
            <w:tcW w:w="1240" w:type="dxa"/>
          </w:tcPr>
          <w:p w:rsidR="00C00D23" w:rsidRPr="00E225C7" w:rsidRDefault="00C00D23" w:rsidP="006D191F">
            <w:pPr>
              <w:jc w:val="center"/>
              <w:rPr>
                <w:rFonts w:ascii="Arial" w:hAnsi="Arial" w:cs="Arial"/>
              </w:rPr>
            </w:pPr>
            <w:r w:rsidRPr="00E225C7">
              <w:rPr>
                <w:rFonts w:ascii="Arial" w:hAnsi="Arial" w:cs="Arial"/>
              </w:rPr>
              <w:t>-</w:t>
            </w:r>
          </w:p>
        </w:tc>
        <w:tc>
          <w:tcPr>
            <w:tcW w:w="1342" w:type="dxa"/>
          </w:tcPr>
          <w:p w:rsidR="00C00D23" w:rsidRPr="00E225C7" w:rsidRDefault="00C00D23" w:rsidP="006D191F">
            <w:pPr>
              <w:jc w:val="center"/>
              <w:rPr>
                <w:rFonts w:ascii="Arial" w:hAnsi="Arial" w:cs="Arial"/>
              </w:rPr>
            </w:pPr>
            <w:r w:rsidRPr="00E225C7">
              <w:rPr>
                <w:rFonts w:ascii="Arial" w:hAnsi="Arial" w:cs="Arial"/>
              </w:rPr>
              <w:t>-</w:t>
            </w:r>
          </w:p>
        </w:tc>
        <w:tc>
          <w:tcPr>
            <w:tcW w:w="1570" w:type="dxa"/>
          </w:tcPr>
          <w:p w:rsidR="00C00D23" w:rsidRPr="00E225C7" w:rsidRDefault="00C00D23" w:rsidP="006D191F">
            <w:pPr>
              <w:jc w:val="center"/>
              <w:rPr>
                <w:rFonts w:ascii="Arial" w:hAnsi="Arial" w:cs="Arial"/>
              </w:rPr>
            </w:pPr>
            <w:r w:rsidRPr="00E225C7">
              <w:rPr>
                <w:rFonts w:ascii="Arial" w:hAnsi="Arial" w:cs="Arial"/>
              </w:rPr>
              <w:t>-</w:t>
            </w:r>
          </w:p>
        </w:tc>
        <w:tc>
          <w:tcPr>
            <w:tcW w:w="1570" w:type="dxa"/>
          </w:tcPr>
          <w:p w:rsidR="00C00D23" w:rsidRPr="00E225C7" w:rsidRDefault="00C00D23" w:rsidP="006D191F">
            <w:pPr>
              <w:jc w:val="center"/>
              <w:rPr>
                <w:rFonts w:ascii="Arial" w:hAnsi="Arial" w:cs="Arial"/>
              </w:rPr>
            </w:pPr>
            <w:r w:rsidRPr="00E225C7">
              <w:rPr>
                <w:rFonts w:ascii="Arial" w:hAnsi="Arial" w:cs="Arial"/>
              </w:rPr>
              <w:t>-</w:t>
            </w:r>
          </w:p>
        </w:tc>
      </w:tr>
    </w:tbl>
    <w:p w:rsidR="00C00D23" w:rsidRPr="00E225C7" w:rsidRDefault="00C00D23" w:rsidP="00C00D23">
      <w:pPr>
        <w:jc w:val="both"/>
        <w:rPr>
          <w:rFonts w:ascii="Arial" w:hAnsi="Arial" w:cs="Arial"/>
        </w:rPr>
      </w:pPr>
      <w:r w:rsidRPr="00E225C7">
        <w:rPr>
          <w:rFonts w:ascii="Arial" w:hAnsi="Arial" w:cs="Arial"/>
        </w:rPr>
        <w:t xml:space="preserve">Из таблицы видно, что не планируются какие-либо серьезные изменения расхода основного вида топлива, т.к. не предполагается изменения потребления тепловой энергии. </w:t>
      </w:r>
    </w:p>
    <w:p w:rsidR="00C00D23" w:rsidRPr="00E225C7" w:rsidRDefault="00C00D23" w:rsidP="00C00D23">
      <w:pPr>
        <w:jc w:val="both"/>
        <w:rPr>
          <w:rFonts w:ascii="Arial" w:hAnsi="Arial" w:cs="Arial"/>
          <w:b/>
        </w:rPr>
      </w:pPr>
    </w:p>
    <w:p w:rsidR="00C00D23" w:rsidRPr="00E225C7" w:rsidRDefault="00C00D23" w:rsidP="00C00D23">
      <w:pPr>
        <w:jc w:val="center"/>
        <w:rPr>
          <w:rFonts w:ascii="Arial" w:hAnsi="Arial" w:cs="Arial"/>
          <w:b/>
        </w:rPr>
      </w:pPr>
    </w:p>
    <w:p w:rsidR="00C00D23" w:rsidRDefault="00C00D23" w:rsidP="00C00D23">
      <w:pPr>
        <w:rPr>
          <w:rFonts w:ascii="Arial" w:hAnsi="Arial" w:cs="Arial"/>
          <w:b/>
        </w:rPr>
      </w:pPr>
    </w:p>
    <w:p w:rsidR="00C00D23" w:rsidRPr="007F00BA" w:rsidRDefault="00C00D23" w:rsidP="00C00D23">
      <w:pPr>
        <w:rPr>
          <w:rFonts w:ascii="Arial" w:hAnsi="Arial" w:cs="Arial"/>
          <w:b/>
        </w:rPr>
      </w:pPr>
      <w:r w:rsidRPr="007F00BA">
        <w:rPr>
          <w:rFonts w:ascii="Arial" w:hAnsi="Arial" w:cs="Arial"/>
          <w:b/>
        </w:rPr>
        <w:t>Раздел 7. Инвестиции в строительство, реконструкцию и техническое перевооружение</w:t>
      </w:r>
    </w:p>
    <w:p w:rsidR="006922A0" w:rsidRDefault="006922A0" w:rsidP="00C00D23">
      <w:pPr>
        <w:jc w:val="both"/>
        <w:rPr>
          <w:rFonts w:ascii="Arial" w:hAnsi="Arial" w:cs="Arial"/>
          <w:b/>
        </w:rPr>
      </w:pPr>
    </w:p>
    <w:p w:rsidR="00C00D23" w:rsidRPr="00E225C7" w:rsidRDefault="006922A0" w:rsidP="00C00D23">
      <w:pPr>
        <w:jc w:val="both"/>
        <w:rPr>
          <w:rFonts w:ascii="Arial" w:hAnsi="Arial" w:cs="Arial"/>
        </w:rPr>
      </w:pPr>
      <w:r>
        <w:rPr>
          <w:rFonts w:ascii="Arial" w:hAnsi="Arial" w:cs="Arial"/>
          <w:b/>
        </w:rPr>
        <w:t xml:space="preserve">  </w:t>
      </w:r>
      <w:r w:rsidR="00C00D23" w:rsidRPr="00E225C7">
        <w:rPr>
          <w:rFonts w:ascii="Arial" w:hAnsi="Arial" w:cs="Arial"/>
        </w:rPr>
        <w:t xml:space="preserve"> </w:t>
      </w:r>
      <w:r w:rsidR="007F00BA">
        <w:rPr>
          <w:rFonts w:ascii="Arial" w:hAnsi="Arial" w:cs="Arial"/>
        </w:rPr>
        <w:t xml:space="preserve">    </w:t>
      </w:r>
      <w:r w:rsidR="00C00D23" w:rsidRPr="007F00BA">
        <w:rPr>
          <w:rFonts w:ascii="Arial" w:hAnsi="Arial" w:cs="Arial"/>
        </w:rPr>
        <w:t xml:space="preserve">Основные инвестиции запланированы на </w:t>
      </w:r>
      <w:r w:rsidRPr="007F00BA">
        <w:rPr>
          <w:rFonts w:ascii="Arial" w:hAnsi="Arial" w:cs="Arial"/>
        </w:rPr>
        <w:t xml:space="preserve">период 2017-2027 г.г. </w:t>
      </w:r>
      <w:r w:rsidR="00C00D23" w:rsidRPr="007F00BA">
        <w:rPr>
          <w:rFonts w:ascii="Arial" w:hAnsi="Arial" w:cs="Arial"/>
        </w:rPr>
        <w:t xml:space="preserve">и связаны со строительством двух новых котельных на территории р.п. Ильиногорск и строительству перемычки теплотрассы между контурами этих котельных. Запланировано также ежегодные инвестиции </w:t>
      </w:r>
      <w:r w:rsidR="00C00D23" w:rsidRPr="007F00BA">
        <w:rPr>
          <w:rFonts w:ascii="Arial" w:hAnsi="Arial" w:cs="Arial"/>
        </w:rPr>
        <w:lastRenderedPageBreak/>
        <w:t>в плановую замену трубопроводов тепловых</w:t>
      </w:r>
      <w:r w:rsidR="00C00D23" w:rsidRPr="00E225C7">
        <w:rPr>
          <w:rFonts w:ascii="Arial" w:hAnsi="Arial" w:cs="Arial"/>
        </w:rPr>
        <w:t xml:space="preserve"> сетей. Инвестиции, связанные с изменениями температурного графика или гидравлического режима не запланированы.  </w:t>
      </w:r>
    </w:p>
    <w:p w:rsidR="00C00D23" w:rsidRPr="00E225C7" w:rsidRDefault="00C00D23" w:rsidP="00C00D23">
      <w:pPr>
        <w:jc w:val="both"/>
        <w:rPr>
          <w:rFonts w:ascii="Arial" w:hAnsi="Arial" w:cs="Arial"/>
          <w:b/>
        </w:rPr>
      </w:pPr>
    </w:p>
    <w:p w:rsidR="00944841" w:rsidRDefault="00C00D23" w:rsidP="00C00D23">
      <w:pPr>
        <w:rPr>
          <w:rFonts w:ascii="Arial" w:hAnsi="Arial" w:cs="Arial"/>
          <w:b/>
        </w:rPr>
      </w:pPr>
      <w:r w:rsidRPr="00E225C7">
        <w:rPr>
          <w:rFonts w:ascii="Arial" w:hAnsi="Arial" w:cs="Arial"/>
          <w:b/>
        </w:rPr>
        <w:t>Раздел 8. Решение об определении единой теплоснабжающей организации (организаций)</w:t>
      </w:r>
    </w:p>
    <w:p w:rsidR="00C00D23" w:rsidRPr="00E225C7" w:rsidRDefault="00C00D23" w:rsidP="00C00D23">
      <w:pPr>
        <w:rPr>
          <w:rFonts w:ascii="Arial" w:hAnsi="Arial" w:cs="Arial"/>
        </w:rPr>
      </w:pPr>
      <w:r w:rsidRPr="007F00BA">
        <w:rPr>
          <w:rFonts w:ascii="Arial" w:hAnsi="Arial" w:cs="Arial"/>
        </w:rPr>
        <w:t xml:space="preserve">Ввиду того, что теплосети находятся на балансе у  предприятий: ОАО «Ильиногорское», </w:t>
      </w:r>
      <w:r w:rsidR="004524AB" w:rsidRPr="007F00BA">
        <w:rPr>
          <w:rFonts w:ascii="Arial" w:hAnsi="Arial" w:cs="Arial"/>
        </w:rPr>
        <w:t>ООО «Управляющая компания «Нижегородская областная коммунальная компания»</w:t>
      </w:r>
      <w:r w:rsidR="00A061D3" w:rsidRPr="007F00BA">
        <w:rPr>
          <w:rFonts w:ascii="Arial" w:hAnsi="Arial" w:cs="Arial"/>
        </w:rPr>
        <w:t xml:space="preserve"> </w:t>
      </w:r>
      <w:r w:rsidR="00972A51" w:rsidRPr="007F00BA">
        <w:rPr>
          <w:rFonts w:ascii="Arial" w:hAnsi="Arial" w:cs="Arial"/>
        </w:rPr>
        <w:t>(</w:t>
      </w:r>
      <w:r w:rsidR="00A061D3" w:rsidRPr="007F00BA">
        <w:rPr>
          <w:rFonts w:ascii="Arial" w:hAnsi="Arial" w:cs="Arial"/>
        </w:rPr>
        <w:t>ООО «УК «НОКК»</w:t>
      </w:r>
      <w:r w:rsidR="00972A51" w:rsidRPr="007F00BA">
        <w:rPr>
          <w:rFonts w:ascii="Arial" w:hAnsi="Arial" w:cs="Arial"/>
        </w:rPr>
        <w:t>)</w:t>
      </w:r>
      <w:r w:rsidRPr="007F00BA">
        <w:rPr>
          <w:rFonts w:ascii="Arial" w:hAnsi="Arial" w:cs="Arial"/>
        </w:rPr>
        <w:t xml:space="preserve">, </w:t>
      </w:r>
      <w:r w:rsidR="004524AB" w:rsidRPr="007F00BA">
        <w:rPr>
          <w:rFonts w:ascii="Arial" w:hAnsi="Arial" w:cs="Arial"/>
        </w:rPr>
        <w:t xml:space="preserve"> </w:t>
      </w:r>
      <w:r w:rsidRPr="007F00BA">
        <w:rPr>
          <w:rFonts w:ascii="Arial" w:hAnsi="Arial" w:cs="Arial"/>
        </w:rPr>
        <w:t xml:space="preserve">МУП ЖКХ «Ильиногорское», принимается решение определить едиными теплоснабжающими организациями  на территории р.п. Ильиногорск  - ОАО «Ильиногорское», </w:t>
      </w:r>
      <w:r w:rsidR="00316902" w:rsidRPr="007F00BA">
        <w:rPr>
          <w:rFonts w:ascii="Arial" w:hAnsi="Arial" w:cs="Arial"/>
        </w:rPr>
        <w:t>ООО «Управляющая компания «Нижегородская областная коммунальная компания»</w:t>
      </w:r>
      <w:r w:rsidR="00972A51" w:rsidRPr="007F00BA">
        <w:rPr>
          <w:rFonts w:ascii="Arial" w:hAnsi="Arial" w:cs="Arial"/>
        </w:rPr>
        <w:t xml:space="preserve"> » (ООО «УК «НОКК»),  </w:t>
      </w:r>
      <w:r w:rsidRPr="007F00BA">
        <w:rPr>
          <w:rFonts w:ascii="Arial" w:hAnsi="Arial" w:cs="Arial"/>
        </w:rPr>
        <w:t xml:space="preserve"> МУП ЖКХ «Ильиногорское», в пределах своих систем теплоснабжения.</w:t>
      </w:r>
      <w:r w:rsidRPr="00E225C7">
        <w:rPr>
          <w:rFonts w:ascii="Arial" w:hAnsi="Arial" w:cs="Arial"/>
        </w:rPr>
        <w:t xml:space="preserve">  </w:t>
      </w:r>
    </w:p>
    <w:p w:rsidR="00C00D23" w:rsidRPr="00E225C7" w:rsidRDefault="00C00D23" w:rsidP="00C00D23">
      <w:pPr>
        <w:rPr>
          <w:rFonts w:ascii="Arial" w:hAnsi="Arial" w:cs="Arial"/>
          <w:b/>
        </w:rPr>
      </w:pPr>
    </w:p>
    <w:p w:rsidR="00C00D23" w:rsidRPr="00E225C7" w:rsidRDefault="00C00D23" w:rsidP="00C00D23">
      <w:pPr>
        <w:rPr>
          <w:rFonts w:ascii="Arial" w:hAnsi="Arial" w:cs="Arial"/>
          <w:b/>
        </w:rPr>
      </w:pPr>
      <w:r w:rsidRPr="00E225C7">
        <w:rPr>
          <w:rFonts w:ascii="Arial" w:hAnsi="Arial" w:cs="Arial"/>
          <w:b/>
        </w:rPr>
        <w:t>Раздел 9. Решения о распределении тепловой нагрузки между источниками тепловой энергии</w:t>
      </w:r>
    </w:p>
    <w:p w:rsidR="00C00D23" w:rsidRPr="00E225C7" w:rsidRDefault="00C00D23" w:rsidP="00C00D23">
      <w:pPr>
        <w:jc w:val="both"/>
        <w:rPr>
          <w:rFonts w:ascii="Arial" w:hAnsi="Arial" w:cs="Arial"/>
        </w:rPr>
      </w:pPr>
    </w:p>
    <w:p w:rsidR="00C00D23" w:rsidRPr="00B2468F" w:rsidRDefault="00C00D23" w:rsidP="00C00D23">
      <w:pPr>
        <w:jc w:val="both"/>
        <w:rPr>
          <w:rFonts w:ascii="Arial" w:hAnsi="Arial" w:cs="Arial"/>
          <w:lang w:val="en-US"/>
        </w:rPr>
      </w:pPr>
      <w:r w:rsidRPr="00E225C7">
        <w:rPr>
          <w:rFonts w:ascii="Arial" w:hAnsi="Arial" w:cs="Arial"/>
        </w:rPr>
        <w:t xml:space="preserve">Ввиду того, что окончательное решение по строительству двух новых газовых котельных на территории р.п. Ильиногорск не принято, вся тепловая нагрузка осуществляется на единственную существующую газовую котельную </w:t>
      </w:r>
      <w:r w:rsidR="00316902">
        <w:rPr>
          <w:rFonts w:ascii="Arial" w:hAnsi="Arial" w:cs="Arial"/>
        </w:rPr>
        <w:t>ООО «Управляющая компания «Нижегородская областная коммунальная компания»</w:t>
      </w:r>
      <w:r w:rsidR="000F600C" w:rsidRPr="000F600C">
        <w:rPr>
          <w:rFonts w:ascii="Arial" w:hAnsi="Arial" w:cs="Arial"/>
        </w:rPr>
        <w:t xml:space="preserve"> </w:t>
      </w:r>
      <w:r w:rsidR="004E2066">
        <w:rPr>
          <w:rFonts w:ascii="Arial" w:hAnsi="Arial" w:cs="Arial"/>
        </w:rPr>
        <w:t>(</w:t>
      </w:r>
      <w:r w:rsidR="000F600C" w:rsidRPr="000F600C">
        <w:rPr>
          <w:rFonts w:ascii="Arial" w:hAnsi="Arial" w:cs="Arial"/>
        </w:rPr>
        <w:t>ООО «УК «НОКК»</w:t>
      </w:r>
      <w:r w:rsidR="004E2066">
        <w:rPr>
          <w:rFonts w:ascii="Arial" w:hAnsi="Arial" w:cs="Arial"/>
        </w:rPr>
        <w:t>)</w:t>
      </w:r>
      <w:r w:rsidRPr="00E225C7">
        <w:rPr>
          <w:rFonts w:ascii="Arial" w:hAnsi="Arial" w:cs="Arial"/>
        </w:rPr>
        <w:t xml:space="preserve">. </w:t>
      </w:r>
    </w:p>
    <w:p w:rsidR="00C00D23" w:rsidRPr="00E225C7" w:rsidRDefault="00C00D23" w:rsidP="00C00D23">
      <w:pPr>
        <w:jc w:val="center"/>
        <w:rPr>
          <w:rFonts w:ascii="Arial" w:hAnsi="Arial" w:cs="Arial"/>
          <w:b/>
        </w:rPr>
      </w:pPr>
    </w:p>
    <w:p w:rsidR="00C00D23" w:rsidRPr="00E225C7" w:rsidRDefault="00C00D23" w:rsidP="00C00D23">
      <w:pPr>
        <w:rPr>
          <w:rFonts w:ascii="Arial" w:hAnsi="Arial" w:cs="Arial"/>
          <w:b/>
        </w:rPr>
      </w:pPr>
      <w:r w:rsidRPr="00E225C7">
        <w:rPr>
          <w:rFonts w:ascii="Arial" w:hAnsi="Arial" w:cs="Arial"/>
          <w:b/>
        </w:rPr>
        <w:t>Раздел 10. Решения по бесхозяйным тепловым сетям</w:t>
      </w:r>
    </w:p>
    <w:p w:rsidR="00C00D23" w:rsidRPr="00E225C7" w:rsidRDefault="00C00D23" w:rsidP="00C00D23">
      <w:pPr>
        <w:rPr>
          <w:rFonts w:ascii="Arial" w:hAnsi="Arial" w:cs="Arial"/>
          <w:b/>
        </w:rPr>
      </w:pPr>
    </w:p>
    <w:p w:rsidR="00C00D23" w:rsidRPr="00E225C7" w:rsidRDefault="00C00D23" w:rsidP="00C00D23">
      <w:pPr>
        <w:jc w:val="both"/>
        <w:rPr>
          <w:rFonts w:ascii="Arial" w:hAnsi="Arial" w:cs="Arial"/>
          <w:b/>
        </w:rPr>
      </w:pPr>
      <w:r w:rsidRPr="00E225C7">
        <w:rPr>
          <w:rFonts w:ascii="Arial" w:hAnsi="Arial" w:cs="Arial"/>
        </w:rPr>
        <w:t>Бесхозяйных тепловых сетей на территории р.п. Ильиногорск не выявлено. При возникновении подобной ситуации органы местного самоуправления определяет организации, уполномоченные на эксплуатацию бесхозяйных тепловых сетей в порядке, установленном Федеральным законом №190 «О теплоснабжении» от 27.07.2010 г.</w:t>
      </w:r>
    </w:p>
    <w:p w:rsidR="00C00D23" w:rsidRPr="00E225C7" w:rsidRDefault="00C00D23" w:rsidP="00C00D23">
      <w:pPr>
        <w:jc w:val="center"/>
        <w:rPr>
          <w:rFonts w:ascii="Arial" w:hAnsi="Arial" w:cs="Arial"/>
          <w:b/>
        </w:rPr>
      </w:pPr>
    </w:p>
    <w:p w:rsidR="00C00D23" w:rsidRPr="00E225C7" w:rsidRDefault="00C00D23" w:rsidP="00C00D23">
      <w:pPr>
        <w:tabs>
          <w:tab w:val="left" w:pos="7695"/>
        </w:tabs>
        <w:jc w:val="both"/>
        <w:rPr>
          <w:rFonts w:ascii="Arial" w:hAnsi="Arial" w:cs="Arial"/>
          <w:b/>
        </w:rPr>
      </w:pPr>
      <w:r w:rsidRPr="00E225C7">
        <w:rPr>
          <w:rFonts w:ascii="Arial" w:hAnsi="Arial" w:cs="Arial"/>
          <w:b/>
        </w:rPr>
        <w:t>2. Обосновывающие материалы к схеме теплоснабжения р.п. Ильиногорск Володарского района Нижегородской области</w:t>
      </w:r>
    </w:p>
    <w:p w:rsidR="00C00D23" w:rsidRPr="00E225C7" w:rsidRDefault="00C00D23" w:rsidP="00C00D23">
      <w:pPr>
        <w:tabs>
          <w:tab w:val="right" w:leader="dot" w:pos="9356"/>
        </w:tabs>
        <w:spacing w:line="360" w:lineRule="auto"/>
        <w:jc w:val="center"/>
        <w:rPr>
          <w:rFonts w:ascii="Arial" w:hAnsi="Arial" w:cs="Arial"/>
          <w:b/>
        </w:rPr>
      </w:pPr>
    </w:p>
    <w:p w:rsidR="00C00D23" w:rsidRPr="00E225C7" w:rsidRDefault="00C00D23" w:rsidP="00C00D23">
      <w:pPr>
        <w:rPr>
          <w:rFonts w:ascii="Arial" w:hAnsi="Arial" w:cs="Arial"/>
          <w:b/>
        </w:rPr>
      </w:pPr>
      <w:r w:rsidRPr="00E225C7">
        <w:rPr>
          <w:rFonts w:ascii="Arial" w:hAnsi="Arial" w:cs="Arial"/>
          <w:b/>
        </w:rPr>
        <w:t>Глава 1. Существующее положение в сфере производства, передачи и потребления тепловой энергии для целей теплоснабжения</w:t>
      </w:r>
    </w:p>
    <w:p w:rsidR="00C00D23" w:rsidRPr="00E225C7" w:rsidRDefault="00C00D23" w:rsidP="00C00D23">
      <w:pPr>
        <w:rPr>
          <w:rFonts w:ascii="Arial" w:hAnsi="Arial" w:cs="Arial"/>
          <w:b/>
        </w:rPr>
      </w:pPr>
      <w:bookmarkStart w:id="3" w:name="_Toc299988508"/>
      <w:bookmarkStart w:id="4" w:name="_Toc298264733"/>
    </w:p>
    <w:p w:rsidR="00C00D23" w:rsidRPr="00E225C7" w:rsidRDefault="00C00D23" w:rsidP="00C00D23">
      <w:pPr>
        <w:rPr>
          <w:rFonts w:ascii="Arial" w:hAnsi="Arial" w:cs="Arial"/>
          <w:b/>
        </w:rPr>
      </w:pPr>
      <w:r w:rsidRPr="00E225C7">
        <w:rPr>
          <w:rFonts w:ascii="Arial" w:hAnsi="Arial" w:cs="Arial"/>
          <w:b/>
        </w:rPr>
        <w:t>1.1 Функциональная структура теплоснабжения</w:t>
      </w:r>
    </w:p>
    <w:p w:rsidR="00984719" w:rsidRDefault="00C00D23" w:rsidP="00C00D23">
      <w:pPr>
        <w:pStyle w:val="a4"/>
        <w:jc w:val="both"/>
        <w:rPr>
          <w:rFonts w:ascii="Arial" w:hAnsi="Arial" w:cs="Arial"/>
        </w:rPr>
      </w:pPr>
      <w:r w:rsidRPr="00E225C7">
        <w:rPr>
          <w:rFonts w:ascii="Arial" w:hAnsi="Arial" w:cs="Arial"/>
        </w:rPr>
        <w:t xml:space="preserve">  </w:t>
      </w:r>
      <w:r w:rsidR="007F00BA">
        <w:rPr>
          <w:rFonts w:ascii="Arial" w:hAnsi="Arial" w:cs="Arial"/>
        </w:rPr>
        <w:t xml:space="preserve">          </w:t>
      </w:r>
      <w:r w:rsidRPr="00E225C7">
        <w:rPr>
          <w:rFonts w:ascii="Arial" w:hAnsi="Arial" w:cs="Arial"/>
        </w:rPr>
        <w:t>Краткое описание: Муниципальное образование городское поселение рабочий поселок Ильиногорск  входит в состав Володарского муниципального района (далее – Володарский МР) и является одним из 32 административно-территориальных муниципальных образований (</w:t>
      </w:r>
      <w:r w:rsidRPr="00E225C7">
        <w:rPr>
          <w:rFonts w:ascii="Arial" w:hAnsi="Arial" w:cs="Arial"/>
          <w:color w:val="333333"/>
        </w:rPr>
        <w:t>1 - город, 6 - поселков, 5 - сельских муниципальных образований</w:t>
      </w:r>
      <w:r w:rsidRPr="00E225C7">
        <w:rPr>
          <w:rFonts w:ascii="Arial" w:hAnsi="Arial" w:cs="Arial"/>
        </w:rPr>
        <w:t xml:space="preserve">). Площадь поселения на 01.01.2013 г. – «2,675» га. Располагается на удалении </w:t>
      </w:r>
      <w:smartTag w:uri="urn:schemas-microsoft-com:office:smarttags" w:element="metricconverter">
        <w:smartTagPr>
          <w:attr w:name="ProductID" w:val="22 км"/>
        </w:smartTagPr>
        <w:r w:rsidRPr="00E225C7">
          <w:rPr>
            <w:rFonts w:ascii="Arial" w:hAnsi="Arial" w:cs="Arial"/>
          </w:rPr>
          <w:t>22 км</w:t>
        </w:r>
      </w:smartTag>
      <w:r w:rsidRPr="00E225C7">
        <w:rPr>
          <w:rFonts w:ascii="Arial" w:hAnsi="Arial" w:cs="Arial"/>
        </w:rPr>
        <w:t xml:space="preserve"> от районного центра г. Володарск. Географические координаты посёлка - 56˚13' СШ,42˚57' ВД (общий </w:t>
      </w:r>
      <w:r w:rsidRPr="00E225C7">
        <w:rPr>
          <w:rFonts w:ascii="Arial" w:hAnsi="Arial" w:cs="Arial"/>
        </w:rPr>
        <w:lastRenderedPageBreak/>
        <w:t>вид поселка – см. приложение). В состав  муниципального образования городское поселение рабочий поселок Ильиногорск входит 1 населенный пункт: р.п. Ильиногорск. Административным центром поселения является р.п. Ильиногорск. Численность населения муниципального образования городское поселение рабочий поселок Ильиногорск на 01.01.201</w:t>
      </w:r>
      <w:r w:rsidR="00E42989">
        <w:rPr>
          <w:rFonts w:ascii="Arial" w:hAnsi="Arial" w:cs="Arial"/>
        </w:rPr>
        <w:t>7</w:t>
      </w:r>
      <w:r w:rsidRPr="00E225C7">
        <w:rPr>
          <w:rFonts w:ascii="Arial" w:hAnsi="Arial" w:cs="Arial"/>
        </w:rPr>
        <w:t xml:space="preserve"> – </w:t>
      </w:r>
      <w:r w:rsidR="00E42989">
        <w:rPr>
          <w:rFonts w:ascii="Arial" w:hAnsi="Arial" w:cs="Arial"/>
        </w:rPr>
        <w:t>7419</w:t>
      </w:r>
      <w:r w:rsidRPr="00E225C7">
        <w:rPr>
          <w:rFonts w:ascii="Arial" w:hAnsi="Arial" w:cs="Arial"/>
        </w:rPr>
        <w:t xml:space="preserve"> тыс. человек. В геоморфологическом отношении территория муниципального образования городское поселение рабочий поселок Ильиногорск является территорией, покрытой дюнными холмами, возвышенностями, чередующимися понижениями, впадинами и болотами, со спокойным слабоволнистым рельефом и характеризуется незначительными уклонами, что затрудняет поверхностный сток и обусловливает развитие заболоченностей. В почвенном покрове преобладают дерново-слабоподзолистые песчаные почвы. Значительное распространение имеют болотные низинные торфяные почвы. На сухих песчаных повышенных участках залегают подзолы. Абсолютные отметки поверхности изменяются от 18-</w:t>
      </w:r>
      <w:smartTag w:uri="urn:schemas-microsoft-com:office:smarttags" w:element="metricconverter">
        <w:smartTagPr>
          <w:attr w:name="ProductID" w:val="25 м"/>
        </w:smartTagPr>
        <w:r w:rsidRPr="00E225C7">
          <w:rPr>
            <w:rFonts w:ascii="Arial" w:hAnsi="Arial" w:cs="Arial"/>
          </w:rPr>
          <w:t>25 м</w:t>
        </w:r>
      </w:smartTag>
      <w:r w:rsidRPr="00E225C7">
        <w:rPr>
          <w:rFonts w:ascii="Arial" w:hAnsi="Arial" w:cs="Arial"/>
        </w:rPr>
        <w:t>, с отдельными холмистыми возвышениями, достигающими 30-35м. Климат умеренно-континентальный, характеризующийся нормальным увлажнением, с не очень жарким летом и умеренно холодной  зимой.  Среднегодовая   многолетняя  температура воздуха составляет +4,0</w:t>
      </w:r>
      <w:r w:rsidRPr="00E225C7">
        <w:rPr>
          <w:rFonts w:ascii="Arial" w:hAnsi="Arial" w:cs="Arial"/>
          <w:vertAlign w:val="superscript"/>
        </w:rPr>
        <w:t>о</w:t>
      </w:r>
      <w:r w:rsidRPr="00E225C7">
        <w:rPr>
          <w:rFonts w:ascii="Arial" w:hAnsi="Arial" w:cs="Arial"/>
        </w:rPr>
        <w:t xml:space="preserve">С (ТСН 31-301-96-НН). Самым теплым месяцем является июль, средняя температура которого колеблется в пределах +18,7°С. Самым холодным месяцем является январь, средняя температура которого колеблется в пределах -11,5°С. Число дней с отрицательной температурой во все часы суток – 144. </w:t>
      </w:r>
    </w:p>
    <w:p w:rsidR="00C00D23" w:rsidRPr="00E225C7" w:rsidRDefault="00853FF7" w:rsidP="00C00D23">
      <w:pPr>
        <w:pStyle w:val="a4"/>
        <w:jc w:val="both"/>
        <w:rPr>
          <w:rFonts w:ascii="Arial" w:hAnsi="Arial" w:cs="Arial"/>
        </w:rPr>
      </w:pPr>
      <w:r>
        <w:rPr>
          <w:rFonts w:ascii="Arial" w:hAnsi="Arial" w:cs="Arial"/>
        </w:rPr>
        <w:t xml:space="preserve">            </w:t>
      </w:r>
      <w:r w:rsidR="00C00D23" w:rsidRPr="00E225C7">
        <w:rPr>
          <w:rFonts w:ascii="Arial" w:hAnsi="Arial" w:cs="Arial"/>
        </w:rPr>
        <w:t>Теплоснабжение (отопление и горячее водоснабжение) муниципального образования городское поселение рабочий поселок Ильиногорск осуществляется:</w:t>
      </w:r>
    </w:p>
    <w:p w:rsidR="00C00D23" w:rsidRPr="00E225C7" w:rsidRDefault="00C00D23" w:rsidP="00C00D23">
      <w:pPr>
        <w:ind w:firstLine="840"/>
        <w:jc w:val="both"/>
        <w:rPr>
          <w:rFonts w:ascii="Arial" w:hAnsi="Arial" w:cs="Arial"/>
        </w:rPr>
      </w:pPr>
      <w:r w:rsidRPr="00E225C7">
        <w:rPr>
          <w:rFonts w:ascii="Arial" w:hAnsi="Arial" w:cs="Arial"/>
        </w:rPr>
        <w:t xml:space="preserve">- в частных домах и коттеджной застройке  от печей и котлов на твердом топливе и газе, горячее водоснабжение - от проточных водонагревателей, часть коттеджей получают тепловую энергию на отопление от существующей котельной </w:t>
      </w:r>
      <w:r w:rsidR="00316902">
        <w:rPr>
          <w:rFonts w:ascii="Arial" w:hAnsi="Arial" w:cs="Arial"/>
        </w:rPr>
        <w:t>ООО «Управляющая компания «Нижегородская областная коммунальная компания»</w:t>
      </w:r>
      <w:r w:rsidR="000F600C">
        <w:rPr>
          <w:rFonts w:ascii="Arial" w:hAnsi="Arial" w:cs="Arial"/>
        </w:rPr>
        <w:t xml:space="preserve"> </w:t>
      </w:r>
      <w:r w:rsidR="00E42989">
        <w:rPr>
          <w:rFonts w:ascii="Arial" w:hAnsi="Arial" w:cs="Arial"/>
        </w:rPr>
        <w:t>(</w:t>
      </w:r>
      <w:r w:rsidR="000F600C" w:rsidRPr="000F600C">
        <w:rPr>
          <w:rFonts w:ascii="Arial" w:hAnsi="Arial" w:cs="Arial"/>
        </w:rPr>
        <w:t>ООО «УК «НОКК»</w:t>
      </w:r>
      <w:r w:rsidR="00E42989">
        <w:rPr>
          <w:rFonts w:ascii="Arial" w:hAnsi="Arial" w:cs="Arial"/>
        </w:rPr>
        <w:t>)</w:t>
      </w:r>
      <w:r w:rsidR="000F600C" w:rsidRPr="000F600C">
        <w:rPr>
          <w:rFonts w:ascii="Arial" w:hAnsi="Arial" w:cs="Arial"/>
        </w:rPr>
        <w:t xml:space="preserve"> </w:t>
      </w:r>
      <w:r w:rsidRPr="000F600C">
        <w:rPr>
          <w:rFonts w:ascii="Arial" w:hAnsi="Arial" w:cs="Arial"/>
        </w:rPr>
        <w:t>;</w:t>
      </w:r>
    </w:p>
    <w:p w:rsidR="00C00D23" w:rsidRPr="00E225C7" w:rsidRDefault="00C00D23" w:rsidP="00C00D23">
      <w:pPr>
        <w:ind w:firstLine="840"/>
        <w:jc w:val="both"/>
        <w:rPr>
          <w:rFonts w:ascii="Arial" w:hAnsi="Arial" w:cs="Arial"/>
        </w:rPr>
      </w:pPr>
      <w:r w:rsidRPr="00E225C7">
        <w:rPr>
          <w:rFonts w:ascii="Arial" w:hAnsi="Arial" w:cs="Arial"/>
        </w:rPr>
        <w:t xml:space="preserve">- в многоквартирных домах (3-5-этажных), здания учреждений образования, культуры, здравоохранения, административные здания централизовано от существующей котельной </w:t>
      </w:r>
      <w:r w:rsidR="00316902">
        <w:rPr>
          <w:rFonts w:ascii="Arial" w:hAnsi="Arial" w:cs="Arial"/>
        </w:rPr>
        <w:t>ООО «Управляющая компания «Нижегородская областная коммунальная компания»</w:t>
      </w:r>
      <w:r w:rsidR="000F600C">
        <w:rPr>
          <w:rFonts w:ascii="Arial" w:hAnsi="Arial" w:cs="Arial"/>
        </w:rPr>
        <w:t xml:space="preserve"> </w:t>
      </w:r>
      <w:r w:rsidR="000F600C" w:rsidRPr="000F600C">
        <w:rPr>
          <w:rFonts w:ascii="Arial" w:hAnsi="Arial" w:cs="Arial"/>
        </w:rPr>
        <w:t xml:space="preserve"> </w:t>
      </w:r>
      <w:r w:rsidR="00E42989">
        <w:rPr>
          <w:rFonts w:ascii="Arial" w:hAnsi="Arial" w:cs="Arial"/>
        </w:rPr>
        <w:t>(</w:t>
      </w:r>
      <w:r w:rsidR="000F600C" w:rsidRPr="000F600C">
        <w:rPr>
          <w:rFonts w:ascii="Arial" w:hAnsi="Arial" w:cs="Arial"/>
        </w:rPr>
        <w:t>ООО «УК «НОКК»</w:t>
      </w:r>
      <w:r w:rsidR="00E42989">
        <w:rPr>
          <w:rFonts w:ascii="Arial" w:hAnsi="Arial" w:cs="Arial"/>
        </w:rPr>
        <w:t>)</w:t>
      </w:r>
      <w:r w:rsidRPr="000F600C">
        <w:rPr>
          <w:rFonts w:ascii="Arial" w:hAnsi="Arial" w:cs="Arial"/>
        </w:rPr>
        <w:t>,</w:t>
      </w:r>
      <w:r w:rsidRPr="00E225C7">
        <w:rPr>
          <w:rFonts w:ascii="Arial" w:hAnsi="Arial" w:cs="Arial"/>
        </w:rPr>
        <w:t xml:space="preserve">  на газовом топливе мощностью 118,1 Гкал/час;</w:t>
      </w:r>
    </w:p>
    <w:p w:rsidR="00C00D23" w:rsidRPr="00E225C7" w:rsidRDefault="00C00D23" w:rsidP="00C00D23">
      <w:pPr>
        <w:ind w:firstLine="840"/>
        <w:jc w:val="both"/>
        <w:rPr>
          <w:rFonts w:ascii="Arial" w:hAnsi="Arial" w:cs="Arial"/>
        </w:rPr>
      </w:pPr>
      <w:r w:rsidRPr="00E225C7">
        <w:rPr>
          <w:rFonts w:ascii="Arial" w:hAnsi="Arial" w:cs="Arial"/>
        </w:rPr>
        <w:t xml:space="preserve">- горячее водоснабжение жилой фонд получает от теплового пункта, расположенного на территории поселка и готовящего горячую воду с помощью пара, получаемого с котельной </w:t>
      </w:r>
      <w:r w:rsidR="00316902">
        <w:rPr>
          <w:rFonts w:ascii="Arial" w:hAnsi="Arial" w:cs="Arial"/>
        </w:rPr>
        <w:t>ООО «Управляющая компания «Нижегородская областная коммунальная компания»</w:t>
      </w:r>
      <w:r w:rsidR="000F600C">
        <w:rPr>
          <w:rFonts w:ascii="Arial" w:hAnsi="Arial" w:cs="Arial"/>
        </w:rPr>
        <w:t xml:space="preserve">  </w:t>
      </w:r>
      <w:r w:rsidR="00E42989">
        <w:rPr>
          <w:rFonts w:ascii="Arial" w:hAnsi="Arial" w:cs="Arial"/>
        </w:rPr>
        <w:t>(</w:t>
      </w:r>
      <w:r w:rsidR="000F600C">
        <w:rPr>
          <w:rFonts w:ascii="Arial" w:hAnsi="Arial" w:cs="Arial"/>
        </w:rPr>
        <w:t>ООО «УК «НОКК»</w:t>
      </w:r>
      <w:r w:rsidR="00E42989">
        <w:rPr>
          <w:rFonts w:ascii="Arial" w:hAnsi="Arial" w:cs="Arial"/>
        </w:rPr>
        <w:t>)</w:t>
      </w:r>
      <w:r w:rsidR="000F600C" w:rsidRPr="000F600C">
        <w:rPr>
          <w:rFonts w:ascii="Arial" w:hAnsi="Arial" w:cs="Arial"/>
        </w:rPr>
        <w:t xml:space="preserve"> </w:t>
      </w:r>
      <w:r w:rsidR="00316902" w:rsidRPr="000F600C">
        <w:rPr>
          <w:rFonts w:ascii="Arial" w:hAnsi="Arial" w:cs="Arial"/>
        </w:rPr>
        <w:t>;</w:t>
      </w:r>
    </w:p>
    <w:p w:rsidR="00C00D23" w:rsidRPr="00E225C7" w:rsidRDefault="00C00D23" w:rsidP="00C00D23">
      <w:pPr>
        <w:ind w:firstLine="840"/>
        <w:jc w:val="both"/>
        <w:rPr>
          <w:rFonts w:ascii="Arial" w:hAnsi="Arial" w:cs="Arial"/>
        </w:rPr>
      </w:pPr>
      <w:r w:rsidRPr="007F00BA">
        <w:rPr>
          <w:rFonts w:ascii="Arial" w:hAnsi="Arial" w:cs="Arial"/>
        </w:rPr>
        <w:t xml:space="preserve">- котельная </w:t>
      </w:r>
      <w:r w:rsidR="00316902" w:rsidRPr="007F00BA">
        <w:rPr>
          <w:rFonts w:ascii="Arial" w:hAnsi="Arial" w:cs="Arial"/>
        </w:rPr>
        <w:t xml:space="preserve">ООО «Управляющая компания «Нижегородская областная коммунальная компания» </w:t>
      </w:r>
      <w:r w:rsidR="00E42989" w:rsidRPr="007F00BA">
        <w:rPr>
          <w:rFonts w:ascii="Arial" w:hAnsi="Arial" w:cs="Arial"/>
        </w:rPr>
        <w:t>(</w:t>
      </w:r>
      <w:r w:rsidR="000F600C" w:rsidRPr="007F00BA">
        <w:rPr>
          <w:rFonts w:ascii="Arial" w:hAnsi="Arial" w:cs="Arial"/>
        </w:rPr>
        <w:t>ООО «УК «НОКК»</w:t>
      </w:r>
      <w:r w:rsidR="00E42989" w:rsidRPr="007F00BA">
        <w:rPr>
          <w:rFonts w:ascii="Arial" w:hAnsi="Arial" w:cs="Arial"/>
        </w:rPr>
        <w:t>)</w:t>
      </w:r>
      <w:r w:rsidR="000F600C" w:rsidRPr="007F00BA">
        <w:rPr>
          <w:rFonts w:ascii="Arial" w:hAnsi="Arial" w:cs="Arial"/>
        </w:rPr>
        <w:t xml:space="preserve">,  </w:t>
      </w:r>
      <w:r w:rsidRPr="007F00BA">
        <w:rPr>
          <w:rFonts w:ascii="Arial" w:hAnsi="Arial" w:cs="Arial"/>
        </w:rPr>
        <w:t>кроме жилого фонда и объектов инфраструктуры поселка отапливает, подает горячую воду и пар на объекты промышленной зоны: ОАО «Ильиногорское» (производство свинины), ОАО «Изкорм» (производство кормов), ООО «МК Ильиногорское» (мясопереработка), ООО «Совхоз «Ильиногорское» (производство говядины и молока), ООО «Энерго Ресурс» (подъем и очистка воды, очистка стоков), ООО «АгроПромТранс» (автотранспортное предприятие) и другие потребители.</w:t>
      </w:r>
    </w:p>
    <w:p w:rsidR="00C00D23" w:rsidRPr="00E225C7" w:rsidRDefault="00C00D23" w:rsidP="00C00D23">
      <w:pPr>
        <w:ind w:firstLine="840"/>
        <w:jc w:val="both"/>
        <w:rPr>
          <w:rFonts w:ascii="Arial" w:hAnsi="Arial" w:cs="Arial"/>
        </w:rPr>
      </w:pPr>
    </w:p>
    <w:p w:rsidR="00C00D23" w:rsidRPr="00AF7F67" w:rsidRDefault="00C00D23" w:rsidP="00C00D23">
      <w:pPr>
        <w:rPr>
          <w:rFonts w:ascii="Arial" w:hAnsi="Arial" w:cs="Arial"/>
          <w:b/>
        </w:rPr>
      </w:pPr>
      <w:r w:rsidRPr="005901A7">
        <w:rPr>
          <w:bCs/>
        </w:rPr>
        <w:t xml:space="preserve"> </w:t>
      </w:r>
      <w:r w:rsidRPr="00AF7F67">
        <w:rPr>
          <w:rFonts w:ascii="Arial" w:hAnsi="Arial" w:cs="Arial"/>
          <w:b/>
        </w:rPr>
        <w:t>1.2 Источники теплоснабжения. Характеристика состояния основного оборудования</w:t>
      </w:r>
      <w:bookmarkEnd w:id="3"/>
      <w:r w:rsidRPr="00AF7F67">
        <w:rPr>
          <w:rFonts w:ascii="Arial" w:hAnsi="Arial" w:cs="Arial"/>
          <w:b/>
        </w:rPr>
        <w:t xml:space="preserve">  </w:t>
      </w:r>
      <w:bookmarkEnd w:id="4"/>
    </w:p>
    <w:p w:rsidR="00C00D23" w:rsidRPr="00AF7F67" w:rsidRDefault="00C00D23" w:rsidP="00C00D23">
      <w:pPr>
        <w:rPr>
          <w:rFonts w:ascii="Arial" w:hAnsi="Arial" w:cs="Arial"/>
        </w:rPr>
      </w:pPr>
    </w:p>
    <w:p w:rsidR="00C00D23" w:rsidRPr="00AF7F67" w:rsidRDefault="00C00D23" w:rsidP="00C00D23">
      <w:pPr>
        <w:shd w:val="clear" w:color="auto" w:fill="FFFFFF"/>
        <w:tabs>
          <w:tab w:val="left" w:pos="0"/>
          <w:tab w:val="left" w:pos="567"/>
        </w:tabs>
        <w:ind w:right="59" w:firstLine="540"/>
        <w:jc w:val="both"/>
        <w:rPr>
          <w:rFonts w:ascii="Arial" w:hAnsi="Arial" w:cs="Arial"/>
        </w:rPr>
      </w:pPr>
      <w:r w:rsidRPr="00AF7F67">
        <w:rPr>
          <w:rFonts w:ascii="Arial" w:hAnsi="Arial" w:cs="Arial"/>
        </w:rPr>
        <w:lastRenderedPageBreak/>
        <w:t xml:space="preserve">    В настоящее время организацией, вырабатывающей тепловую энергию для объектов, расположенных в р.п. Ильиногорск, является  </w:t>
      </w:r>
      <w:r w:rsidR="00316902" w:rsidRPr="00AF7F67">
        <w:rPr>
          <w:rFonts w:ascii="Arial" w:hAnsi="Arial" w:cs="Arial"/>
        </w:rPr>
        <w:t xml:space="preserve">ООО «Управляющая компания «Нижегородская областная коммунальная компания» </w:t>
      </w:r>
      <w:r w:rsidR="00262744" w:rsidRPr="00262744">
        <w:rPr>
          <w:rFonts w:ascii="Arial" w:hAnsi="Arial" w:cs="Arial"/>
        </w:rPr>
        <w:t xml:space="preserve"> </w:t>
      </w:r>
      <w:r w:rsidR="00972A51">
        <w:rPr>
          <w:rFonts w:ascii="Arial" w:hAnsi="Arial" w:cs="Arial"/>
        </w:rPr>
        <w:t>(</w:t>
      </w:r>
      <w:r w:rsidR="00262744" w:rsidRPr="00262744">
        <w:rPr>
          <w:rFonts w:ascii="Arial" w:hAnsi="Arial" w:cs="Arial"/>
        </w:rPr>
        <w:t>ООО «УК «НОКК»</w:t>
      </w:r>
      <w:r w:rsidR="00972A51">
        <w:rPr>
          <w:rFonts w:ascii="Arial" w:hAnsi="Arial" w:cs="Arial"/>
        </w:rPr>
        <w:t>)</w:t>
      </w:r>
      <w:r w:rsidR="00262744" w:rsidRPr="00262744">
        <w:rPr>
          <w:rFonts w:ascii="Arial" w:hAnsi="Arial" w:cs="Arial"/>
        </w:rPr>
        <w:t xml:space="preserve">,  </w:t>
      </w:r>
      <w:r w:rsidR="00316902" w:rsidRPr="00262744">
        <w:rPr>
          <w:rFonts w:ascii="Arial" w:hAnsi="Arial" w:cs="Arial"/>
        </w:rPr>
        <w:t xml:space="preserve"> </w:t>
      </w:r>
      <w:r w:rsidRPr="00262744">
        <w:rPr>
          <w:rFonts w:ascii="Arial" w:hAnsi="Arial" w:cs="Arial"/>
        </w:rPr>
        <w:t xml:space="preserve">(до </w:t>
      </w:r>
      <w:smartTag w:uri="urn:schemas-microsoft-com:office:smarttags" w:element="metricconverter">
        <w:smartTagPr>
          <w:attr w:name="ProductID" w:val="02.2012 г"/>
        </w:smartTagPr>
        <w:r w:rsidRPr="00262744">
          <w:rPr>
            <w:rFonts w:ascii="Arial" w:hAnsi="Arial" w:cs="Arial"/>
          </w:rPr>
          <w:t>02.2012 г</w:t>
        </w:r>
      </w:smartTag>
      <w:r w:rsidRPr="00262744">
        <w:rPr>
          <w:rFonts w:ascii="Arial" w:hAnsi="Arial" w:cs="Arial"/>
        </w:rPr>
        <w:t>. принадлежала ОАО «Ильиногорское»).</w:t>
      </w:r>
    </w:p>
    <w:p w:rsidR="00C00D23" w:rsidRPr="00E42989" w:rsidRDefault="00853FF7" w:rsidP="00853FF7">
      <w:pPr>
        <w:jc w:val="both"/>
        <w:rPr>
          <w:rFonts w:ascii="Arial" w:hAnsi="Arial" w:cs="Arial"/>
        </w:rPr>
      </w:pPr>
      <w:r>
        <w:rPr>
          <w:rFonts w:ascii="Arial" w:hAnsi="Arial" w:cs="Arial"/>
        </w:rPr>
        <w:t xml:space="preserve">            </w:t>
      </w:r>
      <w:r w:rsidR="00C00D23" w:rsidRPr="00E42989">
        <w:rPr>
          <w:rFonts w:ascii="Arial" w:hAnsi="Arial" w:cs="Arial"/>
        </w:rPr>
        <w:t xml:space="preserve">Теплоснабжение обеспечивается за счёт газовой котельной, в состав которой входит: паровые </w:t>
      </w:r>
      <w:r w:rsidR="00C00D23" w:rsidRPr="00853FF7">
        <w:rPr>
          <w:rFonts w:ascii="Arial" w:hAnsi="Arial" w:cs="Arial"/>
        </w:rPr>
        <w:t>котлы ДКВР 20-13 – 3 шт., водогр</w:t>
      </w:r>
      <w:r w:rsidRPr="00853FF7">
        <w:rPr>
          <w:rFonts w:ascii="Arial" w:hAnsi="Arial" w:cs="Arial"/>
        </w:rPr>
        <w:t>ейные котлы КВГМ 20-25 – 4 шт.</w:t>
      </w:r>
    </w:p>
    <w:p w:rsidR="00465E71" w:rsidRDefault="00465E71" w:rsidP="00C00D23">
      <w:pPr>
        <w:ind w:firstLine="840"/>
        <w:jc w:val="center"/>
        <w:rPr>
          <w:rFonts w:ascii="Arial" w:hAnsi="Arial" w:cs="Arial"/>
        </w:rPr>
      </w:pPr>
    </w:p>
    <w:p w:rsidR="00C00D23" w:rsidRPr="00E42989" w:rsidRDefault="00C00D23" w:rsidP="00C00D23">
      <w:pPr>
        <w:ind w:firstLine="840"/>
        <w:jc w:val="center"/>
        <w:rPr>
          <w:rFonts w:ascii="Arial" w:hAnsi="Arial" w:cs="Arial"/>
        </w:rPr>
      </w:pPr>
      <w:r w:rsidRPr="00E42989">
        <w:rPr>
          <w:rFonts w:ascii="Arial" w:hAnsi="Arial" w:cs="Arial"/>
        </w:rPr>
        <w:t>Сроки ввода в эксплуатацию котельного оборудования.</w:t>
      </w:r>
    </w:p>
    <w:p w:rsidR="00C00D23" w:rsidRPr="00E42989" w:rsidRDefault="00C00D23" w:rsidP="00C00D23">
      <w:pPr>
        <w:ind w:left="360"/>
        <w:jc w:val="center"/>
        <w:rPr>
          <w:rFonts w:ascii="Arial" w:hAnsi="Arial" w:cs="Arial"/>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451"/>
        <w:gridCol w:w="2452"/>
        <w:gridCol w:w="2451"/>
        <w:gridCol w:w="2451"/>
        <w:gridCol w:w="2452"/>
      </w:tblGrid>
      <w:tr w:rsidR="00C00D23" w:rsidRPr="00E42989" w:rsidTr="00232192">
        <w:trPr>
          <w:trHeight w:val="619"/>
        </w:trPr>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Название котла</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Модель</w:t>
            </w:r>
          </w:p>
        </w:tc>
        <w:tc>
          <w:tcPr>
            <w:tcW w:w="2452"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Регистрационный номер</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Год выпуска</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Год монтажа</w:t>
            </w:r>
          </w:p>
        </w:tc>
        <w:tc>
          <w:tcPr>
            <w:tcW w:w="2452"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Дата разрешения на пуск</w:t>
            </w:r>
          </w:p>
        </w:tc>
      </w:tr>
      <w:tr w:rsidR="00C00D23" w:rsidRPr="00E42989" w:rsidTr="00232192">
        <w:trPr>
          <w:trHeight w:val="543"/>
        </w:trPr>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КВ-ГМ  №1</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20-150</w:t>
            </w:r>
          </w:p>
        </w:tc>
        <w:tc>
          <w:tcPr>
            <w:tcW w:w="2452"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67070</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1999</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2001</w:t>
            </w:r>
          </w:p>
        </w:tc>
        <w:tc>
          <w:tcPr>
            <w:tcW w:w="2452"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04.10.2002</w:t>
            </w:r>
          </w:p>
        </w:tc>
      </w:tr>
      <w:tr w:rsidR="00C00D23" w:rsidRPr="00E42989" w:rsidTr="00232192">
        <w:trPr>
          <w:trHeight w:val="523"/>
        </w:trPr>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КВ-ГМ №2</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20-150</w:t>
            </w:r>
          </w:p>
        </w:tc>
        <w:tc>
          <w:tcPr>
            <w:tcW w:w="2452"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49811</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1975</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1975</w:t>
            </w:r>
          </w:p>
        </w:tc>
        <w:tc>
          <w:tcPr>
            <w:tcW w:w="2452"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21.12.1976</w:t>
            </w:r>
          </w:p>
        </w:tc>
      </w:tr>
      <w:tr w:rsidR="00C00D23" w:rsidRPr="00E42989" w:rsidTr="00232192">
        <w:trPr>
          <w:trHeight w:val="517"/>
        </w:trPr>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КВ-ГМ №4</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20-150</w:t>
            </w:r>
          </w:p>
        </w:tc>
        <w:tc>
          <w:tcPr>
            <w:tcW w:w="2452"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49792</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1981</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1981</w:t>
            </w:r>
          </w:p>
        </w:tc>
        <w:tc>
          <w:tcPr>
            <w:tcW w:w="2452"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23.11.1983</w:t>
            </w:r>
          </w:p>
        </w:tc>
      </w:tr>
      <w:tr w:rsidR="00C00D23" w:rsidRPr="00E42989" w:rsidTr="00232192">
        <w:trPr>
          <w:trHeight w:val="539"/>
        </w:trPr>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КВ ГМ №5</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20-150</w:t>
            </w:r>
          </w:p>
        </w:tc>
        <w:tc>
          <w:tcPr>
            <w:tcW w:w="2452"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49809</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1982</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1982</w:t>
            </w:r>
          </w:p>
        </w:tc>
        <w:tc>
          <w:tcPr>
            <w:tcW w:w="2452"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27.04.1984</w:t>
            </w:r>
          </w:p>
        </w:tc>
      </w:tr>
      <w:tr w:rsidR="00C00D23" w:rsidRPr="00E42989" w:rsidTr="00232192">
        <w:trPr>
          <w:trHeight w:val="533"/>
        </w:trPr>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ДКВР №2</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20/13</w:t>
            </w:r>
          </w:p>
        </w:tc>
        <w:tc>
          <w:tcPr>
            <w:tcW w:w="2452"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49839</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1971</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1971</w:t>
            </w:r>
          </w:p>
        </w:tc>
        <w:tc>
          <w:tcPr>
            <w:tcW w:w="2452"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18.01.1972</w:t>
            </w:r>
          </w:p>
        </w:tc>
      </w:tr>
      <w:tr w:rsidR="00C00D23" w:rsidRPr="00E42989" w:rsidTr="00232192">
        <w:trPr>
          <w:trHeight w:val="513"/>
        </w:trPr>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ДКВР №3</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20/13</w:t>
            </w:r>
          </w:p>
        </w:tc>
        <w:tc>
          <w:tcPr>
            <w:tcW w:w="2452"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49840</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1971</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1971</w:t>
            </w:r>
          </w:p>
        </w:tc>
        <w:tc>
          <w:tcPr>
            <w:tcW w:w="2452"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15.01.1974</w:t>
            </w:r>
          </w:p>
        </w:tc>
      </w:tr>
      <w:tr w:rsidR="00C00D23" w:rsidRPr="00E225C7" w:rsidTr="00232192">
        <w:trPr>
          <w:trHeight w:val="535"/>
        </w:trPr>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ДКВР №4</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20/13</w:t>
            </w:r>
          </w:p>
        </w:tc>
        <w:tc>
          <w:tcPr>
            <w:tcW w:w="2452"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49841</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1971</w:t>
            </w:r>
          </w:p>
        </w:tc>
        <w:tc>
          <w:tcPr>
            <w:tcW w:w="2451"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1971</w:t>
            </w:r>
          </w:p>
        </w:tc>
        <w:tc>
          <w:tcPr>
            <w:tcW w:w="2452" w:type="dxa"/>
            <w:shd w:val="clear" w:color="auto" w:fill="auto"/>
            <w:vAlign w:val="center"/>
          </w:tcPr>
          <w:p w:rsidR="00C00D23" w:rsidRPr="00E42989" w:rsidRDefault="00C00D23" w:rsidP="006D191F">
            <w:pPr>
              <w:jc w:val="center"/>
              <w:rPr>
                <w:rFonts w:ascii="Arial" w:hAnsi="Arial" w:cs="Arial"/>
              </w:rPr>
            </w:pPr>
            <w:r w:rsidRPr="00E42989">
              <w:rPr>
                <w:rFonts w:ascii="Arial" w:hAnsi="Arial" w:cs="Arial"/>
              </w:rPr>
              <w:t>25.09.1975</w:t>
            </w:r>
          </w:p>
        </w:tc>
      </w:tr>
    </w:tbl>
    <w:p w:rsidR="00C00D23" w:rsidRPr="00E225C7" w:rsidRDefault="00C00D23" w:rsidP="00C00D23">
      <w:pPr>
        <w:ind w:firstLine="840"/>
        <w:jc w:val="both"/>
        <w:rPr>
          <w:rFonts w:ascii="Arial" w:hAnsi="Arial" w:cs="Arial"/>
        </w:rPr>
      </w:pPr>
    </w:p>
    <w:p w:rsidR="00C00D23" w:rsidRPr="00E225C7" w:rsidRDefault="00C00D23" w:rsidP="00C00D23">
      <w:pPr>
        <w:ind w:firstLine="709"/>
        <w:jc w:val="both"/>
        <w:rPr>
          <w:rFonts w:ascii="Arial" w:hAnsi="Arial" w:cs="Arial"/>
        </w:rPr>
      </w:pPr>
      <w:r w:rsidRPr="00E225C7">
        <w:rPr>
          <w:rFonts w:ascii="Arial" w:hAnsi="Arial" w:cs="Arial"/>
        </w:rPr>
        <w:t xml:space="preserve">Год постройки котельной - </w:t>
      </w:r>
      <w:smartTag w:uri="urn:schemas-microsoft-com:office:smarttags" w:element="metricconverter">
        <w:smartTagPr>
          <w:attr w:name="ProductID" w:val="1971 г"/>
        </w:smartTagPr>
        <w:r w:rsidRPr="00E225C7">
          <w:rPr>
            <w:rFonts w:ascii="Arial" w:hAnsi="Arial" w:cs="Arial"/>
          </w:rPr>
          <w:t>1971 г</w:t>
        </w:r>
      </w:smartTag>
      <w:r w:rsidRPr="00E225C7">
        <w:rPr>
          <w:rFonts w:ascii="Arial" w:hAnsi="Arial" w:cs="Arial"/>
        </w:rPr>
        <w:t xml:space="preserve">, расширения котельной (водогрейной части) – </w:t>
      </w:r>
      <w:smartTag w:uri="urn:schemas-microsoft-com:office:smarttags" w:element="metricconverter">
        <w:smartTagPr>
          <w:attr w:name="ProductID" w:val="1982 г"/>
        </w:smartTagPr>
        <w:r w:rsidRPr="00E225C7">
          <w:rPr>
            <w:rFonts w:ascii="Arial" w:hAnsi="Arial" w:cs="Arial"/>
          </w:rPr>
          <w:t>1982 г</w:t>
        </w:r>
      </w:smartTag>
      <w:r w:rsidRPr="00E225C7">
        <w:rPr>
          <w:rFonts w:ascii="Arial" w:hAnsi="Arial" w:cs="Arial"/>
        </w:rPr>
        <w:t>.</w:t>
      </w:r>
    </w:p>
    <w:p w:rsidR="00C00D23" w:rsidRPr="00E225C7" w:rsidRDefault="00C00D23" w:rsidP="00C00D23">
      <w:pPr>
        <w:ind w:firstLine="709"/>
        <w:jc w:val="both"/>
        <w:rPr>
          <w:rFonts w:ascii="Arial" w:hAnsi="Arial" w:cs="Arial"/>
        </w:rPr>
      </w:pPr>
      <w:r w:rsidRPr="00E225C7">
        <w:rPr>
          <w:rFonts w:ascii="Arial" w:hAnsi="Arial" w:cs="Arial"/>
        </w:rPr>
        <w:t>Характеристики котельного оборудования:</w:t>
      </w:r>
    </w:p>
    <w:p w:rsidR="00C00D23" w:rsidRPr="00E225C7" w:rsidRDefault="00C00D23" w:rsidP="00C00D23">
      <w:pPr>
        <w:ind w:left="360"/>
        <w:rPr>
          <w:rFonts w:ascii="Arial" w:hAnsi="Arial" w:cs="Arial"/>
        </w:rPr>
      </w:pPr>
      <w:r w:rsidRPr="00E225C7">
        <w:rPr>
          <w:rFonts w:ascii="Arial" w:hAnsi="Arial" w:cs="Arial"/>
        </w:rPr>
        <w:t>Паровые котлы ДКВР-20-13 :</w:t>
      </w:r>
    </w:p>
    <w:p w:rsidR="00C00D23" w:rsidRPr="00E225C7" w:rsidRDefault="00C00D23" w:rsidP="00C00D23">
      <w:pPr>
        <w:ind w:left="360"/>
        <w:rPr>
          <w:rFonts w:ascii="Arial" w:hAnsi="Arial" w:cs="Arial"/>
        </w:rPr>
      </w:pPr>
      <w:r w:rsidRPr="00E225C7">
        <w:rPr>
          <w:rFonts w:ascii="Arial" w:hAnsi="Arial" w:cs="Arial"/>
        </w:rPr>
        <w:t>а) двухбарабанные, водотрубные с топкой для сжигания газа и мазута</w:t>
      </w:r>
    </w:p>
    <w:p w:rsidR="00C00D23" w:rsidRPr="00E225C7" w:rsidRDefault="00C00D23" w:rsidP="00C00D23">
      <w:pPr>
        <w:ind w:left="360"/>
        <w:rPr>
          <w:rFonts w:ascii="Arial" w:hAnsi="Arial" w:cs="Arial"/>
        </w:rPr>
      </w:pPr>
      <w:r w:rsidRPr="00E225C7">
        <w:rPr>
          <w:rFonts w:ascii="Arial" w:hAnsi="Arial" w:cs="Arial"/>
        </w:rPr>
        <w:t>б) расчётное давление пара в барабане 13 кгс/см2</w:t>
      </w:r>
    </w:p>
    <w:p w:rsidR="00C00D23" w:rsidRPr="00E225C7" w:rsidRDefault="00C00D23" w:rsidP="00C00D23">
      <w:pPr>
        <w:ind w:left="360"/>
        <w:rPr>
          <w:rFonts w:ascii="Arial" w:hAnsi="Arial" w:cs="Arial"/>
        </w:rPr>
      </w:pPr>
      <w:r w:rsidRPr="00E225C7">
        <w:rPr>
          <w:rFonts w:ascii="Arial" w:hAnsi="Arial" w:cs="Arial"/>
        </w:rPr>
        <w:t>в) расчётная температура перегретого пара – пар насыщенный</w:t>
      </w:r>
    </w:p>
    <w:p w:rsidR="00C00D23" w:rsidRPr="00E225C7" w:rsidRDefault="00C00D23" w:rsidP="00C00D23">
      <w:pPr>
        <w:ind w:left="360"/>
        <w:rPr>
          <w:rFonts w:ascii="Arial" w:hAnsi="Arial" w:cs="Arial"/>
        </w:rPr>
      </w:pPr>
      <w:r w:rsidRPr="00E225C7">
        <w:rPr>
          <w:rFonts w:ascii="Arial" w:hAnsi="Arial" w:cs="Arial"/>
        </w:rPr>
        <w:t>г) паропроизводительность 20 т/ч</w:t>
      </w:r>
    </w:p>
    <w:p w:rsidR="00C00D23" w:rsidRPr="00E225C7" w:rsidRDefault="00C00D23" w:rsidP="00C00D23">
      <w:pPr>
        <w:ind w:left="360"/>
        <w:rPr>
          <w:rFonts w:ascii="Arial" w:hAnsi="Arial" w:cs="Arial"/>
        </w:rPr>
      </w:pPr>
      <w:r w:rsidRPr="00E225C7">
        <w:rPr>
          <w:rFonts w:ascii="Arial" w:hAnsi="Arial" w:cs="Arial"/>
        </w:rPr>
        <w:t>д) поверхность нагрева :</w:t>
      </w:r>
    </w:p>
    <w:p w:rsidR="00C00D23" w:rsidRPr="00E225C7" w:rsidRDefault="00C00D23" w:rsidP="00C00D23">
      <w:pPr>
        <w:ind w:left="360"/>
        <w:rPr>
          <w:rFonts w:ascii="Arial" w:hAnsi="Arial" w:cs="Arial"/>
        </w:rPr>
      </w:pPr>
      <w:r w:rsidRPr="00E225C7">
        <w:rPr>
          <w:rFonts w:ascii="Arial" w:hAnsi="Arial" w:cs="Arial"/>
        </w:rPr>
        <w:t xml:space="preserve">             1. собственного котла (конвективная) – </w:t>
      </w:r>
      <w:smartTag w:uri="urn:schemas-microsoft-com:office:smarttags" w:element="metricconverter">
        <w:smartTagPr>
          <w:attr w:name="ProductID" w:val="317 м²"/>
        </w:smartTagPr>
        <w:r w:rsidRPr="00E225C7">
          <w:rPr>
            <w:rFonts w:ascii="Arial" w:hAnsi="Arial" w:cs="Arial"/>
          </w:rPr>
          <w:t>317 м²</w:t>
        </w:r>
      </w:smartTag>
    </w:p>
    <w:p w:rsidR="00C00D23" w:rsidRPr="00E225C7" w:rsidRDefault="00C00D23" w:rsidP="00C00D23">
      <w:pPr>
        <w:ind w:left="360"/>
        <w:rPr>
          <w:rFonts w:ascii="Arial" w:hAnsi="Arial" w:cs="Arial"/>
        </w:rPr>
      </w:pPr>
      <w:r w:rsidRPr="00E225C7">
        <w:rPr>
          <w:rFonts w:ascii="Arial" w:hAnsi="Arial" w:cs="Arial"/>
        </w:rPr>
        <w:lastRenderedPageBreak/>
        <w:t xml:space="preserve">             2. экрана (радиационная) -  73,5м²</w:t>
      </w:r>
    </w:p>
    <w:p w:rsidR="00C00D23" w:rsidRPr="00E225C7" w:rsidRDefault="00C00D23" w:rsidP="00C00D23">
      <w:pPr>
        <w:ind w:left="360"/>
        <w:rPr>
          <w:rFonts w:ascii="Arial" w:hAnsi="Arial" w:cs="Arial"/>
        </w:rPr>
      </w:pPr>
      <w:r w:rsidRPr="00E225C7">
        <w:rPr>
          <w:rFonts w:ascii="Arial" w:hAnsi="Arial" w:cs="Arial"/>
        </w:rPr>
        <w:t>е) объём котла:</w:t>
      </w:r>
    </w:p>
    <w:p w:rsidR="00C00D23" w:rsidRPr="00E225C7" w:rsidRDefault="00C00D23" w:rsidP="00C00D23">
      <w:pPr>
        <w:ind w:left="360"/>
        <w:rPr>
          <w:rFonts w:ascii="Arial" w:hAnsi="Arial" w:cs="Arial"/>
        </w:rPr>
      </w:pPr>
      <w:r w:rsidRPr="00E225C7">
        <w:rPr>
          <w:rFonts w:ascii="Arial" w:hAnsi="Arial" w:cs="Arial"/>
        </w:rPr>
        <w:t xml:space="preserve">             водяной – </w:t>
      </w:r>
      <w:smartTag w:uri="urn:schemas-microsoft-com:office:smarttags" w:element="metricconverter">
        <w:smartTagPr>
          <w:attr w:name="ProductID" w:val="10,5 м³"/>
        </w:smartTagPr>
        <w:r w:rsidRPr="00E225C7">
          <w:rPr>
            <w:rFonts w:ascii="Arial" w:hAnsi="Arial" w:cs="Arial"/>
          </w:rPr>
          <w:t>10,5 м³</w:t>
        </w:r>
      </w:smartTag>
    </w:p>
    <w:p w:rsidR="00C00D23" w:rsidRPr="00E225C7" w:rsidRDefault="00C00D23" w:rsidP="00C00D23">
      <w:pPr>
        <w:ind w:left="360"/>
        <w:rPr>
          <w:rFonts w:ascii="Arial" w:hAnsi="Arial" w:cs="Arial"/>
        </w:rPr>
      </w:pPr>
      <w:r w:rsidRPr="00E225C7">
        <w:rPr>
          <w:rFonts w:ascii="Arial" w:hAnsi="Arial" w:cs="Arial"/>
        </w:rPr>
        <w:t xml:space="preserve">             паровой – </w:t>
      </w:r>
      <w:smartTag w:uri="urn:schemas-microsoft-com:office:smarttags" w:element="metricconverter">
        <w:smartTagPr>
          <w:attr w:name="ProductID" w:val="1,8 м³"/>
        </w:smartTagPr>
        <w:r w:rsidRPr="00E225C7">
          <w:rPr>
            <w:rFonts w:ascii="Arial" w:hAnsi="Arial" w:cs="Arial"/>
          </w:rPr>
          <w:t>1,8 м³</w:t>
        </w:r>
      </w:smartTag>
    </w:p>
    <w:p w:rsidR="00C00D23" w:rsidRPr="00E225C7" w:rsidRDefault="00C00D23" w:rsidP="00C00D23">
      <w:pPr>
        <w:ind w:left="360"/>
        <w:rPr>
          <w:rFonts w:ascii="Arial" w:hAnsi="Arial" w:cs="Arial"/>
        </w:rPr>
      </w:pPr>
      <w:r w:rsidRPr="00E225C7">
        <w:rPr>
          <w:rFonts w:ascii="Arial" w:hAnsi="Arial" w:cs="Arial"/>
        </w:rPr>
        <w:t xml:space="preserve">             питательный – </w:t>
      </w:r>
      <w:smartTag w:uri="urn:schemas-microsoft-com:office:smarttags" w:element="metricconverter">
        <w:smartTagPr>
          <w:attr w:name="ProductID" w:val="0,88 м³"/>
        </w:smartTagPr>
        <w:r w:rsidRPr="00E225C7">
          <w:rPr>
            <w:rFonts w:ascii="Arial" w:hAnsi="Arial" w:cs="Arial"/>
          </w:rPr>
          <w:t>0,88 м³</w:t>
        </w:r>
      </w:smartTag>
    </w:p>
    <w:p w:rsidR="00C00D23" w:rsidRPr="00E225C7" w:rsidRDefault="00C00D23" w:rsidP="00C00D23">
      <w:pPr>
        <w:ind w:left="360"/>
        <w:rPr>
          <w:rFonts w:ascii="Arial" w:hAnsi="Arial" w:cs="Arial"/>
        </w:rPr>
      </w:pPr>
      <w:r w:rsidRPr="00E225C7">
        <w:rPr>
          <w:rFonts w:ascii="Arial" w:hAnsi="Arial" w:cs="Arial"/>
        </w:rPr>
        <w:t>Водогрейные котлы КВГМ 20-150:</w:t>
      </w:r>
    </w:p>
    <w:p w:rsidR="00C00D23" w:rsidRPr="00E225C7" w:rsidRDefault="00C00D23" w:rsidP="00C00D23">
      <w:pPr>
        <w:ind w:left="360"/>
        <w:rPr>
          <w:rFonts w:ascii="Arial" w:hAnsi="Arial" w:cs="Arial"/>
        </w:rPr>
      </w:pPr>
      <w:r w:rsidRPr="00E225C7">
        <w:rPr>
          <w:rFonts w:ascii="Arial" w:hAnsi="Arial" w:cs="Arial"/>
        </w:rPr>
        <w:t xml:space="preserve">     1)  Назначение: котёл водогрейный для получения воды с температурой выше115Сº</w:t>
      </w:r>
    </w:p>
    <w:p w:rsidR="00C00D23" w:rsidRPr="00E225C7" w:rsidRDefault="00C00D23" w:rsidP="00C00D23">
      <w:pPr>
        <w:ind w:left="720"/>
        <w:rPr>
          <w:rFonts w:ascii="Arial" w:hAnsi="Arial" w:cs="Arial"/>
        </w:rPr>
      </w:pPr>
      <w:r w:rsidRPr="00E225C7">
        <w:rPr>
          <w:rFonts w:ascii="Arial" w:hAnsi="Arial" w:cs="Arial"/>
        </w:rPr>
        <w:t>2)   Расчётные виды топлива. Их теплотворная способность</w:t>
      </w:r>
    </w:p>
    <w:p w:rsidR="00C00D23" w:rsidRPr="00E225C7" w:rsidRDefault="00C00D23" w:rsidP="00C00D23">
      <w:pPr>
        <w:ind w:left="720"/>
        <w:rPr>
          <w:rFonts w:ascii="Arial" w:hAnsi="Arial" w:cs="Arial"/>
        </w:rPr>
      </w:pPr>
      <w:r w:rsidRPr="00E225C7">
        <w:rPr>
          <w:rFonts w:ascii="Arial" w:hAnsi="Arial" w:cs="Arial"/>
        </w:rPr>
        <w:t xml:space="preserve">      мазут-38,4(9170) МДж/кг(ккал/кг)</w:t>
      </w:r>
    </w:p>
    <w:p w:rsidR="00C00D23" w:rsidRPr="00E225C7" w:rsidRDefault="00C00D23" w:rsidP="00C00D23">
      <w:pPr>
        <w:ind w:left="720"/>
        <w:rPr>
          <w:rFonts w:ascii="Arial" w:hAnsi="Arial" w:cs="Arial"/>
        </w:rPr>
      </w:pPr>
      <w:r w:rsidRPr="00E225C7">
        <w:rPr>
          <w:rFonts w:ascii="Arial" w:hAnsi="Arial" w:cs="Arial"/>
        </w:rPr>
        <w:t xml:space="preserve">      природный газ -36,1(8620) МДж/кг(ккал/кг)</w:t>
      </w:r>
    </w:p>
    <w:p w:rsidR="00C00D23" w:rsidRPr="00E225C7" w:rsidRDefault="00C00D23" w:rsidP="00C00D23">
      <w:pPr>
        <w:numPr>
          <w:ilvl w:val="0"/>
          <w:numId w:val="30"/>
        </w:numPr>
        <w:rPr>
          <w:rFonts w:ascii="Arial" w:hAnsi="Arial" w:cs="Arial"/>
        </w:rPr>
      </w:pPr>
      <w:r w:rsidRPr="00E225C7">
        <w:rPr>
          <w:rFonts w:ascii="Arial" w:hAnsi="Arial" w:cs="Arial"/>
        </w:rPr>
        <w:t>Тип топки – камерная, тепловое напряжение –МДж/м³ (ккалм³/час)</w:t>
      </w:r>
    </w:p>
    <w:p w:rsidR="00C00D23" w:rsidRPr="00E225C7" w:rsidRDefault="00C00D23" w:rsidP="00C00D23">
      <w:pPr>
        <w:ind w:left="720"/>
        <w:rPr>
          <w:rFonts w:ascii="Arial" w:hAnsi="Arial" w:cs="Arial"/>
        </w:rPr>
      </w:pPr>
      <w:r w:rsidRPr="00E225C7">
        <w:rPr>
          <w:rFonts w:ascii="Arial" w:hAnsi="Arial" w:cs="Arial"/>
        </w:rPr>
        <w:t xml:space="preserve">      мазут -1,551370*10³</w:t>
      </w:r>
    </w:p>
    <w:p w:rsidR="00C00D23" w:rsidRPr="00E225C7" w:rsidRDefault="00C00D23" w:rsidP="00C00D23">
      <w:pPr>
        <w:ind w:left="720"/>
        <w:rPr>
          <w:rFonts w:ascii="Arial" w:hAnsi="Arial" w:cs="Arial"/>
        </w:rPr>
      </w:pPr>
      <w:r w:rsidRPr="00E225C7">
        <w:rPr>
          <w:rFonts w:ascii="Arial" w:hAnsi="Arial" w:cs="Arial"/>
        </w:rPr>
        <w:t xml:space="preserve">      газ -     1,51260*10³</w:t>
      </w:r>
    </w:p>
    <w:p w:rsidR="00C00D23" w:rsidRPr="00E225C7" w:rsidRDefault="00C00D23" w:rsidP="00C00D23">
      <w:pPr>
        <w:numPr>
          <w:ilvl w:val="0"/>
          <w:numId w:val="30"/>
        </w:numPr>
        <w:rPr>
          <w:rFonts w:ascii="Arial" w:hAnsi="Arial" w:cs="Arial"/>
        </w:rPr>
      </w:pPr>
      <w:r w:rsidRPr="00E225C7">
        <w:rPr>
          <w:rFonts w:ascii="Arial" w:hAnsi="Arial" w:cs="Arial"/>
        </w:rPr>
        <w:t>Общая поверхность нагрева- 325,4м²</w:t>
      </w:r>
    </w:p>
    <w:p w:rsidR="00C00D23" w:rsidRPr="00E225C7" w:rsidRDefault="00C00D23" w:rsidP="00C00D23">
      <w:pPr>
        <w:numPr>
          <w:ilvl w:val="0"/>
          <w:numId w:val="30"/>
        </w:numPr>
        <w:rPr>
          <w:rFonts w:ascii="Arial" w:hAnsi="Arial" w:cs="Arial"/>
        </w:rPr>
      </w:pPr>
      <w:r w:rsidRPr="00E225C7">
        <w:rPr>
          <w:rFonts w:ascii="Arial" w:hAnsi="Arial" w:cs="Arial"/>
        </w:rPr>
        <w:t xml:space="preserve">Общий водяной объём   -   </w:t>
      </w:r>
      <w:smartTag w:uri="urn:schemas-microsoft-com:office:smarttags" w:element="metricconverter">
        <w:smartTagPr>
          <w:attr w:name="ProductID" w:val="8,17 м³"/>
        </w:smartTagPr>
        <w:r w:rsidRPr="00E225C7">
          <w:rPr>
            <w:rFonts w:ascii="Arial" w:hAnsi="Arial" w:cs="Arial"/>
          </w:rPr>
          <w:t>8,17 м³</w:t>
        </w:r>
      </w:smartTag>
    </w:p>
    <w:p w:rsidR="00C00D23" w:rsidRPr="00E225C7" w:rsidRDefault="00C00D23" w:rsidP="00C00D23">
      <w:pPr>
        <w:numPr>
          <w:ilvl w:val="0"/>
          <w:numId w:val="30"/>
        </w:numPr>
        <w:rPr>
          <w:rFonts w:ascii="Arial" w:hAnsi="Arial" w:cs="Arial"/>
        </w:rPr>
      </w:pPr>
      <w:r w:rsidRPr="00E225C7">
        <w:rPr>
          <w:rFonts w:ascii="Arial" w:hAnsi="Arial" w:cs="Arial"/>
        </w:rPr>
        <w:t>Расчётное давление  -   25 кгс/см²</w:t>
      </w:r>
    </w:p>
    <w:p w:rsidR="00C00D23" w:rsidRPr="00E225C7" w:rsidRDefault="00C00D23" w:rsidP="00C00D23">
      <w:pPr>
        <w:numPr>
          <w:ilvl w:val="0"/>
          <w:numId w:val="30"/>
        </w:numPr>
        <w:rPr>
          <w:rFonts w:ascii="Arial" w:hAnsi="Arial" w:cs="Arial"/>
        </w:rPr>
      </w:pPr>
      <w:r w:rsidRPr="00E225C7">
        <w:rPr>
          <w:rFonts w:ascii="Arial" w:hAnsi="Arial" w:cs="Arial"/>
        </w:rPr>
        <w:t>Минимально допустимое давление при максимально допустимой температуре на выходе воды 10 кгс/см²</w:t>
      </w:r>
    </w:p>
    <w:p w:rsidR="00C00D23" w:rsidRPr="00E225C7" w:rsidRDefault="00C00D23" w:rsidP="00C00D23">
      <w:pPr>
        <w:numPr>
          <w:ilvl w:val="0"/>
          <w:numId w:val="30"/>
        </w:numPr>
        <w:rPr>
          <w:rFonts w:ascii="Arial" w:hAnsi="Arial" w:cs="Arial"/>
        </w:rPr>
      </w:pPr>
      <w:r w:rsidRPr="00E225C7">
        <w:rPr>
          <w:rFonts w:ascii="Arial" w:hAnsi="Arial" w:cs="Arial"/>
        </w:rPr>
        <w:t>Пробное давление 32кгс/см²</w:t>
      </w:r>
    </w:p>
    <w:p w:rsidR="00C00D23" w:rsidRPr="00E225C7" w:rsidRDefault="00C00D23" w:rsidP="00C00D23">
      <w:pPr>
        <w:numPr>
          <w:ilvl w:val="0"/>
          <w:numId w:val="30"/>
        </w:numPr>
        <w:rPr>
          <w:rFonts w:ascii="Arial" w:hAnsi="Arial" w:cs="Arial"/>
        </w:rPr>
      </w:pPr>
      <w:r w:rsidRPr="00E225C7">
        <w:rPr>
          <w:rFonts w:ascii="Arial" w:hAnsi="Arial" w:cs="Arial"/>
        </w:rPr>
        <w:t>Номинальная температура воды на вход 70-110 Сº</w:t>
      </w:r>
    </w:p>
    <w:p w:rsidR="00C00D23" w:rsidRPr="00E225C7" w:rsidRDefault="00C00D23" w:rsidP="00C00D23">
      <w:pPr>
        <w:numPr>
          <w:ilvl w:val="0"/>
          <w:numId w:val="30"/>
        </w:numPr>
        <w:rPr>
          <w:rFonts w:ascii="Arial" w:hAnsi="Arial" w:cs="Arial"/>
        </w:rPr>
      </w:pPr>
      <w:r w:rsidRPr="00E225C7">
        <w:rPr>
          <w:rFonts w:ascii="Arial" w:hAnsi="Arial" w:cs="Arial"/>
        </w:rPr>
        <w:t>Номинальная температура на выходе  150 Сº</w:t>
      </w:r>
    </w:p>
    <w:p w:rsidR="00C00D23" w:rsidRPr="00E225C7" w:rsidRDefault="00C00D23" w:rsidP="00C00D23">
      <w:pPr>
        <w:numPr>
          <w:ilvl w:val="0"/>
          <w:numId w:val="30"/>
        </w:numPr>
        <w:rPr>
          <w:rFonts w:ascii="Arial" w:hAnsi="Arial" w:cs="Arial"/>
        </w:rPr>
      </w:pPr>
      <w:r w:rsidRPr="00E225C7">
        <w:rPr>
          <w:rFonts w:ascii="Arial" w:hAnsi="Arial" w:cs="Arial"/>
        </w:rPr>
        <w:t>Минимально допустимая температура воды на входе 70 Сº</w:t>
      </w:r>
    </w:p>
    <w:p w:rsidR="00C00D23" w:rsidRPr="00E225C7" w:rsidRDefault="00C00D23" w:rsidP="00C00D23">
      <w:pPr>
        <w:numPr>
          <w:ilvl w:val="0"/>
          <w:numId w:val="30"/>
        </w:numPr>
        <w:rPr>
          <w:rFonts w:ascii="Arial" w:hAnsi="Arial" w:cs="Arial"/>
        </w:rPr>
      </w:pPr>
      <w:r w:rsidRPr="00E225C7">
        <w:rPr>
          <w:rFonts w:ascii="Arial" w:hAnsi="Arial" w:cs="Arial"/>
        </w:rPr>
        <w:t>Номинальная теплопроизводительность 20*10</w:t>
      </w:r>
      <w:r w:rsidRPr="00E225C7">
        <w:rPr>
          <w:rFonts w:ascii="Arial" w:hAnsi="Arial" w:cs="Arial"/>
          <w:vertAlign w:val="superscript"/>
        </w:rPr>
        <w:t>6</w:t>
      </w:r>
      <w:r w:rsidRPr="00E225C7">
        <w:rPr>
          <w:rFonts w:ascii="Arial" w:hAnsi="Arial" w:cs="Arial"/>
        </w:rPr>
        <w:t xml:space="preserve"> ккал/час</w:t>
      </w:r>
    </w:p>
    <w:p w:rsidR="00C00D23" w:rsidRPr="00E225C7" w:rsidRDefault="00C00D23" w:rsidP="00C00D23">
      <w:pPr>
        <w:numPr>
          <w:ilvl w:val="0"/>
          <w:numId w:val="30"/>
        </w:numPr>
        <w:rPr>
          <w:rFonts w:ascii="Arial" w:hAnsi="Arial" w:cs="Arial"/>
        </w:rPr>
      </w:pPr>
      <w:r w:rsidRPr="00E225C7">
        <w:rPr>
          <w:rFonts w:ascii="Arial" w:hAnsi="Arial" w:cs="Arial"/>
        </w:rPr>
        <w:t>Минимально допустимый расход воды для прямоточных котлов т/ч – согласно «Правил устройства и безопасной эксплуатации паровых и водогрейных котлов п. 5-7.</w:t>
      </w:r>
    </w:p>
    <w:p w:rsidR="00C00D23" w:rsidRDefault="00C00D23" w:rsidP="00C00D23">
      <w:pPr>
        <w:numPr>
          <w:ilvl w:val="0"/>
          <w:numId w:val="30"/>
        </w:numPr>
        <w:rPr>
          <w:rFonts w:ascii="Arial" w:hAnsi="Arial" w:cs="Arial"/>
        </w:rPr>
      </w:pPr>
      <w:r w:rsidRPr="00E225C7">
        <w:rPr>
          <w:rFonts w:ascii="Arial" w:hAnsi="Arial" w:cs="Arial"/>
        </w:rPr>
        <w:t>Максимально допустимое гидравлическое сопротивление прямоточного котла при номинальной производительности 2,5 кгс/см².</w:t>
      </w:r>
    </w:p>
    <w:p w:rsidR="00C00D23" w:rsidRDefault="00C00D23" w:rsidP="00C00D23">
      <w:pPr>
        <w:ind w:firstLine="709"/>
        <w:jc w:val="both"/>
        <w:rPr>
          <w:rFonts w:ascii="Arial" w:hAnsi="Arial" w:cs="Arial"/>
        </w:rPr>
      </w:pPr>
      <w:r w:rsidRPr="00E225C7">
        <w:rPr>
          <w:rFonts w:ascii="Arial" w:hAnsi="Arial" w:cs="Arial"/>
        </w:rPr>
        <w:t xml:space="preserve">Котельная </w:t>
      </w:r>
      <w:r w:rsidR="00316902">
        <w:rPr>
          <w:rFonts w:ascii="Arial" w:hAnsi="Arial" w:cs="Arial"/>
        </w:rPr>
        <w:t xml:space="preserve">ООО «Управляющая компания «Нижегородская областная коммунальная компания» </w:t>
      </w:r>
      <w:r w:rsidR="00E42989">
        <w:rPr>
          <w:rFonts w:ascii="Arial" w:hAnsi="Arial" w:cs="Arial"/>
        </w:rPr>
        <w:t>(</w:t>
      </w:r>
      <w:r w:rsidR="00262744" w:rsidRPr="00262744">
        <w:rPr>
          <w:rFonts w:ascii="Arial" w:hAnsi="Arial" w:cs="Arial"/>
        </w:rPr>
        <w:t>ООО «УК «НОКК»</w:t>
      </w:r>
      <w:r w:rsidR="00E42989">
        <w:rPr>
          <w:rFonts w:ascii="Arial" w:hAnsi="Arial" w:cs="Arial"/>
        </w:rPr>
        <w:t>)</w:t>
      </w:r>
      <w:r w:rsidR="00262744" w:rsidRPr="00262744">
        <w:rPr>
          <w:rFonts w:ascii="Arial" w:hAnsi="Arial" w:cs="Arial"/>
        </w:rPr>
        <w:t xml:space="preserve">,  </w:t>
      </w:r>
      <w:r w:rsidRPr="00E225C7">
        <w:rPr>
          <w:rFonts w:ascii="Arial" w:hAnsi="Arial" w:cs="Arial"/>
        </w:rPr>
        <w:t xml:space="preserve">производит подогрев и транспортировку сетевой воды для нужд отопления и вентиляции промышленных предприятий и жилищного фонда р.п. Ильиногорск, выработку пара для пароснабжения промышленных предприятий и подогрев воды для ГВС населения р.п. Ильиногорск. </w:t>
      </w:r>
    </w:p>
    <w:p w:rsidR="00C00D23" w:rsidRPr="00E225C7" w:rsidRDefault="00C00D23" w:rsidP="00C00D23">
      <w:pPr>
        <w:ind w:firstLine="709"/>
        <w:jc w:val="both"/>
        <w:rPr>
          <w:rFonts w:ascii="Arial" w:hAnsi="Arial" w:cs="Arial"/>
        </w:rPr>
      </w:pPr>
      <w:r w:rsidRPr="00E225C7">
        <w:rPr>
          <w:rFonts w:ascii="Arial" w:hAnsi="Arial" w:cs="Arial"/>
        </w:rPr>
        <w:t>Для технологических и хозбытовых нужд котельной водозабор осуществляется из центрального водопровода. Для осуществления циркуляции сетевой воды имеется три насоса марки Д630-90. В зимний период постоянно в работе находятся два насоса. Теплосеть подпитывается химически очищенной деаэрированной водой с помощью подпиточных наосов марки 3К-45/55а. Для поддержания температуры воды, входящей в водогрейные котлы, выше температуры «точки росы» в котельной установлено два рециркуляционных насоса НКУ-140М.</w:t>
      </w:r>
    </w:p>
    <w:p w:rsidR="00C00D23" w:rsidRPr="00E225C7" w:rsidRDefault="00C00D23" w:rsidP="009D700F">
      <w:pPr>
        <w:pStyle w:val="a9"/>
        <w:jc w:val="both"/>
        <w:rPr>
          <w:rFonts w:ascii="Arial" w:hAnsi="Arial" w:cs="Arial"/>
        </w:rPr>
      </w:pPr>
      <w:r w:rsidRPr="00E225C7">
        <w:rPr>
          <w:rFonts w:ascii="Arial" w:hAnsi="Arial" w:cs="Arial"/>
        </w:rPr>
        <w:lastRenderedPageBreak/>
        <w:t xml:space="preserve">   </w:t>
      </w:r>
      <w:r w:rsidR="009D700F">
        <w:rPr>
          <w:rFonts w:ascii="Arial" w:hAnsi="Arial" w:cs="Arial"/>
        </w:rPr>
        <w:t xml:space="preserve">   </w:t>
      </w:r>
      <w:r w:rsidRPr="00E225C7">
        <w:rPr>
          <w:rFonts w:ascii="Arial" w:hAnsi="Arial" w:cs="Arial"/>
        </w:rPr>
        <w:t xml:space="preserve"> </w:t>
      </w:r>
      <w:r w:rsidR="00CC0977">
        <w:rPr>
          <w:rFonts w:ascii="Arial" w:hAnsi="Arial" w:cs="Arial"/>
        </w:rPr>
        <w:t xml:space="preserve">  </w:t>
      </w:r>
      <w:r w:rsidRPr="00E225C7">
        <w:rPr>
          <w:rFonts w:ascii="Arial" w:hAnsi="Arial" w:cs="Arial"/>
        </w:rPr>
        <w:t xml:space="preserve"> Износ основного и вспомогательного котельного оборудования составляет 70-100%.</w:t>
      </w:r>
    </w:p>
    <w:p w:rsidR="00C00D23" w:rsidRPr="00E225C7" w:rsidRDefault="00C00D23" w:rsidP="00C00D23">
      <w:pPr>
        <w:pStyle w:val="a9"/>
        <w:jc w:val="both"/>
        <w:rPr>
          <w:rFonts w:ascii="Arial" w:hAnsi="Arial" w:cs="Arial"/>
        </w:rPr>
      </w:pPr>
      <w:r w:rsidRPr="00E225C7">
        <w:rPr>
          <w:rFonts w:ascii="Arial" w:hAnsi="Arial" w:cs="Arial"/>
        </w:rPr>
        <w:t xml:space="preserve"> </w:t>
      </w:r>
      <w:r w:rsidR="009D700F">
        <w:rPr>
          <w:rFonts w:ascii="Arial" w:hAnsi="Arial" w:cs="Arial"/>
        </w:rPr>
        <w:t xml:space="preserve">       </w:t>
      </w:r>
      <w:r w:rsidRPr="00E225C7">
        <w:rPr>
          <w:rFonts w:ascii="Arial" w:hAnsi="Arial" w:cs="Arial"/>
        </w:rPr>
        <w:t xml:space="preserve">   На котельной осуществляется центральное качественное регулирование отпуска тепловой энергии путем изменения в зависимости от метеорологических параметров (температуры наружного воздуха и скорости ветра) температуры воды в подающих трубопроводах систем теплоснабжения при ее постоянном расходе Котельная обеспечивает теплом потребителей р.п. Ильиногорск и промзоны по температурному графику 150 / 70 </w:t>
      </w:r>
      <w:r w:rsidRPr="00E225C7">
        <w:rPr>
          <w:rFonts w:ascii="Arial" w:hAnsi="Arial" w:cs="Arial"/>
          <w:vertAlign w:val="superscript"/>
        </w:rPr>
        <w:t>О</w:t>
      </w:r>
      <w:r w:rsidRPr="00E225C7">
        <w:rPr>
          <w:rFonts w:ascii="Arial" w:hAnsi="Arial" w:cs="Arial"/>
        </w:rPr>
        <w:t>С (табл.1).</w:t>
      </w:r>
    </w:p>
    <w:p w:rsidR="00C00D23" w:rsidRPr="00E225C7" w:rsidRDefault="00C00D23" w:rsidP="00C00D23">
      <w:pPr>
        <w:ind w:firstLine="709"/>
        <w:jc w:val="both"/>
        <w:rPr>
          <w:rFonts w:ascii="Arial" w:hAnsi="Arial" w:cs="Arial"/>
        </w:rPr>
      </w:pPr>
      <w:r w:rsidRPr="00E225C7">
        <w:rPr>
          <w:rFonts w:ascii="Arial" w:hAnsi="Arial" w:cs="Arial"/>
        </w:rPr>
        <w:t>Котельная оборудована в необходимом объеме приборами учета, контроля и автоматики.</w:t>
      </w:r>
    </w:p>
    <w:p w:rsidR="00C00D23" w:rsidRPr="00E225C7" w:rsidRDefault="00C00D23" w:rsidP="00C00D23">
      <w:pPr>
        <w:ind w:firstLine="709"/>
        <w:jc w:val="both"/>
        <w:rPr>
          <w:rFonts w:ascii="Arial" w:hAnsi="Arial" w:cs="Arial"/>
        </w:rPr>
      </w:pPr>
      <w:r w:rsidRPr="00E225C7">
        <w:rPr>
          <w:rFonts w:ascii="Arial" w:hAnsi="Arial" w:cs="Arial"/>
        </w:rPr>
        <w:t xml:space="preserve">Основное оборудование котельной </w:t>
      </w:r>
      <w:r w:rsidR="00316902">
        <w:rPr>
          <w:rFonts w:ascii="Arial" w:hAnsi="Arial" w:cs="Arial"/>
        </w:rPr>
        <w:t xml:space="preserve">ООО «Управляющая компания «Нижегородская областная коммунальная компания» </w:t>
      </w:r>
      <w:r w:rsidR="00316902" w:rsidRPr="00A354BE">
        <w:rPr>
          <w:rFonts w:ascii="Arial" w:hAnsi="Arial" w:cs="Arial"/>
        </w:rPr>
        <w:t xml:space="preserve"> </w:t>
      </w:r>
      <w:r w:rsidRPr="00E225C7">
        <w:rPr>
          <w:rFonts w:ascii="Arial" w:hAnsi="Arial" w:cs="Arial"/>
        </w:rPr>
        <w:t xml:space="preserve"> </w:t>
      </w:r>
      <w:r w:rsidR="00262744" w:rsidRPr="00262744">
        <w:rPr>
          <w:rFonts w:ascii="Arial" w:hAnsi="Arial" w:cs="Arial"/>
        </w:rPr>
        <w:t xml:space="preserve">ООО «УК «НОКК»,  </w:t>
      </w:r>
      <w:r w:rsidRPr="00E225C7">
        <w:rPr>
          <w:rFonts w:ascii="Arial" w:hAnsi="Arial" w:cs="Arial"/>
        </w:rPr>
        <w:t xml:space="preserve">оснащено средствами измерений (СИ), технологическими защитами, сигнализацией, регулирующими приборами, электрической аппаратурой автоматических систем регулирования (АСР) в полном объеме, в т.ч. и средствами дистанционного управления (ДУ) регулирующими и запорными органами. </w:t>
      </w:r>
    </w:p>
    <w:p w:rsidR="00C00D23" w:rsidRPr="00E225C7" w:rsidRDefault="00C00D23" w:rsidP="00C00D23">
      <w:pPr>
        <w:ind w:firstLine="642"/>
        <w:jc w:val="both"/>
        <w:rPr>
          <w:rFonts w:ascii="Arial" w:hAnsi="Arial" w:cs="Arial"/>
          <w:noProof/>
        </w:rPr>
      </w:pPr>
      <w:r w:rsidRPr="00E225C7">
        <w:rPr>
          <w:rFonts w:ascii="Arial" w:hAnsi="Arial" w:cs="Arial"/>
          <w:color w:val="000000"/>
        </w:rPr>
        <w:tab/>
      </w:r>
      <w:r w:rsidRPr="00E225C7">
        <w:rPr>
          <w:rFonts w:ascii="Arial" w:hAnsi="Arial" w:cs="Arial"/>
        </w:rPr>
        <w:t xml:space="preserve"> На каждом котле установлены рычажно-грузовые предохранительные клапаны прямого действия. Предохранительные клапаны защищают котлы от превышения в них давления на</w:t>
      </w:r>
      <w:r w:rsidRPr="00E225C7">
        <w:rPr>
          <w:rFonts w:ascii="Arial" w:hAnsi="Arial" w:cs="Arial"/>
          <w:noProof/>
        </w:rPr>
        <w:t xml:space="preserve"> 10%</w:t>
      </w:r>
      <w:r w:rsidRPr="00E225C7">
        <w:rPr>
          <w:rFonts w:ascii="Arial" w:hAnsi="Arial" w:cs="Arial"/>
        </w:rPr>
        <w:t xml:space="preserve"> больше разрешенного</w:t>
      </w:r>
      <w:r w:rsidRPr="00E225C7">
        <w:rPr>
          <w:rFonts w:ascii="Arial" w:hAnsi="Arial" w:cs="Arial"/>
          <w:noProof/>
        </w:rPr>
        <w:t xml:space="preserve">.    </w:t>
      </w:r>
    </w:p>
    <w:p w:rsidR="00C00D23" w:rsidRPr="00E225C7" w:rsidRDefault="00C00D23" w:rsidP="00C00D23">
      <w:pPr>
        <w:autoSpaceDE w:val="0"/>
        <w:autoSpaceDN w:val="0"/>
        <w:adjustRightInd w:val="0"/>
        <w:ind w:firstLine="709"/>
        <w:jc w:val="both"/>
        <w:rPr>
          <w:rFonts w:ascii="Arial" w:hAnsi="Arial" w:cs="Arial"/>
        </w:rPr>
      </w:pPr>
      <w:r w:rsidRPr="00E225C7">
        <w:rPr>
          <w:rFonts w:ascii="Arial" w:hAnsi="Arial" w:cs="Arial"/>
        </w:rPr>
        <w:t>В качестве датчиков контроля температуры и давления на котлах установлены электроконтактные манометры и электроконтактные термометры.</w:t>
      </w:r>
    </w:p>
    <w:p w:rsidR="00C00D23" w:rsidRPr="00E225C7" w:rsidRDefault="00C00D23" w:rsidP="009A4158">
      <w:pPr>
        <w:ind w:firstLine="709"/>
        <w:jc w:val="both"/>
        <w:rPr>
          <w:rFonts w:ascii="Arial" w:hAnsi="Arial" w:cs="Arial"/>
        </w:rPr>
      </w:pPr>
      <w:r w:rsidRPr="00E225C7">
        <w:rPr>
          <w:rFonts w:ascii="Arial" w:hAnsi="Arial" w:cs="Arial"/>
        </w:rPr>
        <w:t>Сигнализация о нарушениях нормальной работы выведена на соответствующие сигнальные щиты</w:t>
      </w:r>
      <w:r w:rsidRPr="00E225C7">
        <w:rPr>
          <w:rFonts w:ascii="Arial" w:hAnsi="Arial" w:cs="Arial"/>
          <w:noProof/>
        </w:rPr>
        <w:t>.</w:t>
      </w:r>
      <w:r w:rsidRPr="00E225C7">
        <w:rPr>
          <w:rFonts w:ascii="Arial" w:hAnsi="Arial" w:cs="Arial"/>
        </w:rPr>
        <w:t xml:space="preserve"> </w:t>
      </w:r>
    </w:p>
    <w:p w:rsidR="00C00D23" w:rsidRPr="00E225C7" w:rsidRDefault="00C00D23" w:rsidP="00C00D23">
      <w:pPr>
        <w:pStyle w:val="a9"/>
        <w:jc w:val="both"/>
        <w:rPr>
          <w:rFonts w:ascii="Arial" w:hAnsi="Arial" w:cs="Arial"/>
        </w:rPr>
      </w:pPr>
      <w:r w:rsidRPr="00E225C7">
        <w:rPr>
          <w:rFonts w:ascii="Arial" w:hAnsi="Arial" w:cs="Arial"/>
        </w:rPr>
        <w:t xml:space="preserve">   </w:t>
      </w:r>
      <w:r w:rsidR="009A4158">
        <w:rPr>
          <w:rFonts w:ascii="Arial" w:hAnsi="Arial" w:cs="Arial"/>
        </w:rPr>
        <w:t xml:space="preserve">        </w:t>
      </w:r>
      <w:r w:rsidRPr="00E225C7">
        <w:rPr>
          <w:rFonts w:ascii="Arial" w:hAnsi="Arial" w:cs="Arial"/>
        </w:rPr>
        <w:t xml:space="preserve">Среднегодовая загрузка оборудования котельной составляет: </w:t>
      </w:r>
    </w:p>
    <w:p w:rsidR="00C00D23" w:rsidRPr="00E225C7" w:rsidRDefault="009A4158" w:rsidP="00C00D23">
      <w:pPr>
        <w:pStyle w:val="a9"/>
        <w:jc w:val="both"/>
        <w:rPr>
          <w:rFonts w:ascii="Arial" w:hAnsi="Arial" w:cs="Arial"/>
        </w:rPr>
      </w:pPr>
      <w:r>
        <w:rPr>
          <w:rFonts w:ascii="Arial" w:hAnsi="Arial" w:cs="Arial"/>
        </w:rPr>
        <w:t xml:space="preserve">          </w:t>
      </w:r>
      <w:r w:rsidR="00C00D23" w:rsidRPr="00E225C7">
        <w:rPr>
          <w:rFonts w:ascii="Arial" w:hAnsi="Arial" w:cs="Arial"/>
        </w:rPr>
        <w:t xml:space="preserve"> - по пару – 30%,</w:t>
      </w:r>
    </w:p>
    <w:p w:rsidR="00C00D23" w:rsidRPr="00E225C7" w:rsidRDefault="009A4158" w:rsidP="00C00D23">
      <w:pPr>
        <w:pStyle w:val="a9"/>
        <w:jc w:val="both"/>
        <w:rPr>
          <w:rFonts w:ascii="Arial" w:hAnsi="Arial" w:cs="Arial"/>
        </w:rPr>
      </w:pPr>
      <w:r>
        <w:rPr>
          <w:rFonts w:ascii="Arial" w:hAnsi="Arial" w:cs="Arial"/>
        </w:rPr>
        <w:t xml:space="preserve">         </w:t>
      </w:r>
      <w:r w:rsidR="00C00D23" w:rsidRPr="00E225C7">
        <w:rPr>
          <w:rFonts w:ascii="Arial" w:hAnsi="Arial" w:cs="Arial"/>
        </w:rPr>
        <w:t xml:space="preserve">  - по отоплению – 50%.</w:t>
      </w:r>
    </w:p>
    <w:p w:rsidR="00C00D23" w:rsidRPr="00E225C7" w:rsidRDefault="00C00D23" w:rsidP="00C00D23">
      <w:pPr>
        <w:rPr>
          <w:rFonts w:ascii="Arial" w:hAnsi="Arial" w:cs="Arial"/>
        </w:rPr>
      </w:pPr>
      <w:r w:rsidRPr="00E225C7">
        <w:rPr>
          <w:rFonts w:ascii="Arial" w:hAnsi="Arial" w:cs="Arial"/>
        </w:rPr>
        <w:t>Способы учета тепла, отпущенного в тепловые сети:</w:t>
      </w:r>
    </w:p>
    <w:p w:rsidR="00C00D23" w:rsidRPr="00E225C7" w:rsidRDefault="00C00D23" w:rsidP="00C00D23">
      <w:pPr>
        <w:ind w:firstLine="600"/>
        <w:rPr>
          <w:rFonts w:ascii="Arial" w:hAnsi="Arial" w:cs="Arial"/>
        </w:rPr>
      </w:pPr>
      <w:r w:rsidRPr="00E225C7">
        <w:rPr>
          <w:rFonts w:ascii="Arial" w:hAnsi="Arial" w:cs="Arial"/>
        </w:rPr>
        <w:tab/>
        <w:t>1. Отопление: учет отпущенного в сеть тепла ведется на основании приборов учета.</w:t>
      </w:r>
    </w:p>
    <w:p w:rsidR="00C00D23" w:rsidRPr="00E225C7" w:rsidRDefault="00C00D23" w:rsidP="00C00D23">
      <w:pPr>
        <w:ind w:left="720" w:firstLine="600"/>
        <w:rPr>
          <w:rFonts w:ascii="Arial" w:hAnsi="Arial" w:cs="Arial"/>
        </w:rPr>
      </w:pPr>
      <w:r w:rsidRPr="00E225C7">
        <w:rPr>
          <w:rFonts w:ascii="Arial" w:hAnsi="Arial" w:cs="Arial"/>
        </w:rPr>
        <w:t>Узел учета тепловой энергии на отопление: тепловычислитель  ВЗЛЕТ ТСРВ-024М</w:t>
      </w:r>
    </w:p>
    <w:p w:rsidR="00C00D23" w:rsidRPr="00E225C7" w:rsidRDefault="00C00D23" w:rsidP="00C00D23">
      <w:pPr>
        <w:ind w:left="720" w:hanging="20"/>
        <w:rPr>
          <w:rFonts w:ascii="Arial" w:hAnsi="Arial" w:cs="Arial"/>
        </w:rPr>
      </w:pPr>
      <w:r w:rsidRPr="00E225C7">
        <w:rPr>
          <w:rFonts w:ascii="Arial" w:hAnsi="Arial" w:cs="Arial"/>
        </w:rPr>
        <w:t>2. ГВС: учет отпущенного в сеть тепла ведется на основании приборов учета.</w:t>
      </w:r>
    </w:p>
    <w:p w:rsidR="00C00D23" w:rsidRPr="00E225C7" w:rsidRDefault="00C00D23" w:rsidP="00C00D23">
      <w:pPr>
        <w:ind w:left="720" w:firstLine="600"/>
        <w:rPr>
          <w:rFonts w:ascii="Arial" w:hAnsi="Arial" w:cs="Arial"/>
        </w:rPr>
      </w:pPr>
      <w:r w:rsidRPr="00E225C7">
        <w:rPr>
          <w:rFonts w:ascii="Arial" w:hAnsi="Arial" w:cs="Arial"/>
        </w:rPr>
        <w:t>Узел учета тепловой энергии на ГВС: тепловычислитель  ВЗЛЕТ ТСРВ-024М</w:t>
      </w:r>
    </w:p>
    <w:p w:rsidR="00C00D23" w:rsidRPr="00E225C7" w:rsidRDefault="00C00D23" w:rsidP="00C00D23">
      <w:pPr>
        <w:ind w:left="720" w:hanging="20"/>
        <w:rPr>
          <w:rFonts w:ascii="Arial" w:hAnsi="Arial" w:cs="Arial"/>
        </w:rPr>
      </w:pPr>
      <w:r w:rsidRPr="00E225C7">
        <w:rPr>
          <w:rFonts w:ascii="Arial" w:hAnsi="Arial" w:cs="Arial"/>
        </w:rPr>
        <w:t>3. Пар: учет отпущенного в сеть тепла ведется приборно-расчетным способом.</w:t>
      </w:r>
    </w:p>
    <w:p w:rsidR="00944841" w:rsidRDefault="00C00D23" w:rsidP="00C00D23">
      <w:pPr>
        <w:ind w:left="720" w:firstLine="600"/>
        <w:rPr>
          <w:rFonts w:ascii="Arial" w:hAnsi="Arial" w:cs="Arial"/>
        </w:rPr>
      </w:pPr>
      <w:r w:rsidRPr="00E225C7">
        <w:rPr>
          <w:rFonts w:ascii="Arial" w:hAnsi="Arial" w:cs="Arial"/>
        </w:rPr>
        <w:t xml:space="preserve">Два паропровода (на поселок и </w:t>
      </w:r>
      <w:r w:rsidR="008427E3">
        <w:rPr>
          <w:rFonts w:ascii="Arial" w:hAnsi="Arial" w:cs="Arial"/>
        </w:rPr>
        <w:t>комбикормовый завод</w:t>
      </w:r>
      <w:r w:rsidRPr="00E225C7">
        <w:rPr>
          <w:rFonts w:ascii="Arial" w:hAnsi="Arial" w:cs="Arial"/>
        </w:rPr>
        <w:t>) снабжены приборами учета</w:t>
      </w:r>
      <w:r w:rsidR="008427E3">
        <w:rPr>
          <w:rFonts w:ascii="Arial" w:hAnsi="Arial" w:cs="Arial"/>
        </w:rPr>
        <w:t>:</w:t>
      </w:r>
    </w:p>
    <w:p w:rsidR="00944841" w:rsidRDefault="00944841" w:rsidP="00C00D23">
      <w:pPr>
        <w:ind w:left="720" w:firstLine="600"/>
        <w:rPr>
          <w:rFonts w:ascii="Arial" w:hAnsi="Arial" w:cs="Arial"/>
        </w:rPr>
      </w:pPr>
    </w:p>
    <w:p w:rsidR="008427E3" w:rsidRPr="00E225C7" w:rsidRDefault="008427E3" w:rsidP="00C00D23">
      <w:pPr>
        <w:ind w:left="720" w:firstLine="600"/>
        <w:rPr>
          <w:rFonts w:ascii="Arial" w:hAnsi="Arial" w:cs="Arial"/>
        </w:rPr>
      </w:pPr>
      <w:r>
        <w:rPr>
          <w:rFonts w:ascii="Arial" w:hAnsi="Arial" w:cs="Arial"/>
        </w:rPr>
        <w:t>Тип прибора:</w:t>
      </w:r>
    </w:p>
    <w:p w:rsidR="008427E3" w:rsidRPr="000A0F95" w:rsidRDefault="009A4158" w:rsidP="008427E3">
      <w:pPr>
        <w:rPr>
          <w:rFonts w:ascii="Arial" w:hAnsi="Arial" w:cs="Arial"/>
          <w:u w:val="single"/>
        </w:rPr>
      </w:pPr>
      <w:r w:rsidRPr="009A4158">
        <w:rPr>
          <w:rFonts w:ascii="Arial" w:hAnsi="Arial" w:cs="Arial"/>
        </w:rPr>
        <w:t xml:space="preserve">                    </w:t>
      </w:r>
      <w:r w:rsidR="00C00D23" w:rsidRPr="000A0F95">
        <w:rPr>
          <w:rFonts w:ascii="Arial" w:hAnsi="Arial" w:cs="Arial"/>
          <w:u w:val="single"/>
        </w:rPr>
        <w:t xml:space="preserve">Узел учета пара на поселок: </w:t>
      </w:r>
    </w:p>
    <w:p w:rsidR="008427E3" w:rsidRPr="000A0F95" w:rsidRDefault="008427E3" w:rsidP="008427E3">
      <w:pPr>
        <w:rPr>
          <w:rFonts w:ascii="Arial" w:hAnsi="Arial" w:cs="Arial"/>
          <w:color w:val="000000"/>
        </w:rPr>
      </w:pPr>
      <w:r w:rsidRPr="000A0F95">
        <w:rPr>
          <w:rFonts w:ascii="Arial" w:hAnsi="Arial" w:cs="Arial"/>
        </w:rPr>
        <w:t xml:space="preserve">                    </w:t>
      </w:r>
      <w:r w:rsidRPr="000A0F95">
        <w:rPr>
          <w:rFonts w:ascii="Arial" w:hAnsi="Arial" w:cs="Arial"/>
          <w:color w:val="000000"/>
        </w:rPr>
        <w:t xml:space="preserve">Тепловычислитель Миконт -186      Датчик расхода пара ДРГ.М-1600   Датчик давления АИР-10 </w:t>
      </w:r>
    </w:p>
    <w:p w:rsidR="00C00D23" w:rsidRPr="000A0F95" w:rsidRDefault="008427E3" w:rsidP="008427E3">
      <w:pPr>
        <w:rPr>
          <w:rFonts w:ascii="Arial" w:hAnsi="Arial" w:cs="Arial"/>
          <w:highlight w:val="yellow"/>
        </w:rPr>
      </w:pPr>
      <w:r w:rsidRPr="000A0F95">
        <w:rPr>
          <w:rFonts w:ascii="Arial" w:hAnsi="Arial" w:cs="Arial"/>
          <w:color w:val="000000"/>
        </w:rPr>
        <w:t xml:space="preserve">         </w:t>
      </w:r>
      <w:r w:rsidR="000A0F95">
        <w:rPr>
          <w:rFonts w:ascii="Arial" w:hAnsi="Arial" w:cs="Arial"/>
          <w:color w:val="000000"/>
        </w:rPr>
        <w:t xml:space="preserve"> </w:t>
      </w:r>
      <w:r w:rsidRPr="000A0F95">
        <w:rPr>
          <w:rFonts w:ascii="Arial" w:hAnsi="Arial" w:cs="Arial"/>
          <w:color w:val="000000"/>
        </w:rPr>
        <w:t xml:space="preserve">          Датчик температуры ТСПУ</w:t>
      </w:r>
    </w:p>
    <w:p w:rsidR="00C52700" w:rsidRPr="000A0F95" w:rsidRDefault="009D700F" w:rsidP="00C00D23">
      <w:pPr>
        <w:pStyle w:val="a9"/>
        <w:jc w:val="both"/>
        <w:rPr>
          <w:rFonts w:ascii="Arial" w:hAnsi="Arial" w:cs="Arial"/>
        </w:rPr>
      </w:pPr>
      <w:r w:rsidRPr="000A0F95">
        <w:rPr>
          <w:rFonts w:ascii="Arial" w:hAnsi="Arial" w:cs="Arial"/>
        </w:rPr>
        <w:t xml:space="preserve">                </w:t>
      </w:r>
    </w:p>
    <w:p w:rsidR="00C00D23" w:rsidRPr="000A0F95" w:rsidRDefault="00C52700" w:rsidP="00C00D23">
      <w:pPr>
        <w:pStyle w:val="a9"/>
        <w:jc w:val="both"/>
        <w:rPr>
          <w:rFonts w:ascii="Arial" w:hAnsi="Arial" w:cs="Arial"/>
        </w:rPr>
      </w:pPr>
      <w:r w:rsidRPr="000A0F95">
        <w:rPr>
          <w:rFonts w:ascii="Arial" w:hAnsi="Arial" w:cs="Arial"/>
        </w:rPr>
        <w:t xml:space="preserve">               </w:t>
      </w:r>
      <w:r w:rsidR="009D700F" w:rsidRPr="000A0F95">
        <w:rPr>
          <w:rFonts w:ascii="Arial" w:hAnsi="Arial" w:cs="Arial"/>
        </w:rPr>
        <w:t xml:space="preserve">    </w:t>
      </w:r>
      <w:r w:rsidR="009D700F" w:rsidRPr="000A0F95">
        <w:rPr>
          <w:rFonts w:ascii="Arial" w:hAnsi="Arial" w:cs="Arial"/>
          <w:u w:val="single"/>
        </w:rPr>
        <w:t xml:space="preserve">Узел учета </w:t>
      </w:r>
      <w:r w:rsidRPr="000A0F95">
        <w:rPr>
          <w:rFonts w:ascii="Arial" w:hAnsi="Arial" w:cs="Arial"/>
          <w:u w:val="single"/>
        </w:rPr>
        <w:t>пара на  комбикормовый завод ИЗКОРМ</w:t>
      </w:r>
      <w:r w:rsidR="00853FF7" w:rsidRPr="000A0F95">
        <w:rPr>
          <w:rFonts w:ascii="Arial" w:hAnsi="Arial" w:cs="Arial"/>
        </w:rPr>
        <w:t xml:space="preserve">:  </w:t>
      </w:r>
    </w:p>
    <w:p w:rsidR="00C52700" w:rsidRPr="000A0F95" w:rsidRDefault="00C00D23" w:rsidP="009D700F">
      <w:pPr>
        <w:pStyle w:val="a9"/>
        <w:jc w:val="both"/>
        <w:rPr>
          <w:rFonts w:ascii="Arial" w:hAnsi="Arial" w:cs="Arial"/>
          <w:color w:val="000000"/>
        </w:rPr>
      </w:pPr>
      <w:r w:rsidRPr="000A0F95">
        <w:rPr>
          <w:rFonts w:ascii="Arial" w:hAnsi="Arial" w:cs="Arial"/>
        </w:rPr>
        <w:t xml:space="preserve">  </w:t>
      </w:r>
      <w:r w:rsidR="00C52700" w:rsidRPr="000A0F95">
        <w:rPr>
          <w:rFonts w:ascii="Arial" w:hAnsi="Arial" w:cs="Arial"/>
        </w:rPr>
        <w:t xml:space="preserve">                 </w:t>
      </w:r>
      <w:r w:rsidR="00C52700" w:rsidRPr="000A0F95">
        <w:rPr>
          <w:rFonts w:ascii="Arial" w:hAnsi="Arial" w:cs="Arial"/>
          <w:color w:val="000000"/>
        </w:rPr>
        <w:t>Тепловычислитель Миконт -186</w:t>
      </w:r>
    </w:p>
    <w:p w:rsidR="00C52700" w:rsidRPr="000A0F95" w:rsidRDefault="00C52700" w:rsidP="009D700F">
      <w:pPr>
        <w:pStyle w:val="a9"/>
        <w:jc w:val="both"/>
        <w:rPr>
          <w:rFonts w:ascii="Arial" w:hAnsi="Arial" w:cs="Arial"/>
          <w:color w:val="000000"/>
        </w:rPr>
      </w:pPr>
      <w:r w:rsidRPr="000A0F95">
        <w:rPr>
          <w:rFonts w:ascii="Arial" w:hAnsi="Arial" w:cs="Arial"/>
          <w:color w:val="000000"/>
        </w:rPr>
        <w:t xml:space="preserve">               </w:t>
      </w:r>
      <w:r w:rsidR="000A0F95">
        <w:rPr>
          <w:rFonts w:ascii="Arial" w:hAnsi="Arial" w:cs="Arial"/>
          <w:color w:val="000000"/>
        </w:rPr>
        <w:t xml:space="preserve">  </w:t>
      </w:r>
      <w:r w:rsidRPr="000A0F95">
        <w:rPr>
          <w:rFonts w:ascii="Arial" w:hAnsi="Arial" w:cs="Arial"/>
          <w:color w:val="000000"/>
        </w:rPr>
        <w:t xml:space="preserve">  Датчик расхода пара ДРГ.М-800</w:t>
      </w:r>
    </w:p>
    <w:p w:rsidR="00C52700" w:rsidRPr="000A0F95" w:rsidRDefault="00C52700" w:rsidP="009D700F">
      <w:pPr>
        <w:pStyle w:val="a9"/>
        <w:jc w:val="both"/>
        <w:rPr>
          <w:rFonts w:ascii="Arial" w:hAnsi="Arial" w:cs="Arial"/>
          <w:color w:val="000000"/>
        </w:rPr>
      </w:pPr>
      <w:r w:rsidRPr="000A0F95">
        <w:rPr>
          <w:rFonts w:ascii="Arial" w:hAnsi="Arial" w:cs="Arial"/>
          <w:color w:val="000000"/>
        </w:rPr>
        <w:lastRenderedPageBreak/>
        <w:t xml:space="preserve">              </w:t>
      </w:r>
      <w:r w:rsidR="000A0F95">
        <w:rPr>
          <w:rFonts w:ascii="Arial" w:hAnsi="Arial" w:cs="Arial"/>
          <w:color w:val="000000"/>
        </w:rPr>
        <w:t xml:space="preserve">  </w:t>
      </w:r>
      <w:r w:rsidRPr="000A0F95">
        <w:rPr>
          <w:rFonts w:ascii="Arial" w:hAnsi="Arial" w:cs="Arial"/>
          <w:color w:val="000000"/>
        </w:rPr>
        <w:t xml:space="preserve">   Датчик давления МЕТРАН </w:t>
      </w:r>
    </w:p>
    <w:p w:rsidR="00C00D23" w:rsidRPr="000A0F95" w:rsidRDefault="00C52700" w:rsidP="009D700F">
      <w:pPr>
        <w:pStyle w:val="a9"/>
        <w:jc w:val="both"/>
        <w:rPr>
          <w:rFonts w:ascii="Arial" w:hAnsi="Arial" w:cs="Arial"/>
        </w:rPr>
      </w:pPr>
      <w:r w:rsidRPr="000A0F95">
        <w:rPr>
          <w:rFonts w:ascii="Arial" w:hAnsi="Arial" w:cs="Arial"/>
          <w:color w:val="000000"/>
        </w:rPr>
        <w:t xml:space="preserve">             </w:t>
      </w:r>
      <w:r w:rsidR="000A0F95">
        <w:rPr>
          <w:rFonts w:ascii="Arial" w:hAnsi="Arial" w:cs="Arial"/>
          <w:color w:val="000000"/>
        </w:rPr>
        <w:t xml:space="preserve">  </w:t>
      </w:r>
      <w:r w:rsidRPr="000A0F95">
        <w:rPr>
          <w:rFonts w:ascii="Arial" w:hAnsi="Arial" w:cs="Arial"/>
          <w:color w:val="000000"/>
        </w:rPr>
        <w:t xml:space="preserve">    Датчик температуры ТСПУ</w:t>
      </w:r>
    </w:p>
    <w:bookmarkStart w:id="5" w:name="_MON_1431404155"/>
    <w:bookmarkStart w:id="6" w:name="_MON_1431405252"/>
    <w:bookmarkStart w:id="7" w:name="_MON_1431405482"/>
    <w:bookmarkStart w:id="8" w:name="_MON_1431405649"/>
    <w:bookmarkEnd w:id="5"/>
    <w:bookmarkEnd w:id="6"/>
    <w:bookmarkEnd w:id="7"/>
    <w:bookmarkEnd w:id="8"/>
    <w:p w:rsidR="00944841" w:rsidRDefault="00465E71" w:rsidP="00553C2D">
      <w:pPr>
        <w:pStyle w:val="a9"/>
        <w:jc w:val="both"/>
        <w:rPr>
          <w:sz w:val="28"/>
          <w:szCs w:val="28"/>
        </w:rPr>
      </w:pPr>
      <w:r w:rsidRPr="005901A7">
        <w:rPr>
          <w:sz w:val="28"/>
          <w:szCs w:val="28"/>
        </w:rPr>
        <w:object w:dxaOrig="15656" w:dyaOrig="10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48.5pt;height:486pt" o:ole="">
            <v:imagedata r:id="rId13" o:title=""/>
          </v:shape>
          <o:OLEObject Type="Embed" ProgID="Excel.Sheet.8" ShapeID="_x0000_i1033" DrawAspect="Content" ObjectID="_1570526750" r:id="rId14"/>
        </w:object>
      </w:r>
    </w:p>
    <w:p w:rsidR="00C00D23" w:rsidRPr="00E225C7" w:rsidRDefault="00C00D23" w:rsidP="00553C2D">
      <w:pPr>
        <w:pStyle w:val="a9"/>
        <w:jc w:val="both"/>
        <w:rPr>
          <w:rFonts w:ascii="Arial" w:hAnsi="Arial" w:cs="Arial"/>
        </w:rPr>
      </w:pPr>
      <w:r w:rsidRPr="00E225C7">
        <w:rPr>
          <w:rFonts w:ascii="Arial" w:hAnsi="Arial" w:cs="Arial"/>
        </w:rPr>
        <w:lastRenderedPageBreak/>
        <w:t xml:space="preserve">Температурный график работы котельной </w:t>
      </w:r>
      <w:r w:rsidR="00553C2D">
        <w:rPr>
          <w:rFonts w:ascii="Arial" w:hAnsi="Arial" w:cs="Arial"/>
        </w:rPr>
        <w:t>ООО «Управляющая компания «Нижегородская областная коммунальная компания»</w:t>
      </w:r>
      <w:r w:rsidR="00BB2788" w:rsidRPr="00BB2788">
        <w:rPr>
          <w:rFonts w:ascii="Arial" w:hAnsi="Arial" w:cs="Arial"/>
        </w:rPr>
        <w:t xml:space="preserve"> </w:t>
      </w:r>
      <w:r w:rsidR="00E42989">
        <w:rPr>
          <w:rFonts w:ascii="Arial" w:hAnsi="Arial" w:cs="Arial"/>
        </w:rPr>
        <w:t>(</w:t>
      </w:r>
      <w:r w:rsidR="00BB2788" w:rsidRPr="00262744">
        <w:rPr>
          <w:rFonts w:ascii="Arial" w:hAnsi="Arial" w:cs="Arial"/>
        </w:rPr>
        <w:t>ООО «УК «НОКК»</w:t>
      </w:r>
      <w:r w:rsidR="00E42989">
        <w:rPr>
          <w:rFonts w:ascii="Arial" w:hAnsi="Arial" w:cs="Arial"/>
        </w:rPr>
        <w:t>)</w:t>
      </w:r>
      <w:r w:rsidR="00624D3A">
        <w:rPr>
          <w:rFonts w:ascii="Arial" w:hAnsi="Arial" w:cs="Arial"/>
        </w:rPr>
        <w:t>.</w:t>
      </w:r>
      <w:r w:rsidR="00553C2D">
        <w:rPr>
          <w:rFonts w:ascii="Arial" w:hAnsi="Arial" w:cs="Arial"/>
        </w:rPr>
        <w:t xml:space="preserve"> </w:t>
      </w:r>
      <w:r w:rsidR="00553C2D" w:rsidRPr="00A354BE">
        <w:rPr>
          <w:rFonts w:ascii="Arial" w:hAnsi="Arial" w:cs="Arial"/>
        </w:rPr>
        <w:t xml:space="preserve"> </w:t>
      </w:r>
    </w:p>
    <w:p w:rsidR="00C00D23" w:rsidRPr="00E225C7" w:rsidRDefault="00C00D23" w:rsidP="00C00D23">
      <w:pPr>
        <w:pStyle w:val="20"/>
        <w:spacing w:before="60" w:after="60"/>
        <w:ind w:right="142" w:hanging="851"/>
        <w:jc w:val="both"/>
        <w:rPr>
          <w:rFonts w:ascii="Arial" w:hAnsi="Arial" w:cs="Arial"/>
          <w:b/>
          <w:sz w:val="24"/>
          <w:szCs w:val="24"/>
        </w:rPr>
      </w:pPr>
      <w:bookmarkStart w:id="9" w:name="_Toc298264734"/>
      <w:bookmarkStart w:id="10" w:name="_Toc299988509"/>
      <w:r w:rsidRPr="00E225C7">
        <w:rPr>
          <w:rFonts w:ascii="Arial" w:hAnsi="Arial" w:cs="Arial"/>
          <w:b/>
          <w:sz w:val="24"/>
          <w:szCs w:val="24"/>
        </w:rPr>
        <w:t>1.3 Тепловые сети. Общая характеристика тепловых сетей</w:t>
      </w:r>
      <w:bookmarkEnd w:id="9"/>
      <w:bookmarkEnd w:id="10"/>
    </w:p>
    <w:p w:rsidR="00C00D23" w:rsidRPr="00E225C7" w:rsidRDefault="00C00D23" w:rsidP="00C00D23">
      <w:pPr>
        <w:rPr>
          <w:rFonts w:ascii="Arial" w:hAnsi="Arial" w:cs="Arial"/>
        </w:rPr>
      </w:pPr>
    </w:p>
    <w:p w:rsidR="00C00D23" w:rsidRPr="00E225C7" w:rsidRDefault="00C00D23" w:rsidP="00C00D23">
      <w:pPr>
        <w:ind w:firstLine="709"/>
        <w:jc w:val="both"/>
        <w:rPr>
          <w:rFonts w:ascii="Arial" w:hAnsi="Arial" w:cs="Arial"/>
        </w:rPr>
      </w:pPr>
      <w:r w:rsidRPr="00E225C7">
        <w:rPr>
          <w:rFonts w:ascii="Arial" w:hAnsi="Arial" w:cs="Arial"/>
        </w:rPr>
        <w:t>Передача теплоносителя от источника осуществляется по трубопроводам тепловых сетей,  находящихся на балансах предприятий: ОАО «Ильиногорское», ОАО «Изкорм», ООО «МК Ильиногорское», ООО «Совхоз «Ильиногорское», ООО «Энерго Ресурс», МУП ЖКХ «Ильиногорское». Протяженность магистральных сетей составляет:</w:t>
      </w:r>
    </w:p>
    <w:p w:rsidR="00C00D23" w:rsidRPr="00E225C7" w:rsidRDefault="00C00D23" w:rsidP="00C00D23">
      <w:pPr>
        <w:ind w:firstLine="840"/>
        <w:jc w:val="both"/>
        <w:rPr>
          <w:rFonts w:ascii="Arial" w:hAnsi="Arial" w:cs="Arial"/>
        </w:rPr>
      </w:pPr>
      <w:r w:rsidRPr="00E225C7">
        <w:rPr>
          <w:rFonts w:ascii="Arial" w:hAnsi="Arial" w:cs="Arial"/>
        </w:rPr>
        <w:t>- отопление:                                    - пароснабжение:                           - горячее водоснабжение:</w:t>
      </w:r>
    </w:p>
    <w:tbl>
      <w:tblPr>
        <w:tblpPr w:leftFromText="180" w:rightFromText="180" w:vertAnchor="text" w:horzAnchor="margin" w:tblpY="60"/>
        <w:tblW w:w="3790" w:type="dxa"/>
        <w:tblLook w:val="0000" w:firstRow="0" w:lastRow="0" w:firstColumn="0" w:lastColumn="0" w:noHBand="0" w:noVBand="0"/>
      </w:tblPr>
      <w:tblGrid>
        <w:gridCol w:w="2140"/>
        <w:gridCol w:w="1650"/>
      </w:tblGrid>
      <w:tr w:rsidR="00C00D23" w:rsidRPr="00E225C7" w:rsidTr="006D191F">
        <w:trPr>
          <w:trHeight w:val="225"/>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Труба</w:t>
            </w:r>
          </w:p>
        </w:tc>
        <w:tc>
          <w:tcPr>
            <w:tcW w:w="1650" w:type="dxa"/>
            <w:tcBorders>
              <w:top w:val="single" w:sz="8" w:space="0" w:color="auto"/>
              <w:left w:val="nil"/>
              <w:bottom w:val="single" w:sz="4" w:space="0" w:color="auto"/>
              <w:right w:val="single" w:sz="8"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Длина, м</w:t>
            </w:r>
          </w:p>
        </w:tc>
      </w:tr>
      <w:tr w:rsidR="00C00D23" w:rsidRPr="00E225C7" w:rsidTr="006D191F">
        <w:trPr>
          <w:trHeight w:val="225"/>
        </w:trPr>
        <w:tc>
          <w:tcPr>
            <w:tcW w:w="2140" w:type="dxa"/>
            <w:tcBorders>
              <w:top w:val="nil"/>
              <w:left w:val="single" w:sz="8"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xml:space="preserve">Ø </w:t>
            </w:r>
            <w:smartTag w:uri="urn:schemas-microsoft-com:office:smarttags" w:element="metricconverter">
              <w:smartTagPr>
                <w:attr w:name="ProductID" w:val="400 мм"/>
              </w:smartTagPr>
              <w:r w:rsidRPr="00E225C7">
                <w:rPr>
                  <w:rFonts w:ascii="Arial" w:hAnsi="Arial" w:cs="Arial"/>
                </w:rPr>
                <w:t>400 мм</w:t>
              </w:r>
            </w:smartTag>
          </w:p>
        </w:tc>
        <w:tc>
          <w:tcPr>
            <w:tcW w:w="1650" w:type="dxa"/>
            <w:tcBorders>
              <w:top w:val="nil"/>
              <w:left w:val="nil"/>
              <w:bottom w:val="single" w:sz="4" w:space="0" w:color="auto"/>
              <w:right w:val="single" w:sz="8"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1010</w:t>
            </w:r>
          </w:p>
        </w:tc>
      </w:tr>
      <w:tr w:rsidR="00C00D23" w:rsidRPr="00E225C7" w:rsidTr="006D191F">
        <w:trPr>
          <w:trHeight w:val="225"/>
        </w:trPr>
        <w:tc>
          <w:tcPr>
            <w:tcW w:w="2140" w:type="dxa"/>
            <w:tcBorders>
              <w:top w:val="nil"/>
              <w:left w:val="single" w:sz="8"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xml:space="preserve">Ø </w:t>
            </w:r>
            <w:smartTag w:uri="urn:schemas-microsoft-com:office:smarttags" w:element="metricconverter">
              <w:smartTagPr>
                <w:attr w:name="ProductID" w:val="300 мм"/>
              </w:smartTagPr>
              <w:r w:rsidRPr="00E225C7">
                <w:rPr>
                  <w:rFonts w:ascii="Arial" w:hAnsi="Arial" w:cs="Arial"/>
                </w:rPr>
                <w:t>300 мм</w:t>
              </w:r>
            </w:smartTag>
          </w:p>
        </w:tc>
        <w:tc>
          <w:tcPr>
            <w:tcW w:w="1650" w:type="dxa"/>
            <w:tcBorders>
              <w:top w:val="nil"/>
              <w:left w:val="nil"/>
              <w:bottom w:val="single" w:sz="4" w:space="0" w:color="auto"/>
              <w:right w:val="single" w:sz="8"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10262,8</w:t>
            </w:r>
          </w:p>
        </w:tc>
      </w:tr>
      <w:tr w:rsidR="00C00D23" w:rsidRPr="00E225C7" w:rsidTr="006D191F">
        <w:trPr>
          <w:trHeight w:val="225"/>
        </w:trPr>
        <w:tc>
          <w:tcPr>
            <w:tcW w:w="2140" w:type="dxa"/>
            <w:tcBorders>
              <w:top w:val="nil"/>
              <w:left w:val="single" w:sz="8"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xml:space="preserve">Ø </w:t>
            </w:r>
            <w:smartTag w:uri="urn:schemas-microsoft-com:office:smarttags" w:element="metricconverter">
              <w:smartTagPr>
                <w:attr w:name="ProductID" w:val="250 мм"/>
              </w:smartTagPr>
              <w:r w:rsidRPr="00E225C7">
                <w:rPr>
                  <w:rFonts w:ascii="Arial" w:hAnsi="Arial" w:cs="Arial"/>
                </w:rPr>
                <w:t>250 мм</w:t>
              </w:r>
            </w:smartTag>
          </w:p>
        </w:tc>
        <w:tc>
          <w:tcPr>
            <w:tcW w:w="1650" w:type="dxa"/>
            <w:tcBorders>
              <w:top w:val="nil"/>
              <w:left w:val="nil"/>
              <w:bottom w:val="single" w:sz="4" w:space="0" w:color="auto"/>
              <w:right w:val="single" w:sz="8"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4307</w:t>
            </w:r>
          </w:p>
        </w:tc>
      </w:tr>
      <w:tr w:rsidR="00C00D23" w:rsidRPr="00E225C7" w:rsidTr="006D191F">
        <w:trPr>
          <w:trHeight w:val="225"/>
        </w:trPr>
        <w:tc>
          <w:tcPr>
            <w:tcW w:w="2140" w:type="dxa"/>
            <w:tcBorders>
              <w:top w:val="nil"/>
              <w:left w:val="single" w:sz="8"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xml:space="preserve">Ø </w:t>
            </w:r>
            <w:smartTag w:uri="urn:schemas-microsoft-com:office:smarttags" w:element="metricconverter">
              <w:smartTagPr>
                <w:attr w:name="ProductID" w:val="200 мм"/>
              </w:smartTagPr>
              <w:r w:rsidRPr="00E225C7">
                <w:rPr>
                  <w:rFonts w:ascii="Arial" w:hAnsi="Arial" w:cs="Arial"/>
                </w:rPr>
                <w:t>200 мм</w:t>
              </w:r>
            </w:smartTag>
          </w:p>
        </w:tc>
        <w:tc>
          <w:tcPr>
            <w:tcW w:w="1650" w:type="dxa"/>
            <w:tcBorders>
              <w:top w:val="nil"/>
              <w:left w:val="nil"/>
              <w:bottom w:val="single" w:sz="4" w:space="0" w:color="auto"/>
              <w:right w:val="single" w:sz="8"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2746</w:t>
            </w:r>
          </w:p>
        </w:tc>
      </w:tr>
      <w:tr w:rsidR="00C00D23" w:rsidRPr="00E225C7" w:rsidTr="006D191F">
        <w:trPr>
          <w:trHeight w:val="225"/>
        </w:trPr>
        <w:tc>
          <w:tcPr>
            <w:tcW w:w="2140" w:type="dxa"/>
            <w:tcBorders>
              <w:top w:val="nil"/>
              <w:left w:val="single" w:sz="8"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xml:space="preserve">Ø </w:t>
            </w:r>
            <w:smartTag w:uri="urn:schemas-microsoft-com:office:smarttags" w:element="metricconverter">
              <w:smartTagPr>
                <w:attr w:name="ProductID" w:val="150 мм"/>
              </w:smartTagPr>
              <w:r w:rsidRPr="00E225C7">
                <w:rPr>
                  <w:rFonts w:ascii="Arial" w:hAnsi="Arial" w:cs="Arial"/>
                </w:rPr>
                <w:t>150 мм</w:t>
              </w:r>
            </w:smartTag>
          </w:p>
        </w:tc>
        <w:tc>
          <w:tcPr>
            <w:tcW w:w="1650" w:type="dxa"/>
            <w:tcBorders>
              <w:top w:val="nil"/>
              <w:left w:val="nil"/>
              <w:bottom w:val="single" w:sz="4" w:space="0" w:color="auto"/>
              <w:right w:val="single" w:sz="8"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5768</w:t>
            </w:r>
          </w:p>
        </w:tc>
      </w:tr>
      <w:tr w:rsidR="00C00D23" w:rsidRPr="00E225C7" w:rsidTr="006D191F">
        <w:trPr>
          <w:trHeight w:val="225"/>
        </w:trPr>
        <w:tc>
          <w:tcPr>
            <w:tcW w:w="2140" w:type="dxa"/>
            <w:tcBorders>
              <w:top w:val="nil"/>
              <w:left w:val="single" w:sz="8"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xml:space="preserve">Ø </w:t>
            </w:r>
            <w:smartTag w:uri="urn:schemas-microsoft-com:office:smarttags" w:element="metricconverter">
              <w:smartTagPr>
                <w:attr w:name="ProductID" w:val="115 мм"/>
              </w:smartTagPr>
              <w:r w:rsidRPr="00E225C7">
                <w:rPr>
                  <w:rFonts w:ascii="Arial" w:hAnsi="Arial" w:cs="Arial"/>
                </w:rPr>
                <w:t>115 мм</w:t>
              </w:r>
            </w:smartTag>
          </w:p>
        </w:tc>
        <w:tc>
          <w:tcPr>
            <w:tcW w:w="1650" w:type="dxa"/>
            <w:tcBorders>
              <w:top w:val="nil"/>
              <w:left w:val="nil"/>
              <w:bottom w:val="single" w:sz="4" w:space="0" w:color="auto"/>
              <w:right w:val="single" w:sz="8"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2217</w:t>
            </w:r>
          </w:p>
        </w:tc>
      </w:tr>
      <w:tr w:rsidR="00C00D23" w:rsidRPr="00E225C7" w:rsidTr="006D191F">
        <w:trPr>
          <w:trHeight w:val="240"/>
        </w:trPr>
        <w:tc>
          <w:tcPr>
            <w:tcW w:w="2140" w:type="dxa"/>
            <w:tcBorders>
              <w:top w:val="nil"/>
              <w:left w:val="single" w:sz="8" w:space="0" w:color="auto"/>
              <w:bottom w:val="single" w:sz="8"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Итого:</w:t>
            </w:r>
          </w:p>
        </w:tc>
        <w:tc>
          <w:tcPr>
            <w:tcW w:w="1650" w:type="dxa"/>
            <w:tcBorders>
              <w:top w:val="nil"/>
              <w:left w:val="nil"/>
              <w:bottom w:val="single" w:sz="8" w:space="0" w:color="auto"/>
              <w:right w:val="single" w:sz="8"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26310,8</w:t>
            </w:r>
          </w:p>
        </w:tc>
      </w:tr>
    </w:tbl>
    <w:p w:rsidR="00C00D23" w:rsidRPr="00E225C7" w:rsidRDefault="00C00D23" w:rsidP="00C00D23">
      <w:pPr>
        <w:rPr>
          <w:rFonts w:ascii="Arial" w:hAnsi="Arial" w:cs="Arial"/>
          <w:vanish/>
        </w:rPr>
      </w:pPr>
    </w:p>
    <w:tbl>
      <w:tblPr>
        <w:tblpPr w:leftFromText="180" w:rightFromText="180" w:vertAnchor="text" w:horzAnchor="page" w:tblpX="4692" w:tblpY="60"/>
        <w:tblW w:w="3790" w:type="dxa"/>
        <w:tblLook w:val="0000" w:firstRow="0" w:lastRow="0" w:firstColumn="0" w:lastColumn="0" w:noHBand="0" w:noVBand="0"/>
      </w:tblPr>
      <w:tblGrid>
        <w:gridCol w:w="2170"/>
        <w:gridCol w:w="1620"/>
      </w:tblGrid>
      <w:tr w:rsidR="00C00D23" w:rsidRPr="00E225C7" w:rsidTr="006D191F">
        <w:trPr>
          <w:trHeight w:val="225"/>
        </w:trPr>
        <w:tc>
          <w:tcPr>
            <w:tcW w:w="2170" w:type="dxa"/>
            <w:tcBorders>
              <w:top w:val="single" w:sz="8" w:space="0" w:color="auto"/>
              <w:left w:val="single" w:sz="8"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Труба</w:t>
            </w:r>
          </w:p>
        </w:tc>
        <w:tc>
          <w:tcPr>
            <w:tcW w:w="1620" w:type="dxa"/>
            <w:tcBorders>
              <w:top w:val="single" w:sz="8" w:space="0" w:color="auto"/>
              <w:left w:val="nil"/>
              <w:bottom w:val="single" w:sz="4" w:space="0" w:color="auto"/>
              <w:right w:val="single" w:sz="8"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Длина, м</w:t>
            </w:r>
          </w:p>
        </w:tc>
      </w:tr>
      <w:tr w:rsidR="00C00D23" w:rsidRPr="00E225C7" w:rsidTr="006D191F">
        <w:trPr>
          <w:trHeight w:val="225"/>
        </w:trPr>
        <w:tc>
          <w:tcPr>
            <w:tcW w:w="2170" w:type="dxa"/>
            <w:tcBorders>
              <w:top w:val="nil"/>
              <w:left w:val="single" w:sz="8"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Ø300 мм</w:t>
            </w:r>
          </w:p>
        </w:tc>
        <w:tc>
          <w:tcPr>
            <w:tcW w:w="1620" w:type="dxa"/>
            <w:tcBorders>
              <w:top w:val="nil"/>
              <w:left w:val="nil"/>
              <w:bottom w:val="single" w:sz="4" w:space="0" w:color="auto"/>
              <w:right w:val="single" w:sz="8"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1373</w:t>
            </w:r>
          </w:p>
        </w:tc>
      </w:tr>
      <w:tr w:rsidR="00C00D23" w:rsidRPr="00E225C7" w:rsidTr="006D191F">
        <w:trPr>
          <w:trHeight w:val="225"/>
        </w:trPr>
        <w:tc>
          <w:tcPr>
            <w:tcW w:w="2170" w:type="dxa"/>
            <w:tcBorders>
              <w:top w:val="nil"/>
              <w:left w:val="single" w:sz="8"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Ø250 мм</w:t>
            </w:r>
          </w:p>
        </w:tc>
        <w:tc>
          <w:tcPr>
            <w:tcW w:w="1620" w:type="dxa"/>
            <w:tcBorders>
              <w:top w:val="nil"/>
              <w:left w:val="nil"/>
              <w:bottom w:val="single" w:sz="4" w:space="0" w:color="auto"/>
              <w:right w:val="single" w:sz="8"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3033</w:t>
            </w:r>
          </w:p>
        </w:tc>
      </w:tr>
      <w:tr w:rsidR="00C00D23" w:rsidRPr="00E225C7" w:rsidTr="006D191F">
        <w:trPr>
          <w:trHeight w:val="225"/>
        </w:trPr>
        <w:tc>
          <w:tcPr>
            <w:tcW w:w="2170" w:type="dxa"/>
            <w:tcBorders>
              <w:top w:val="nil"/>
              <w:left w:val="single" w:sz="8"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Ø150 мм</w:t>
            </w:r>
          </w:p>
        </w:tc>
        <w:tc>
          <w:tcPr>
            <w:tcW w:w="1620" w:type="dxa"/>
            <w:tcBorders>
              <w:top w:val="nil"/>
              <w:left w:val="nil"/>
              <w:bottom w:val="single" w:sz="4" w:space="0" w:color="auto"/>
              <w:right w:val="single" w:sz="8"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2573,3</w:t>
            </w:r>
          </w:p>
        </w:tc>
      </w:tr>
      <w:tr w:rsidR="00C00D23" w:rsidRPr="00E225C7" w:rsidTr="006D191F">
        <w:trPr>
          <w:trHeight w:val="225"/>
        </w:trPr>
        <w:tc>
          <w:tcPr>
            <w:tcW w:w="2170" w:type="dxa"/>
            <w:tcBorders>
              <w:top w:val="nil"/>
              <w:left w:val="single" w:sz="8"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Ø100 мм</w:t>
            </w:r>
          </w:p>
        </w:tc>
        <w:tc>
          <w:tcPr>
            <w:tcW w:w="1620" w:type="dxa"/>
            <w:tcBorders>
              <w:top w:val="nil"/>
              <w:left w:val="nil"/>
              <w:bottom w:val="single" w:sz="4" w:space="0" w:color="auto"/>
              <w:right w:val="single" w:sz="8"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621,1</w:t>
            </w:r>
          </w:p>
        </w:tc>
      </w:tr>
      <w:tr w:rsidR="00C00D23" w:rsidRPr="00E225C7" w:rsidTr="006D191F">
        <w:trPr>
          <w:trHeight w:val="225"/>
        </w:trPr>
        <w:tc>
          <w:tcPr>
            <w:tcW w:w="2170" w:type="dxa"/>
            <w:tcBorders>
              <w:top w:val="nil"/>
              <w:left w:val="single" w:sz="8"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Ø80 мм</w:t>
            </w:r>
          </w:p>
        </w:tc>
        <w:tc>
          <w:tcPr>
            <w:tcW w:w="1620" w:type="dxa"/>
            <w:tcBorders>
              <w:top w:val="nil"/>
              <w:left w:val="nil"/>
              <w:bottom w:val="single" w:sz="4" w:space="0" w:color="auto"/>
              <w:right w:val="single" w:sz="8"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1121</w:t>
            </w:r>
          </w:p>
        </w:tc>
      </w:tr>
      <w:tr w:rsidR="00C00D23" w:rsidRPr="00E225C7" w:rsidTr="006D191F">
        <w:trPr>
          <w:trHeight w:val="240"/>
        </w:trPr>
        <w:tc>
          <w:tcPr>
            <w:tcW w:w="2170" w:type="dxa"/>
            <w:tcBorders>
              <w:top w:val="nil"/>
              <w:left w:val="single" w:sz="8" w:space="0" w:color="auto"/>
              <w:bottom w:val="single" w:sz="8"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Итого:</w:t>
            </w:r>
          </w:p>
        </w:tc>
        <w:tc>
          <w:tcPr>
            <w:tcW w:w="1620" w:type="dxa"/>
            <w:tcBorders>
              <w:top w:val="nil"/>
              <w:left w:val="nil"/>
              <w:bottom w:val="single" w:sz="8" w:space="0" w:color="auto"/>
              <w:right w:val="single" w:sz="8"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8721,4</w:t>
            </w:r>
          </w:p>
        </w:tc>
      </w:tr>
    </w:tbl>
    <w:p w:rsidR="00C00D23" w:rsidRPr="00E225C7" w:rsidRDefault="00C00D23" w:rsidP="00C00D23">
      <w:pPr>
        <w:rPr>
          <w:rFonts w:ascii="Arial" w:hAnsi="Arial" w:cs="Arial"/>
          <w:vanish/>
        </w:rPr>
      </w:pPr>
    </w:p>
    <w:tbl>
      <w:tblPr>
        <w:tblpPr w:leftFromText="180" w:rightFromText="180" w:vertAnchor="text" w:horzAnchor="page" w:tblpX="9092" w:tblpY="51"/>
        <w:tblW w:w="3790" w:type="dxa"/>
        <w:tblLook w:val="0000" w:firstRow="0" w:lastRow="0" w:firstColumn="0" w:lastColumn="0" w:noHBand="0" w:noVBand="0"/>
      </w:tblPr>
      <w:tblGrid>
        <w:gridCol w:w="2170"/>
        <w:gridCol w:w="1620"/>
      </w:tblGrid>
      <w:tr w:rsidR="00C00D23" w:rsidRPr="00E225C7" w:rsidTr="006D191F">
        <w:trPr>
          <w:trHeight w:val="225"/>
        </w:trPr>
        <w:tc>
          <w:tcPr>
            <w:tcW w:w="217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00D23" w:rsidRPr="00E225C7" w:rsidRDefault="00C00D23" w:rsidP="006D191F">
            <w:pPr>
              <w:jc w:val="center"/>
              <w:rPr>
                <w:rFonts w:ascii="Arial" w:hAnsi="Arial" w:cs="Arial"/>
              </w:rPr>
            </w:pPr>
            <w:r w:rsidRPr="00E225C7">
              <w:rPr>
                <w:rFonts w:ascii="Arial" w:hAnsi="Arial" w:cs="Arial"/>
              </w:rPr>
              <w:t>Труба</w:t>
            </w:r>
          </w:p>
        </w:tc>
        <w:tc>
          <w:tcPr>
            <w:tcW w:w="1620" w:type="dxa"/>
            <w:tcBorders>
              <w:top w:val="single" w:sz="8" w:space="0" w:color="auto"/>
              <w:left w:val="nil"/>
              <w:bottom w:val="single" w:sz="4" w:space="0" w:color="auto"/>
              <w:right w:val="single" w:sz="8" w:space="0" w:color="auto"/>
            </w:tcBorders>
            <w:shd w:val="clear" w:color="auto" w:fill="auto"/>
            <w:noWrap/>
            <w:vAlign w:val="center"/>
          </w:tcPr>
          <w:p w:rsidR="00C00D23" w:rsidRPr="00E225C7" w:rsidRDefault="00C00D23" w:rsidP="006D191F">
            <w:pPr>
              <w:jc w:val="center"/>
              <w:rPr>
                <w:rFonts w:ascii="Arial" w:hAnsi="Arial" w:cs="Arial"/>
              </w:rPr>
            </w:pPr>
            <w:r w:rsidRPr="00E225C7">
              <w:rPr>
                <w:rFonts w:ascii="Arial" w:hAnsi="Arial" w:cs="Arial"/>
              </w:rPr>
              <w:t>Длина, м</w:t>
            </w:r>
          </w:p>
        </w:tc>
      </w:tr>
      <w:tr w:rsidR="00C00D23" w:rsidRPr="00E225C7" w:rsidTr="006D191F">
        <w:trPr>
          <w:trHeight w:val="225"/>
        </w:trPr>
        <w:tc>
          <w:tcPr>
            <w:tcW w:w="2170" w:type="dxa"/>
            <w:tcBorders>
              <w:top w:val="nil"/>
              <w:left w:val="single" w:sz="8" w:space="0" w:color="auto"/>
              <w:bottom w:val="single" w:sz="4" w:space="0" w:color="auto"/>
              <w:right w:val="single" w:sz="4" w:space="0" w:color="auto"/>
            </w:tcBorders>
            <w:shd w:val="clear" w:color="auto" w:fill="auto"/>
            <w:noWrap/>
            <w:vAlign w:val="center"/>
          </w:tcPr>
          <w:p w:rsidR="00C00D23" w:rsidRPr="00E225C7" w:rsidRDefault="00C00D23" w:rsidP="006D191F">
            <w:pPr>
              <w:jc w:val="center"/>
              <w:rPr>
                <w:rFonts w:ascii="Arial" w:hAnsi="Arial" w:cs="Arial"/>
              </w:rPr>
            </w:pPr>
            <w:r w:rsidRPr="00E225C7">
              <w:rPr>
                <w:rFonts w:ascii="Arial" w:hAnsi="Arial" w:cs="Arial"/>
              </w:rPr>
              <w:t xml:space="preserve">Ø </w:t>
            </w:r>
            <w:smartTag w:uri="urn:schemas-microsoft-com:office:smarttags" w:element="metricconverter">
              <w:smartTagPr>
                <w:attr w:name="ProductID" w:val="150 мм"/>
              </w:smartTagPr>
              <w:r w:rsidRPr="00E225C7">
                <w:rPr>
                  <w:rFonts w:ascii="Arial" w:hAnsi="Arial" w:cs="Arial"/>
                </w:rPr>
                <w:t>150 мм</w:t>
              </w:r>
            </w:smartTag>
          </w:p>
        </w:tc>
        <w:tc>
          <w:tcPr>
            <w:tcW w:w="1620" w:type="dxa"/>
            <w:tcBorders>
              <w:top w:val="nil"/>
              <w:left w:val="nil"/>
              <w:bottom w:val="single" w:sz="4" w:space="0" w:color="auto"/>
              <w:right w:val="single" w:sz="8" w:space="0" w:color="auto"/>
            </w:tcBorders>
            <w:shd w:val="clear" w:color="auto" w:fill="auto"/>
            <w:noWrap/>
            <w:vAlign w:val="center"/>
          </w:tcPr>
          <w:p w:rsidR="00C00D23" w:rsidRPr="00E225C7" w:rsidRDefault="00C00D23" w:rsidP="006D191F">
            <w:pPr>
              <w:jc w:val="center"/>
              <w:rPr>
                <w:rFonts w:ascii="Arial" w:hAnsi="Arial" w:cs="Arial"/>
              </w:rPr>
            </w:pPr>
            <w:r w:rsidRPr="00E225C7">
              <w:rPr>
                <w:rFonts w:ascii="Arial" w:hAnsi="Arial" w:cs="Arial"/>
              </w:rPr>
              <w:t>958</w:t>
            </w:r>
          </w:p>
        </w:tc>
      </w:tr>
      <w:tr w:rsidR="00C00D23" w:rsidRPr="00E225C7" w:rsidTr="006D191F">
        <w:trPr>
          <w:trHeight w:val="225"/>
        </w:trPr>
        <w:tc>
          <w:tcPr>
            <w:tcW w:w="2170" w:type="dxa"/>
            <w:tcBorders>
              <w:top w:val="nil"/>
              <w:left w:val="single" w:sz="8" w:space="0" w:color="auto"/>
              <w:bottom w:val="single" w:sz="4" w:space="0" w:color="auto"/>
              <w:right w:val="single" w:sz="4" w:space="0" w:color="auto"/>
            </w:tcBorders>
            <w:shd w:val="clear" w:color="auto" w:fill="auto"/>
            <w:noWrap/>
            <w:vAlign w:val="center"/>
          </w:tcPr>
          <w:p w:rsidR="00C00D23" w:rsidRPr="00E225C7" w:rsidRDefault="00C00D23" w:rsidP="006D191F">
            <w:pPr>
              <w:jc w:val="center"/>
              <w:rPr>
                <w:rFonts w:ascii="Arial" w:hAnsi="Arial" w:cs="Arial"/>
              </w:rPr>
            </w:pPr>
            <w:r w:rsidRPr="00E225C7">
              <w:rPr>
                <w:rFonts w:ascii="Arial" w:hAnsi="Arial" w:cs="Arial"/>
              </w:rPr>
              <w:t xml:space="preserve">Ø </w:t>
            </w:r>
            <w:smartTag w:uri="urn:schemas-microsoft-com:office:smarttags" w:element="metricconverter">
              <w:smartTagPr>
                <w:attr w:name="ProductID" w:val="125 мм"/>
              </w:smartTagPr>
              <w:r w:rsidRPr="00E225C7">
                <w:rPr>
                  <w:rFonts w:ascii="Arial" w:hAnsi="Arial" w:cs="Arial"/>
                </w:rPr>
                <w:t>125 мм</w:t>
              </w:r>
            </w:smartTag>
          </w:p>
        </w:tc>
        <w:tc>
          <w:tcPr>
            <w:tcW w:w="1620" w:type="dxa"/>
            <w:tcBorders>
              <w:top w:val="nil"/>
              <w:left w:val="nil"/>
              <w:bottom w:val="single" w:sz="4" w:space="0" w:color="auto"/>
              <w:right w:val="single" w:sz="8" w:space="0" w:color="auto"/>
            </w:tcBorders>
            <w:shd w:val="clear" w:color="auto" w:fill="auto"/>
            <w:noWrap/>
            <w:vAlign w:val="center"/>
          </w:tcPr>
          <w:p w:rsidR="00C00D23" w:rsidRPr="00E225C7" w:rsidRDefault="00C00D23" w:rsidP="006D191F">
            <w:pPr>
              <w:jc w:val="center"/>
              <w:rPr>
                <w:rFonts w:ascii="Arial" w:hAnsi="Arial" w:cs="Arial"/>
              </w:rPr>
            </w:pPr>
            <w:r w:rsidRPr="00E225C7">
              <w:rPr>
                <w:rFonts w:ascii="Arial" w:hAnsi="Arial" w:cs="Arial"/>
              </w:rPr>
              <w:t>2906,2</w:t>
            </w:r>
          </w:p>
        </w:tc>
      </w:tr>
      <w:tr w:rsidR="00C00D23" w:rsidRPr="00E225C7" w:rsidTr="006D191F">
        <w:trPr>
          <w:trHeight w:val="225"/>
        </w:trPr>
        <w:tc>
          <w:tcPr>
            <w:tcW w:w="2170" w:type="dxa"/>
            <w:tcBorders>
              <w:top w:val="nil"/>
              <w:left w:val="single" w:sz="8" w:space="0" w:color="auto"/>
              <w:bottom w:val="single" w:sz="4" w:space="0" w:color="auto"/>
              <w:right w:val="single" w:sz="4" w:space="0" w:color="auto"/>
            </w:tcBorders>
            <w:shd w:val="clear" w:color="auto" w:fill="auto"/>
            <w:noWrap/>
            <w:vAlign w:val="center"/>
          </w:tcPr>
          <w:p w:rsidR="00C00D23" w:rsidRPr="00E225C7" w:rsidRDefault="00C00D23" w:rsidP="006D191F">
            <w:pPr>
              <w:jc w:val="center"/>
              <w:rPr>
                <w:rFonts w:ascii="Arial" w:hAnsi="Arial" w:cs="Arial"/>
              </w:rPr>
            </w:pPr>
            <w:r w:rsidRPr="00E225C7">
              <w:rPr>
                <w:rFonts w:ascii="Arial" w:hAnsi="Arial" w:cs="Arial"/>
              </w:rPr>
              <w:t xml:space="preserve">Ø </w:t>
            </w:r>
            <w:smartTag w:uri="urn:schemas-microsoft-com:office:smarttags" w:element="metricconverter">
              <w:smartTagPr>
                <w:attr w:name="ProductID" w:val="75 мм"/>
              </w:smartTagPr>
              <w:r w:rsidRPr="00E225C7">
                <w:rPr>
                  <w:rFonts w:ascii="Arial" w:hAnsi="Arial" w:cs="Arial"/>
                </w:rPr>
                <w:t>75 мм</w:t>
              </w:r>
            </w:smartTag>
          </w:p>
        </w:tc>
        <w:tc>
          <w:tcPr>
            <w:tcW w:w="1620" w:type="dxa"/>
            <w:tcBorders>
              <w:top w:val="nil"/>
              <w:left w:val="nil"/>
              <w:bottom w:val="single" w:sz="4" w:space="0" w:color="auto"/>
              <w:right w:val="single" w:sz="8" w:space="0" w:color="auto"/>
            </w:tcBorders>
            <w:shd w:val="clear" w:color="auto" w:fill="auto"/>
            <w:noWrap/>
            <w:vAlign w:val="center"/>
          </w:tcPr>
          <w:p w:rsidR="00C00D23" w:rsidRPr="00E225C7" w:rsidRDefault="00C00D23" w:rsidP="006D191F">
            <w:pPr>
              <w:jc w:val="center"/>
              <w:rPr>
                <w:rFonts w:ascii="Arial" w:hAnsi="Arial" w:cs="Arial"/>
              </w:rPr>
            </w:pPr>
            <w:r w:rsidRPr="00E225C7">
              <w:rPr>
                <w:rFonts w:ascii="Arial" w:hAnsi="Arial" w:cs="Arial"/>
              </w:rPr>
              <w:t>1024</w:t>
            </w:r>
          </w:p>
        </w:tc>
      </w:tr>
      <w:tr w:rsidR="00C00D23" w:rsidRPr="00E225C7" w:rsidTr="006D191F">
        <w:trPr>
          <w:trHeight w:val="225"/>
        </w:trPr>
        <w:tc>
          <w:tcPr>
            <w:tcW w:w="2170" w:type="dxa"/>
            <w:tcBorders>
              <w:top w:val="nil"/>
              <w:left w:val="single" w:sz="8" w:space="0" w:color="auto"/>
              <w:bottom w:val="single" w:sz="4" w:space="0" w:color="auto"/>
              <w:right w:val="single" w:sz="4" w:space="0" w:color="auto"/>
            </w:tcBorders>
            <w:shd w:val="clear" w:color="auto" w:fill="auto"/>
            <w:noWrap/>
            <w:vAlign w:val="center"/>
          </w:tcPr>
          <w:p w:rsidR="00C00D23" w:rsidRPr="00E225C7" w:rsidRDefault="00C00D23" w:rsidP="006D191F">
            <w:pPr>
              <w:jc w:val="center"/>
              <w:rPr>
                <w:rFonts w:ascii="Arial" w:hAnsi="Arial" w:cs="Arial"/>
              </w:rPr>
            </w:pPr>
            <w:r w:rsidRPr="00E225C7">
              <w:rPr>
                <w:rFonts w:ascii="Arial" w:hAnsi="Arial" w:cs="Arial"/>
              </w:rPr>
              <w:t xml:space="preserve">Ø </w:t>
            </w:r>
            <w:smartTag w:uri="urn:schemas-microsoft-com:office:smarttags" w:element="metricconverter">
              <w:smartTagPr>
                <w:attr w:name="ProductID" w:val="25 мм"/>
              </w:smartTagPr>
              <w:r w:rsidRPr="00E225C7">
                <w:rPr>
                  <w:rFonts w:ascii="Arial" w:hAnsi="Arial" w:cs="Arial"/>
                </w:rPr>
                <w:t>25 мм</w:t>
              </w:r>
            </w:smartTag>
          </w:p>
        </w:tc>
        <w:tc>
          <w:tcPr>
            <w:tcW w:w="1620" w:type="dxa"/>
            <w:tcBorders>
              <w:top w:val="nil"/>
              <w:left w:val="nil"/>
              <w:bottom w:val="single" w:sz="4" w:space="0" w:color="auto"/>
              <w:right w:val="single" w:sz="8" w:space="0" w:color="auto"/>
            </w:tcBorders>
            <w:shd w:val="clear" w:color="auto" w:fill="auto"/>
            <w:noWrap/>
            <w:vAlign w:val="center"/>
          </w:tcPr>
          <w:p w:rsidR="00C00D23" w:rsidRPr="00E225C7" w:rsidRDefault="00C00D23" w:rsidP="006D191F">
            <w:pPr>
              <w:jc w:val="center"/>
              <w:rPr>
                <w:rFonts w:ascii="Arial" w:hAnsi="Arial" w:cs="Arial"/>
              </w:rPr>
            </w:pPr>
            <w:r w:rsidRPr="00E225C7">
              <w:rPr>
                <w:rFonts w:ascii="Arial" w:hAnsi="Arial" w:cs="Arial"/>
              </w:rPr>
              <w:t>248</w:t>
            </w:r>
          </w:p>
        </w:tc>
      </w:tr>
      <w:tr w:rsidR="00C00D23" w:rsidRPr="00E225C7" w:rsidTr="006D191F">
        <w:trPr>
          <w:trHeight w:val="240"/>
        </w:trPr>
        <w:tc>
          <w:tcPr>
            <w:tcW w:w="2170" w:type="dxa"/>
            <w:tcBorders>
              <w:top w:val="nil"/>
              <w:left w:val="single" w:sz="8" w:space="0" w:color="auto"/>
              <w:bottom w:val="single" w:sz="8" w:space="0" w:color="auto"/>
              <w:right w:val="single" w:sz="4" w:space="0" w:color="auto"/>
            </w:tcBorders>
            <w:shd w:val="clear" w:color="auto" w:fill="auto"/>
            <w:noWrap/>
            <w:vAlign w:val="center"/>
          </w:tcPr>
          <w:p w:rsidR="00C00D23" w:rsidRPr="00E225C7" w:rsidRDefault="00C00D23" w:rsidP="006D191F">
            <w:pPr>
              <w:jc w:val="center"/>
              <w:rPr>
                <w:rFonts w:ascii="Arial" w:hAnsi="Arial" w:cs="Arial"/>
              </w:rPr>
            </w:pPr>
            <w:r w:rsidRPr="00E225C7">
              <w:rPr>
                <w:rFonts w:ascii="Arial" w:hAnsi="Arial" w:cs="Arial"/>
              </w:rPr>
              <w:t>Итого:</w:t>
            </w:r>
          </w:p>
        </w:tc>
        <w:tc>
          <w:tcPr>
            <w:tcW w:w="1620" w:type="dxa"/>
            <w:tcBorders>
              <w:top w:val="nil"/>
              <w:left w:val="nil"/>
              <w:bottom w:val="single" w:sz="8" w:space="0" w:color="auto"/>
              <w:right w:val="single" w:sz="8" w:space="0" w:color="auto"/>
            </w:tcBorders>
            <w:shd w:val="clear" w:color="auto" w:fill="auto"/>
            <w:noWrap/>
            <w:vAlign w:val="center"/>
          </w:tcPr>
          <w:p w:rsidR="00C00D23" w:rsidRPr="00E225C7" w:rsidRDefault="00C00D23" w:rsidP="006D191F">
            <w:pPr>
              <w:jc w:val="center"/>
              <w:rPr>
                <w:rFonts w:ascii="Arial" w:hAnsi="Arial" w:cs="Arial"/>
                <w:b/>
                <w:bCs/>
              </w:rPr>
            </w:pPr>
            <w:r w:rsidRPr="00E225C7">
              <w:rPr>
                <w:rFonts w:ascii="Arial" w:hAnsi="Arial" w:cs="Arial"/>
                <w:b/>
                <w:bCs/>
              </w:rPr>
              <w:t>5136,2</w:t>
            </w:r>
          </w:p>
        </w:tc>
      </w:tr>
    </w:tbl>
    <w:p w:rsidR="00C00D23" w:rsidRPr="00E225C7" w:rsidRDefault="00C00D23" w:rsidP="00C00D23">
      <w:pPr>
        <w:ind w:firstLine="840"/>
        <w:jc w:val="both"/>
        <w:rPr>
          <w:rFonts w:ascii="Arial" w:hAnsi="Arial" w:cs="Arial"/>
        </w:rPr>
      </w:pPr>
    </w:p>
    <w:p w:rsidR="00C00D23" w:rsidRPr="00E225C7" w:rsidRDefault="00C00D23" w:rsidP="00C00D23">
      <w:pPr>
        <w:ind w:firstLine="840"/>
        <w:jc w:val="both"/>
        <w:rPr>
          <w:rFonts w:ascii="Arial" w:hAnsi="Arial" w:cs="Arial"/>
        </w:rPr>
      </w:pPr>
    </w:p>
    <w:p w:rsidR="00C00D23" w:rsidRPr="00E225C7" w:rsidRDefault="00C00D23" w:rsidP="00C00D23">
      <w:pPr>
        <w:ind w:firstLine="840"/>
        <w:jc w:val="both"/>
        <w:rPr>
          <w:rFonts w:ascii="Arial" w:hAnsi="Arial" w:cs="Arial"/>
        </w:rPr>
      </w:pPr>
    </w:p>
    <w:p w:rsidR="00C00D23" w:rsidRPr="00E225C7" w:rsidRDefault="00C00D23" w:rsidP="00C00D23">
      <w:pPr>
        <w:ind w:firstLine="840"/>
        <w:jc w:val="both"/>
        <w:rPr>
          <w:rFonts w:ascii="Arial" w:hAnsi="Arial" w:cs="Arial"/>
        </w:rPr>
      </w:pPr>
    </w:p>
    <w:p w:rsidR="00C00D23" w:rsidRPr="00E225C7" w:rsidRDefault="00C00D23" w:rsidP="00C00D23">
      <w:pPr>
        <w:ind w:firstLine="709"/>
        <w:jc w:val="both"/>
        <w:rPr>
          <w:rFonts w:ascii="Arial" w:hAnsi="Arial" w:cs="Arial"/>
        </w:rPr>
      </w:pPr>
    </w:p>
    <w:p w:rsidR="00C00D23" w:rsidRPr="00E225C7" w:rsidRDefault="00C00D23" w:rsidP="00C00D23">
      <w:pPr>
        <w:ind w:firstLine="709"/>
        <w:jc w:val="both"/>
        <w:rPr>
          <w:rFonts w:ascii="Arial" w:hAnsi="Arial" w:cs="Arial"/>
        </w:rPr>
      </w:pPr>
    </w:p>
    <w:p w:rsidR="00C00D23" w:rsidRPr="00E225C7" w:rsidRDefault="00C00D23" w:rsidP="00C00D23">
      <w:pPr>
        <w:ind w:firstLine="709"/>
        <w:jc w:val="both"/>
        <w:rPr>
          <w:rFonts w:ascii="Arial" w:hAnsi="Arial" w:cs="Arial"/>
        </w:rPr>
      </w:pPr>
    </w:p>
    <w:p w:rsidR="00C00D23" w:rsidRPr="00E225C7" w:rsidRDefault="00C00D23" w:rsidP="00C00D23">
      <w:pPr>
        <w:ind w:firstLine="709"/>
        <w:jc w:val="both"/>
        <w:rPr>
          <w:rFonts w:ascii="Arial" w:hAnsi="Arial" w:cs="Arial"/>
        </w:rPr>
      </w:pPr>
    </w:p>
    <w:p w:rsidR="00C00D23" w:rsidRPr="00E225C7" w:rsidRDefault="00C00D23" w:rsidP="00C00D23">
      <w:pPr>
        <w:ind w:firstLine="709"/>
        <w:jc w:val="both"/>
        <w:rPr>
          <w:rFonts w:ascii="Arial" w:hAnsi="Arial" w:cs="Arial"/>
        </w:rPr>
      </w:pPr>
    </w:p>
    <w:p w:rsidR="00C00D23" w:rsidRPr="00E225C7" w:rsidRDefault="00C00D23" w:rsidP="00C00D23">
      <w:pPr>
        <w:ind w:firstLine="200"/>
        <w:jc w:val="both"/>
        <w:rPr>
          <w:rFonts w:ascii="Arial" w:hAnsi="Arial" w:cs="Arial"/>
        </w:rPr>
      </w:pPr>
      <w:r w:rsidRPr="00E225C7">
        <w:rPr>
          <w:rFonts w:ascii="Arial" w:hAnsi="Arial" w:cs="Arial"/>
        </w:rPr>
        <w:t>Схема тепловой сети радиальная, двухтрубная, закрытая, с зависимым присоединением потребителей теплоты (см. рис.2).</w:t>
      </w:r>
    </w:p>
    <w:p w:rsidR="00C00D23" w:rsidRPr="005901A7" w:rsidRDefault="00C00D23" w:rsidP="00C00D23">
      <w:pPr>
        <w:ind w:firstLine="200"/>
        <w:jc w:val="both"/>
        <w:rPr>
          <w:sz w:val="28"/>
          <w:szCs w:val="28"/>
        </w:rPr>
      </w:pPr>
      <w:r w:rsidRPr="005901A7">
        <w:rPr>
          <w:sz w:val="28"/>
          <w:szCs w:val="28"/>
        </w:rPr>
        <w:t xml:space="preserve"> </w:t>
      </w:r>
      <w:r w:rsidR="00933A98" w:rsidRPr="005901A7">
        <w:rPr>
          <w:noProof/>
          <w:sz w:val="28"/>
          <w:szCs w:val="28"/>
        </w:rPr>
        <w:drawing>
          <wp:inline distT="0" distB="0" distL="0" distR="0">
            <wp:extent cx="8315325" cy="2638425"/>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15325" cy="2638425"/>
                    </a:xfrm>
                    <a:prstGeom prst="rect">
                      <a:avLst/>
                    </a:prstGeom>
                    <a:noFill/>
                    <a:ln>
                      <a:noFill/>
                    </a:ln>
                  </pic:spPr>
                </pic:pic>
              </a:graphicData>
            </a:graphic>
          </wp:inline>
        </w:drawing>
      </w:r>
    </w:p>
    <w:p w:rsidR="00C00D23" w:rsidRPr="005901A7" w:rsidRDefault="00C00D23" w:rsidP="00C00D23">
      <w:pPr>
        <w:ind w:firstLine="709"/>
        <w:jc w:val="both"/>
        <w:rPr>
          <w:noProof/>
          <w:sz w:val="28"/>
          <w:szCs w:val="28"/>
        </w:rPr>
      </w:pPr>
    </w:p>
    <w:p w:rsidR="00C00D23" w:rsidRPr="00E225C7" w:rsidRDefault="00C00D23" w:rsidP="00C00D23">
      <w:pPr>
        <w:ind w:firstLine="709"/>
        <w:jc w:val="both"/>
        <w:rPr>
          <w:rFonts w:ascii="Arial" w:hAnsi="Arial" w:cs="Arial"/>
          <w:noProof/>
        </w:rPr>
      </w:pPr>
      <w:r w:rsidRPr="00E225C7">
        <w:rPr>
          <w:rFonts w:ascii="Arial" w:hAnsi="Arial" w:cs="Arial"/>
          <w:noProof/>
        </w:rPr>
        <w:t xml:space="preserve">Рис. 2 Зависимая схема подключения отопления. </w:t>
      </w:r>
    </w:p>
    <w:p w:rsidR="00C00D23" w:rsidRPr="00E225C7" w:rsidRDefault="00C00D23" w:rsidP="00C00D23">
      <w:pPr>
        <w:ind w:firstLine="709"/>
        <w:jc w:val="both"/>
        <w:rPr>
          <w:rFonts w:ascii="Arial" w:hAnsi="Arial" w:cs="Arial"/>
        </w:rPr>
      </w:pPr>
    </w:p>
    <w:p w:rsidR="00C00D23" w:rsidRPr="00E225C7" w:rsidRDefault="00C00D23" w:rsidP="00C00D23">
      <w:pPr>
        <w:ind w:firstLine="709"/>
        <w:jc w:val="both"/>
        <w:rPr>
          <w:rFonts w:ascii="Arial" w:hAnsi="Arial" w:cs="Arial"/>
        </w:rPr>
      </w:pPr>
      <w:r w:rsidRPr="00E225C7">
        <w:rPr>
          <w:rFonts w:ascii="Arial" w:hAnsi="Arial" w:cs="Arial"/>
        </w:rPr>
        <w:t xml:space="preserve">Диаметр головного участка сети </w:t>
      </w:r>
      <w:smartTag w:uri="urn:schemas-microsoft-com:office:smarttags" w:element="metricconverter">
        <w:smartTagPr>
          <w:attr w:name="ProductID" w:val="400 мм"/>
        </w:smartTagPr>
        <w:r w:rsidRPr="00E225C7">
          <w:rPr>
            <w:rFonts w:ascii="Arial" w:hAnsi="Arial" w:cs="Arial"/>
          </w:rPr>
          <w:t>400 мм</w:t>
        </w:r>
      </w:smartTag>
      <w:r w:rsidRPr="00E225C7">
        <w:rPr>
          <w:rFonts w:ascii="Arial" w:hAnsi="Arial" w:cs="Arial"/>
        </w:rPr>
        <w:t>. Прокладка трубопроводов подземная в непроходных каналах и надземная на железобетонных опорах.</w:t>
      </w:r>
    </w:p>
    <w:p w:rsidR="00C00D23" w:rsidRPr="00E225C7" w:rsidRDefault="00C00D23" w:rsidP="00C00D23">
      <w:pPr>
        <w:ind w:firstLine="709"/>
        <w:jc w:val="both"/>
        <w:rPr>
          <w:rFonts w:ascii="Arial" w:hAnsi="Arial" w:cs="Arial"/>
        </w:rPr>
      </w:pPr>
    </w:p>
    <w:p w:rsidR="00C00D23" w:rsidRPr="00E225C7" w:rsidRDefault="00C00D23" w:rsidP="00C00D23">
      <w:pPr>
        <w:ind w:firstLine="709"/>
        <w:jc w:val="both"/>
        <w:rPr>
          <w:rFonts w:ascii="Arial" w:hAnsi="Arial" w:cs="Arial"/>
        </w:rPr>
      </w:pPr>
      <w:r w:rsidRPr="00E225C7">
        <w:rPr>
          <w:rFonts w:ascii="Arial" w:hAnsi="Arial" w:cs="Arial"/>
        </w:rPr>
        <w:t>Компенсация тепловых удлинений осуществляется П-образными компенсаторами и за счет поворотов теплотрассы.</w:t>
      </w:r>
    </w:p>
    <w:p w:rsidR="00C00D23" w:rsidRPr="00E225C7" w:rsidRDefault="00C00D23" w:rsidP="00C00D23">
      <w:pPr>
        <w:ind w:firstLine="709"/>
        <w:jc w:val="both"/>
        <w:rPr>
          <w:rFonts w:ascii="Arial" w:hAnsi="Arial" w:cs="Arial"/>
        </w:rPr>
      </w:pPr>
    </w:p>
    <w:p w:rsidR="00C00D23" w:rsidRPr="00E225C7" w:rsidRDefault="00C00D23" w:rsidP="00C00D23">
      <w:pPr>
        <w:ind w:firstLine="709"/>
        <w:jc w:val="both"/>
        <w:rPr>
          <w:rFonts w:ascii="Arial" w:hAnsi="Arial" w:cs="Arial"/>
        </w:rPr>
      </w:pPr>
      <w:r w:rsidRPr="00E225C7">
        <w:rPr>
          <w:rFonts w:ascii="Arial" w:hAnsi="Arial" w:cs="Arial"/>
        </w:rPr>
        <w:t xml:space="preserve">Секционируюшая запорная арматура: на т/трассах отопления и ГВС – в основной массе – чугунные задвижки, паротрассы – стальные задвижки. </w:t>
      </w:r>
    </w:p>
    <w:p w:rsidR="00C00D23" w:rsidRPr="00E225C7" w:rsidRDefault="00C00D23" w:rsidP="00C00D23">
      <w:pPr>
        <w:ind w:firstLine="709"/>
        <w:jc w:val="both"/>
        <w:rPr>
          <w:rFonts w:ascii="Arial" w:hAnsi="Arial" w:cs="Arial"/>
        </w:rPr>
      </w:pPr>
    </w:p>
    <w:p w:rsidR="00C00D23" w:rsidRPr="00E225C7" w:rsidRDefault="00C00D23" w:rsidP="00C00D23">
      <w:pPr>
        <w:ind w:firstLine="709"/>
        <w:jc w:val="both"/>
        <w:rPr>
          <w:rFonts w:ascii="Arial" w:hAnsi="Arial" w:cs="Arial"/>
        </w:rPr>
      </w:pPr>
      <w:r w:rsidRPr="00E225C7">
        <w:rPr>
          <w:rFonts w:ascii="Arial" w:hAnsi="Arial" w:cs="Arial"/>
        </w:rPr>
        <w:t>Гидравлические расчеты водяных тепловых сетей и пьезометрические графики ключевых участков поселковых сетей см. в приложении.</w:t>
      </w:r>
    </w:p>
    <w:p w:rsidR="00C00D23" w:rsidRPr="00E225C7" w:rsidRDefault="00C00D23" w:rsidP="00C00D23">
      <w:pPr>
        <w:ind w:firstLine="709"/>
        <w:jc w:val="both"/>
        <w:rPr>
          <w:rFonts w:ascii="Arial" w:hAnsi="Arial" w:cs="Arial"/>
        </w:rPr>
      </w:pPr>
    </w:p>
    <w:p w:rsidR="00C00D23" w:rsidRPr="00E225C7" w:rsidRDefault="00C00D23" w:rsidP="00C00D23">
      <w:pPr>
        <w:ind w:firstLine="709"/>
        <w:jc w:val="both"/>
        <w:rPr>
          <w:rFonts w:ascii="Arial" w:hAnsi="Arial" w:cs="Arial"/>
        </w:rPr>
      </w:pPr>
      <w:r w:rsidRPr="00E225C7">
        <w:rPr>
          <w:rFonts w:ascii="Arial" w:hAnsi="Arial" w:cs="Arial"/>
        </w:rPr>
        <w:t xml:space="preserve">Износ тепловых сетей – 70%. </w:t>
      </w:r>
    </w:p>
    <w:p w:rsidR="00C00D23" w:rsidRPr="00E225C7" w:rsidRDefault="00C00D23" w:rsidP="00C00D23">
      <w:pPr>
        <w:ind w:firstLine="709"/>
        <w:jc w:val="both"/>
        <w:rPr>
          <w:rFonts w:ascii="Arial" w:hAnsi="Arial" w:cs="Arial"/>
        </w:rPr>
      </w:pPr>
    </w:p>
    <w:p w:rsidR="00C00D23" w:rsidRPr="00E225C7" w:rsidRDefault="00C00D23" w:rsidP="00C00D23">
      <w:pPr>
        <w:ind w:firstLine="709"/>
        <w:jc w:val="both"/>
        <w:rPr>
          <w:rFonts w:ascii="Arial" w:hAnsi="Arial" w:cs="Arial"/>
        </w:rPr>
      </w:pPr>
      <w:r w:rsidRPr="00E225C7">
        <w:rPr>
          <w:rFonts w:ascii="Arial" w:hAnsi="Arial" w:cs="Arial"/>
        </w:rPr>
        <w:t>В 2012 году заменено в жилом посёлке:</w:t>
      </w:r>
    </w:p>
    <w:p w:rsidR="00C00D23" w:rsidRPr="00E225C7" w:rsidRDefault="00C00D23" w:rsidP="00C00D23">
      <w:pPr>
        <w:ind w:firstLine="709"/>
        <w:jc w:val="both"/>
        <w:rPr>
          <w:rFonts w:ascii="Arial" w:hAnsi="Arial" w:cs="Arial"/>
        </w:rPr>
      </w:pPr>
      <w:r w:rsidRPr="00E225C7">
        <w:rPr>
          <w:rFonts w:ascii="Arial" w:hAnsi="Arial" w:cs="Arial"/>
        </w:rPr>
        <w:t xml:space="preserve">- </w:t>
      </w:r>
      <w:smartTag w:uri="urn:schemas-microsoft-com:office:smarttags" w:element="metricconverter">
        <w:smartTagPr>
          <w:attr w:name="ProductID" w:val="408 м"/>
        </w:smartTagPr>
        <w:r w:rsidRPr="00E225C7">
          <w:rPr>
            <w:rFonts w:ascii="Arial" w:hAnsi="Arial" w:cs="Arial"/>
          </w:rPr>
          <w:t>408 м</w:t>
        </w:r>
      </w:smartTag>
      <w:r w:rsidRPr="00E225C7">
        <w:rPr>
          <w:rFonts w:ascii="Arial" w:hAnsi="Arial" w:cs="Arial"/>
        </w:rPr>
        <w:t xml:space="preserve"> тепловых сетей (в однотрубном исчислении), в т.ч. </w:t>
      </w:r>
      <w:smartTag w:uri="urn:schemas-microsoft-com:office:smarttags" w:element="metricconverter">
        <w:smartTagPr>
          <w:attr w:name="ProductID" w:val="408 м"/>
        </w:smartTagPr>
        <w:r w:rsidRPr="00E225C7">
          <w:rPr>
            <w:rFonts w:ascii="Arial" w:hAnsi="Arial" w:cs="Arial"/>
          </w:rPr>
          <w:t>408 м</w:t>
        </w:r>
      </w:smartTag>
      <w:r w:rsidRPr="00E225C7">
        <w:rPr>
          <w:rFonts w:ascii="Arial" w:hAnsi="Arial" w:cs="Arial"/>
        </w:rPr>
        <w:t xml:space="preserve"> в заводской ППУ-изоляцией в оцинкованной или полиэтиленовой оболочке.</w:t>
      </w:r>
    </w:p>
    <w:p w:rsidR="00C00D23" w:rsidRPr="00E225C7" w:rsidRDefault="00C00D23" w:rsidP="00C00D23">
      <w:pPr>
        <w:ind w:firstLine="709"/>
        <w:jc w:val="both"/>
        <w:rPr>
          <w:rFonts w:ascii="Arial" w:hAnsi="Arial" w:cs="Arial"/>
        </w:rPr>
      </w:pPr>
    </w:p>
    <w:p w:rsidR="00C00D23" w:rsidRPr="00E225C7" w:rsidRDefault="00C00D23" w:rsidP="00C00D23">
      <w:pPr>
        <w:ind w:firstLine="709"/>
        <w:jc w:val="both"/>
        <w:rPr>
          <w:rFonts w:ascii="Arial" w:hAnsi="Arial" w:cs="Arial"/>
        </w:rPr>
      </w:pPr>
      <w:r w:rsidRPr="00E225C7">
        <w:rPr>
          <w:rFonts w:ascii="Arial" w:hAnsi="Arial" w:cs="Arial"/>
        </w:rPr>
        <w:t>Теплоизоляция трубопроводов теплосети в основном – подвесная из минеральной ваты, стекловолокно, стеклоткань. Общее состояние изоляции характеризуется уплотнением и провисанием тепловой изоляции на 80% участков теплосети (в основном данный факт имеет место на сетях теплоснабжения промышленных предприятий). Это приводит к нарушению норматива теплового потока через изоляцию (энергетическое обследование по этому вопросу не производилось).</w:t>
      </w:r>
    </w:p>
    <w:p w:rsidR="00C00D23" w:rsidRPr="00E225C7" w:rsidRDefault="00C00D23" w:rsidP="00C00D23">
      <w:pPr>
        <w:ind w:firstLine="709"/>
        <w:jc w:val="both"/>
        <w:rPr>
          <w:rFonts w:ascii="Arial" w:hAnsi="Arial" w:cs="Arial"/>
        </w:rPr>
      </w:pPr>
    </w:p>
    <w:p w:rsidR="00C00D23" w:rsidRPr="00E225C7" w:rsidRDefault="00C00D23" w:rsidP="00C00D23">
      <w:pPr>
        <w:ind w:firstLine="709"/>
        <w:jc w:val="both"/>
        <w:rPr>
          <w:rFonts w:ascii="Arial" w:hAnsi="Arial" w:cs="Arial"/>
        </w:rPr>
      </w:pPr>
      <w:r w:rsidRPr="00E225C7">
        <w:rPr>
          <w:rFonts w:ascii="Arial" w:hAnsi="Arial" w:cs="Arial"/>
        </w:rPr>
        <w:t>Предписаний надзорных органов о запрещении дальнейшей эксплуатации участков тепловой сети – на сегодняшний день не имеется.</w:t>
      </w:r>
    </w:p>
    <w:p w:rsidR="00C00D23" w:rsidRPr="005901A7" w:rsidRDefault="00C00D23" w:rsidP="00C00D23">
      <w:pPr>
        <w:ind w:firstLine="709"/>
        <w:jc w:val="both"/>
        <w:rPr>
          <w:sz w:val="28"/>
          <w:szCs w:val="28"/>
        </w:rPr>
      </w:pPr>
    </w:p>
    <w:p w:rsidR="00C00D23" w:rsidRPr="00E225C7" w:rsidRDefault="00C00D23" w:rsidP="00C00D23">
      <w:pPr>
        <w:ind w:firstLine="709"/>
        <w:jc w:val="both"/>
        <w:rPr>
          <w:rFonts w:ascii="Arial" w:hAnsi="Arial" w:cs="Arial"/>
        </w:rPr>
      </w:pPr>
      <w:r w:rsidRPr="00E225C7">
        <w:rPr>
          <w:rFonts w:ascii="Arial" w:hAnsi="Arial" w:cs="Arial"/>
        </w:rPr>
        <w:t>Отказов тепловых сетей в жилом посёлке за последние 5 лет не зафиксировано.</w:t>
      </w:r>
    </w:p>
    <w:p w:rsidR="00C00D23" w:rsidRPr="00E225C7" w:rsidRDefault="00C00D23" w:rsidP="00C00D23">
      <w:pPr>
        <w:ind w:firstLine="709"/>
        <w:jc w:val="both"/>
        <w:rPr>
          <w:rFonts w:ascii="Arial" w:hAnsi="Arial" w:cs="Arial"/>
        </w:rPr>
      </w:pPr>
    </w:p>
    <w:p w:rsidR="00C00D23" w:rsidRPr="00E225C7" w:rsidRDefault="00C00D23" w:rsidP="00C00D23">
      <w:pPr>
        <w:ind w:left="20" w:right="20" w:firstLine="460"/>
        <w:jc w:val="both"/>
        <w:rPr>
          <w:rFonts w:ascii="Arial" w:hAnsi="Arial" w:cs="Arial"/>
        </w:rPr>
      </w:pPr>
      <w:r w:rsidRPr="00E225C7">
        <w:rPr>
          <w:rFonts w:ascii="Arial" w:hAnsi="Arial" w:cs="Arial"/>
        </w:rPr>
        <w:t xml:space="preserve">  Основой надежной,  бесперебойной и экономичной работы систем теплоснабжения является выполнение правил эксплуатации, а также своевременное и качественное проведение профилактических ремонтов.</w:t>
      </w:r>
    </w:p>
    <w:p w:rsidR="00C00D23" w:rsidRPr="00E225C7" w:rsidRDefault="00C00D23" w:rsidP="00C00D23">
      <w:pPr>
        <w:ind w:right="20" w:firstLine="480"/>
        <w:jc w:val="both"/>
        <w:rPr>
          <w:rFonts w:ascii="Arial" w:hAnsi="Arial" w:cs="Arial"/>
        </w:rPr>
      </w:pPr>
      <w:r w:rsidRPr="00E225C7">
        <w:rPr>
          <w:rFonts w:ascii="Arial" w:hAnsi="Arial" w:cs="Arial"/>
        </w:rPr>
        <w:t xml:space="preserve">  Подготовка системы теплоснабжения к отопительному сезону проводится в соответствии с МДС 41-6.2000 «Организационно-методические рекомендации по подготовке к проведению отопительного периода и повышению надежности систем коммунального </w:t>
      </w:r>
      <w:r w:rsidRPr="00E225C7">
        <w:rPr>
          <w:rFonts w:ascii="Arial" w:hAnsi="Arial" w:cs="Arial"/>
        </w:rPr>
        <w:lastRenderedPageBreak/>
        <w:t xml:space="preserve">теплоснабжения в городах и населенных пунктах РФ». Выполнение </w:t>
      </w:r>
      <w:r w:rsidRPr="00E225C7">
        <w:rPr>
          <w:rFonts w:ascii="Arial" w:hAnsi="Arial" w:cs="Arial"/>
          <w:color w:val="5D1A1F"/>
        </w:rPr>
        <w:t xml:space="preserve">в </w:t>
      </w:r>
      <w:r w:rsidRPr="00E225C7">
        <w:rPr>
          <w:rFonts w:ascii="Arial" w:hAnsi="Arial" w:cs="Arial"/>
        </w:rPr>
        <w:t>полном объеме перечня работ по подготовке ис</w:t>
      </w:r>
      <w:r w:rsidRPr="00E225C7">
        <w:rPr>
          <w:rFonts w:ascii="Arial" w:hAnsi="Arial" w:cs="Arial"/>
        </w:rPr>
        <w:softHyphen/>
        <w:t>точников, тепловых сетей и потребителей к отопительному сезону в значительной степени обеспечит надежное и качественное теплоснабжение потребителей.</w:t>
      </w:r>
    </w:p>
    <w:p w:rsidR="00C00D23" w:rsidRPr="00E225C7" w:rsidRDefault="00C00D23" w:rsidP="00C00D23">
      <w:pPr>
        <w:ind w:right="20" w:firstLine="708"/>
        <w:jc w:val="both"/>
        <w:rPr>
          <w:rFonts w:ascii="Arial" w:hAnsi="Arial" w:cs="Arial"/>
        </w:rPr>
      </w:pPr>
      <w:r w:rsidRPr="00E225C7">
        <w:rPr>
          <w:rFonts w:ascii="Arial" w:hAnsi="Arial" w:cs="Arial"/>
        </w:rPr>
        <w:t>Тепловые сети от источника теплоснабжения до тепловых пунктов, включая магистральные, разводящие трубопроводы и абонентские ответвления, подвергают</w:t>
      </w:r>
      <w:r w:rsidRPr="00E225C7">
        <w:rPr>
          <w:rFonts w:ascii="Arial" w:hAnsi="Arial" w:cs="Arial"/>
        </w:rPr>
        <w:softHyphen/>
        <w:t>ся испытаниям на расчетную температуру теплоносителя не реже одного раза в год. Целью испытаний водяных тепловых сетей на расчетную температуру теплоносите</w:t>
      </w:r>
      <w:r w:rsidRPr="00E225C7">
        <w:rPr>
          <w:rFonts w:ascii="Arial" w:hAnsi="Arial" w:cs="Arial"/>
        </w:rPr>
        <w:softHyphen/>
        <w:t>ля является проверка тепловой сети на прочность в условиях температурных де</w:t>
      </w:r>
      <w:r w:rsidRPr="00E225C7">
        <w:rPr>
          <w:rFonts w:ascii="Arial" w:hAnsi="Arial" w:cs="Arial"/>
        </w:rPr>
        <w:softHyphen/>
        <w:t>формаций, вызванных повышением температуры до расчетных значений, а также проверка в этих условиях компенсирующей способности элементов тепловой сети.</w:t>
      </w:r>
    </w:p>
    <w:p w:rsidR="00C00D23" w:rsidRPr="00E225C7" w:rsidRDefault="00C00D23" w:rsidP="00C00D23">
      <w:pPr>
        <w:ind w:firstLine="708"/>
        <w:jc w:val="both"/>
        <w:rPr>
          <w:rFonts w:ascii="Arial" w:hAnsi="Arial" w:cs="Arial"/>
        </w:rPr>
      </w:pPr>
      <w:r w:rsidRPr="00E225C7">
        <w:rPr>
          <w:rFonts w:ascii="Arial" w:hAnsi="Arial" w:cs="Arial"/>
        </w:rPr>
        <w:t>Тепловые сети, находящиеся в эксплуатации, подвергаются испытаниям на гидравлическую плотность ежегодно после окончания отопительного периода для выявления дефектов, подлежащих устранению при капитальном ремонте и после окончания ремонта перед включением сетей в эксплуатацию. Испытание проводят давлением, равном рабочему с коэффициентом 1,25.</w:t>
      </w:r>
    </w:p>
    <w:p w:rsidR="00C00D23" w:rsidRPr="00E225C7" w:rsidRDefault="00C00D23" w:rsidP="00C00D23">
      <w:pPr>
        <w:ind w:right="20" w:firstLine="708"/>
        <w:jc w:val="both"/>
        <w:rPr>
          <w:rFonts w:ascii="Arial" w:hAnsi="Arial" w:cs="Arial"/>
          <w:iCs/>
          <w:spacing w:val="20"/>
        </w:rPr>
      </w:pPr>
      <w:r w:rsidRPr="00E225C7">
        <w:rPr>
          <w:rFonts w:ascii="Arial" w:hAnsi="Arial" w:cs="Arial"/>
        </w:rPr>
        <w:t>Температура воды в трубопроводах при испытаниях не превышает 45</w:t>
      </w:r>
      <w:r w:rsidRPr="00E225C7">
        <w:rPr>
          <w:rFonts w:ascii="Arial" w:hAnsi="Arial" w:cs="Arial"/>
          <w:iCs/>
          <w:spacing w:val="20"/>
          <w:vertAlign w:val="superscript"/>
        </w:rPr>
        <w:t>0</w:t>
      </w:r>
      <w:r w:rsidRPr="00E225C7">
        <w:rPr>
          <w:rFonts w:ascii="Arial" w:hAnsi="Arial" w:cs="Arial"/>
          <w:iCs/>
          <w:spacing w:val="20"/>
        </w:rPr>
        <w:t>С.</w:t>
      </w:r>
    </w:p>
    <w:p w:rsidR="00C00D23" w:rsidRPr="00E225C7" w:rsidRDefault="00C00D23" w:rsidP="00C00D23">
      <w:pPr>
        <w:ind w:right="20" w:firstLine="708"/>
        <w:jc w:val="both"/>
        <w:rPr>
          <w:rFonts w:ascii="Arial" w:hAnsi="Arial" w:cs="Arial"/>
        </w:rPr>
      </w:pPr>
    </w:p>
    <w:p w:rsidR="00C00D23" w:rsidRPr="00E225C7" w:rsidRDefault="00C00D23" w:rsidP="00C00D23">
      <w:pPr>
        <w:ind w:firstLine="709"/>
        <w:jc w:val="both"/>
        <w:rPr>
          <w:rFonts w:ascii="Arial" w:hAnsi="Arial" w:cs="Arial"/>
        </w:rPr>
      </w:pPr>
      <w:r w:rsidRPr="00E225C7">
        <w:rPr>
          <w:rFonts w:ascii="Arial" w:hAnsi="Arial" w:cs="Arial"/>
        </w:rPr>
        <w:t>Основным способом присоединения теплопотребляющих установок потребителей к тепловым сетям – зависимое присоединение через элеваторные узлы или непосредственное присоединение с использованием дроссельных шайб. Нагревательными приборами служат радиаторы, регистры из труб, конвекторы.</w:t>
      </w:r>
    </w:p>
    <w:p w:rsidR="00C00D23" w:rsidRPr="00E225C7" w:rsidRDefault="00C00D23" w:rsidP="00C00D23">
      <w:pPr>
        <w:ind w:firstLine="709"/>
        <w:jc w:val="both"/>
        <w:rPr>
          <w:rFonts w:ascii="Arial" w:hAnsi="Arial" w:cs="Arial"/>
        </w:rPr>
      </w:pPr>
    </w:p>
    <w:p w:rsidR="00C00D23" w:rsidRPr="00E225C7" w:rsidRDefault="00C00D23" w:rsidP="00C00D23">
      <w:pPr>
        <w:ind w:firstLine="709"/>
        <w:jc w:val="both"/>
        <w:rPr>
          <w:rFonts w:ascii="Arial" w:hAnsi="Arial" w:cs="Arial"/>
        </w:rPr>
      </w:pPr>
      <w:r w:rsidRPr="00E225C7">
        <w:rPr>
          <w:rFonts w:ascii="Arial" w:hAnsi="Arial" w:cs="Arial"/>
        </w:rPr>
        <w:t xml:space="preserve">Схема поселковых сетей теплоснабжения см. в приложении.   </w:t>
      </w:r>
    </w:p>
    <w:p w:rsidR="00C00D23" w:rsidRPr="00E225C7" w:rsidRDefault="00C00D23" w:rsidP="00C00D23">
      <w:pPr>
        <w:ind w:firstLine="709"/>
        <w:jc w:val="both"/>
        <w:rPr>
          <w:rFonts w:ascii="Arial" w:hAnsi="Arial" w:cs="Arial"/>
        </w:rPr>
      </w:pPr>
    </w:p>
    <w:p w:rsidR="00C00D23" w:rsidRPr="00E225C7" w:rsidRDefault="00C00D23" w:rsidP="00C00D23">
      <w:pPr>
        <w:jc w:val="both"/>
        <w:rPr>
          <w:rFonts w:ascii="Arial" w:hAnsi="Arial" w:cs="Arial"/>
          <w:b/>
        </w:rPr>
      </w:pPr>
      <w:r w:rsidRPr="00E225C7">
        <w:rPr>
          <w:rFonts w:ascii="Arial" w:hAnsi="Arial" w:cs="Arial"/>
          <w:b/>
        </w:rPr>
        <w:t>1.4 Зоны действия источников тепловой энергии</w:t>
      </w:r>
    </w:p>
    <w:p w:rsidR="00C00D23" w:rsidRPr="00E225C7" w:rsidRDefault="00C00D23" w:rsidP="00C00D23">
      <w:pPr>
        <w:jc w:val="both"/>
        <w:rPr>
          <w:rFonts w:ascii="Arial" w:hAnsi="Arial" w:cs="Arial"/>
          <w:b/>
        </w:rPr>
      </w:pPr>
    </w:p>
    <w:p w:rsidR="00C00D23" w:rsidRPr="00E225C7" w:rsidRDefault="00C00D23" w:rsidP="00C00D23">
      <w:pPr>
        <w:jc w:val="both"/>
        <w:rPr>
          <w:rFonts w:ascii="Arial" w:hAnsi="Arial" w:cs="Arial"/>
        </w:rPr>
      </w:pPr>
      <w:r w:rsidRPr="00E225C7">
        <w:rPr>
          <w:rFonts w:ascii="Arial" w:hAnsi="Arial" w:cs="Arial"/>
        </w:rPr>
        <w:t xml:space="preserve">Ввиду того, что на территории р.п. Ильиногорск действует пока один источник тепловой энергии, зона действия источников тепловой энергии сводится  к зоне действия котельной </w:t>
      </w:r>
      <w:r w:rsidR="00AF7F67">
        <w:rPr>
          <w:rFonts w:ascii="Arial" w:hAnsi="Arial" w:cs="Arial"/>
        </w:rPr>
        <w:t>ООО «Управляющая компания «Нижегородская областная коммунальная компания»</w:t>
      </w:r>
      <w:r w:rsidR="00BB2788">
        <w:rPr>
          <w:rFonts w:ascii="Arial" w:hAnsi="Arial" w:cs="Arial"/>
        </w:rPr>
        <w:t xml:space="preserve"> </w:t>
      </w:r>
      <w:r w:rsidR="00E42989">
        <w:rPr>
          <w:rFonts w:ascii="Arial" w:hAnsi="Arial" w:cs="Arial"/>
        </w:rPr>
        <w:t>(</w:t>
      </w:r>
      <w:r w:rsidR="00BB2788" w:rsidRPr="00262744">
        <w:rPr>
          <w:rFonts w:ascii="Arial" w:hAnsi="Arial" w:cs="Arial"/>
        </w:rPr>
        <w:t>ООО «УК «НОКК»</w:t>
      </w:r>
      <w:r w:rsidR="00E42989">
        <w:rPr>
          <w:rFonts w:ascii="Arial" w:hAnsi="Arial" w:cs="Arial"/>
        </w:rPr>
        <w:t>)</w:t>
      </w:r>
      <w:r w:rsidRPr="00E225C7">
        <w:rPr>
          <w:rFonts w:ascii="Arial" w:hAnsi="Arial" w:cs="Arial"/>
        </w:rPr>
        <w:t xml:space="preserve">. Описание ее приведено в схеме теплоснабжения. </w:t>
      </w:r>
    </w:p>
    <w:p w:rsidR="00C00D23" w:rsidRPr="00E225C7" w:rsidRDefault="00C00D23" w:rsidP="00C00D23">
      <w:pPr>
        <w:jc w:val="both"/>
        <w:rPr>
          <w:rFonts w:ascii="Arial" w:hAnsi="Arial" w:cs="Arial"/>
        </w:rPr>
      </w:pPr>
    </w:p>
    <w:p w:rsidR="00C00D23" w:rsidRPr="00E225C7" w:rsidRDefault="00C00D23" w:rsidP="00C00D23">
      <w:pPr>
        <w:jc w:val="both"/>
        <w:rPr>
          <w:rFonts w:ascii="Arial" w:hAnsi="Arial" w:cs="Arial"/>
          <w:b/>
        </w:rPr>
      </w:pPr>
      <w:r w:rsidRPr="00E225C7">
        <w:rPr>
          <w:rFonts w:ascii="Arial" w:hAnsi="Arial" w:cs="Arial"/>
          <w:b/>
        </w:rPr>
        <w:t>1.5 Тепловые нагрузки потребителей тепловой энергии, групп потребителей тепловой энергии в зонах действия источников тепловой энергии.</w:t>
      </w:r>
    </w:p>
    <w:p w:rsidR="00C00D23" w:rsidRPr="00E225C7" w:rsidRDefault="00C00D23" w:rsidP="00C00D23">
      <w:pPr>
        <w:jc w:val="both"/>
        <w:rPr>
          <w:rFonts w:ascii="Arial" w:hAnsi="Arial" w:cs="Arial"/>
          <w:b/>
        </w:rPr>
      </w:pPr>
    </w:p>
    <w:p w:rsidR="00C00D23" w:rsidRPr="00E225C7" w:rsidRDefault="00C00D23" w:rsidP="00C00D23">
      <w:pPr>
        <w:ind w:left="644"/>
        <w:jc w:val="both"/>
        <w:rPr>
          <w:rFonts w:ascii="Arial" w:hAnsi="Arial" w:cs="Arial"/>
        </w:rPr>
      </w:pPr>
      <w:r w:rsidRPr="00E225C7">
        <w:rPr>
          <w:rFonts w:ascii="Arial" w:hAnsi="Arial" w:cs="Arial"/>
        </w:rPr>
        <w:t xml:space="preserve">Теплопотребление за </w:t>
      </w:r>
      <w:smartTag w:uri="urn:schemas-microsoft-com:office:smarttags" w:element="metricconverter">
        <w:smartTagPr>
          <w:attr w:name="ProductID" w:val="2012 г"/>
        </w:smartTagPr>
        <w:r w:rsidRPr="00E225C7">
          <w:rPr>
            <w:rFonts w:ascii="Arial" w:hAnsi="Arial" w:cs="Arial"/>
          </w:rPr>
          <w:t>2012 г</w:t>
        </w:r>
      </w:smartTag>
      <w:r w:rsidRPr="00E225C7">
        <w:rPr>
          <w:rFonts w:ascii="Arial" w:hAnsi="Arial" w:cs="Arial"/>
        </w:rPr>
        <w:t>. составило  97652,814 тыс. Гкал:</w:t>
      </w:r>
    </w:p>
    <w:p w:rsidR="00C00D23" w:rsidRPr="00E225C7" w:rsidRDefault="00C00D23" w:rsidP="00C00D23">
      <w:pPr>
        <w:ind w:left="644"/>
        <w:jc w:val="both"/>
        <w:rPr>
          <w:rFonts w:ascii="Arial" w:hAnsi="Arial" w:cs="Arial"/>
        </w:rPr>
      </w:pPr>
      <w:r w:rsidRPr="00E225C7">
        <w:rPr>
          <w:rFonts w:ascii="Arial" w:hAnsi="Arial" w:cs="Arial"/>
        </w:rPr>
        <w:t>– население – 24601,03 Гкал/год;</w:t>
      </w:r>
    </w:p>
    <w:p w:rsidR="00C00D23" w:rsidRPr="00E225C7" w:rsidRDefault="00C00D23" w:rsidP="00C00D23">
      <w:pPr>
        <w:ind w:left="644"/>
        <w:jc w:val="both"/>
        <w:rPr>
          <w:rFonts w:ascii="Arial" w:hAnsi="Arial" w:cs="Arial"/>
        </w:rPr>
      </w:pPr>
      <w:r w:rsidRPr="00E225C7">
        <w:rPr>
          <w:rFonts w:ascii="Arial" w:hAnsi="Arial" w:cs="Arial"/>
        </w:rPr>
        <w:t>– бюджетные –5865,50 Гкал/год;</w:t>
      </w:r>
    </w:p>
    <w:p w:rsidR="00C00D23" w:rsidRPr="00E225C7" w:rsidRDefault="00C00D23" w:rsidP="00C00D23">
      <w:pPr>
        <w:ind w:left="644"/>
        <w:jc w:val="both"/>
        <w:rPr>
          <w:rFonts w:ascii="Arial" w:hAnsi="Arial" w:cs="Arial"/>
        </w:rPr>
      </w:pPr>
      <w:r w:rsidRPr="00E225C7">
        <w:rPr>
          <w:rFonts w:ascii="Arial" w:hAnsi="Arial" w:cs="Arial"/>
        </w:rPr>
        <w:t>– прочие – 67186,284 Гкал/год.</w:t>
      </w:r>
    </w:p>
    <w:p w:rsidR="00C00D23" w:rsidRPr="00E225C7" w:rsidRDefault="00C00D23" w:rsidP="00C00D23">
      <w:pPr>
        <w:ind w:firstLine="645"/>
        <w:jc w:val="both"/>
        <w:rPr>
          <w:rFonts w:ascii="Arial" w:hAnsi="Arial" w:cs="Arial"/>
        </w:rPr>
      </w:pPr>
      <w:r w:rsidRPr="00E225C7">
        <w:rPr>
          <w:rFonts w:ascii="Arial" w:hAnsi="Arial" w:cs="Arial"/>
        </w:rPr>
        <w:lastRenderedPageBreak/>
        <w:t xml:space="preserve">Основным потребителем тепловой энергии являются прочие (в основном промышленные) потребители  − 68,8 % полезного отпуска, население – 25,2 %, бюджетные потребители составляют 6,0 % полезного отпуска. Наглядно распределение тепловой энергии показано на рис.3 </w:t>
      </w:r>
    </w:p>
    <w:bookmarkStart w:id="11" w:name="_MON_1434367540"/>
    <w:bookmarkStart w:id="12" w:name="_MON_1434367572"/>
    <w:bookmarkStart w:id="13" w:name="_MON_1434367763"/>
    <w:bookmarkStart w:id="14" w:name="_MON_1434367869"/>
    <w:bookmarkStart w:id="15" w:name="_MON_1434367943"/>
    <w:bookmarkStart w:id="16" w:name="_MON_1434368281"/>
    <w:bookmarkStart w:id="17" w:name="_MON_1434368536"/>
    <w:bookmarkEnd w:id="11"/>
    <w:bookmarkEnd w:id="12"/>
    <w:bookmarkEnd w:id="13"/>
    <w:bookmarkEnd w:id="14"/>
    <w:bookmarkEnd w:id="15"/>
    <w:bookmarkEnd w:id="16"/>
    <w:bookmarkEnd w:id="17"/>
    <w:p w:rsidR="00C00D23" w:rsidRPr="005901A7" w:rsidRDefault="00C00D23" w:rsidP="00C00D23">
      <w:pPr>
        <w:keepLines/>
        <w:ind w:left="644"/>
        <w:jc w:val="center"/>
        <w:rPr>
          <w:rFonts w:ascii="Tahoma" w:hAnsi="Tahoma" w:cs="Tahoma"/>
          <w:color w:val="000000"/>
        </w:rPr>
      </w:pPr>
      <w:r w:rsidRPr="005901A7">
        <w:rPr>
          <w:rFonts w:ascii="Tahoma" w:hAnsi="Tahoma" w:cs="Tahoma"/>
          <w:color w:val="000000"/>
        </w:rPr>
        <w:object w:dxaOrig="15106" w:dyaOrig="6537">
          <v:shape id="_x0000_i1035" type="#_x0000_t75" style="width:755.25pt;height:327pt" o:ole="">
            <v:imagedata r:id="rId16" o:title=""/>
          </v:shape>
          <o:OLEObject Type="Embed" ProgID="Excel.Sheet.8" ShapeID="_x0000_i1035" DrawAspect="Content" ObjectID="_1570526751" r:id="rId17"/>
        </w:object>
      </w:r>
    </w:p>
    <w:p w:rsidR="00C00D23" w:rsidRPr="00E225C7" w:rsidRDefault="00C00D23" w:rsidP="00C00D23">
      <w:pPr>
        <w:pStyle w:val="afb"/>
        <w:ind w:left="644"/>
        <w:jc w:val="left"/>
        <w:rPr>
          <w:rFonts w:cs="Arial"/>
          <w:b w:val="0"/>
          <w:caps w:val="0"/>
          <w:sz w:val="24"/>
          <w:szCs w:val="24"/>
        </w:rPr>
      </w:pPr>
      <w:r w:rsidRPr="00E225C7">
        <w:rPr>
          <w:rFonts w:cs="Arial"/>
          <w:b w:val="0"/>
          <w:caps w:val="0"/>
          <w:sz w:val="24"/>
          <w:szCs w:val="24"/>
        </w:rPr>
        <w:t>Рис.3 Потребление тепловой энергии р.п. Ильиногорск</w:t>
      </w:r>
    </w:p>
    <w:p w:rsidR="00C00D23" w:rsidRPr="00E225C7" w:rsidRDefault="00C00D23" w:rsidP="00C00D23">
      <w:pPr>
        <w:jc w:val="both"/>
        <w:rPr>
          <w:rFonts w:ascii="Arial" w:hAnsi="Arial" w:cs="Arial"/>
        </w:rPr>
      </w:pPr>
    </w:p>
    <w:p w:rsidR="00C00D23" w:rsidRPr="00E225C7" w:rsidRDefault="00C00D23" w:rsidP="00C00D23">
      <w:pPr>
        <w:jc w:val="both"/>
        <w:rPr>
          <w:rFonts w:ascii="Arial" w:hAnsi="Arial" w:cs="Arial"/>
        </w:rPr>
      </w:pPr>
      <w:r w:rsidRPr="00E225C7">
        <w:rPr>
          <w:rFonts w:ascii="Arial" w:hAnsi="Arial" w:cs="Arial"/>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rsidR="00C00D23" w:rsidRPr="00E225C7" w:rsidRDefault="00C00D23" w:rsidP="00C00D23">
      <w:pPr>
        <w:jc w:val="both"/>
        <w:rPr>
          <w:rFonts w:ascii="Arial" w:hAnsi="Arial" w:cs="Arial"/>
        </w:rPr>
      </w:pPr>
    </w:p>
    <w:p w:rsidR="00C00D23" w:rsidRPr="00E225C7" w:rsidRDefault="00C00D23" w:rsidP="00C00D23">
      <w:pPr>
        <w:jc w:val="both"/>
        <w:rPr>
          <w:rFonts w:ascii="Arial" w:hAnsi="Arial" w:cs="Arial"/>
        </w:rPr>
      </w:pPr>
      <w:r w:rsidRPr="00E225C7">
        <w:rPr>
          <w:rFonts w:ascii="Arial" w:hAnsi="Arial" w:cs="Arial"/>
        </w:rPr>
        <w:t>Существующие нормативы потребления тепловой энергии для населения:</w:t>
      </w:r>
    </w:p>
    <w:p w:rsidR="00C00D23" w:rsidRPr="00E225C7" w:rsidRDefault="00C00D23" w:rsidP="00C00D23">
      <w:pPr>
        <w:jc w:val="both"/>
        <w:rPr>
          <w:rFonts w:ascii="Arial" w:hAnsi="Arial" w:cs="Arial"/>
        </w:rPr>
      </w:pPr>
      <w:r w:rsidRPr="00E225C7">
        <w:rPr>
          <w:rFonts w:ascii="Arial" w:hAnsi="Arial" w:cs="Arial"/>
        </w:rPr>
        <w:t>на отопление – 0,02 Гкал/кв.м отапливаемой площади в месяц;</w:t>
      </w:r>
    </w:p>
    <w:p w:rsidR="00C00D23" w:rsidRPr="00E225C7" w:rsidRDefault="00C00D23" w:rsidP="00C00D23">
      <w:pPr>
        <w:jc w:val="both"/>
        <w:rPr>
          <w:rFonts w:ascii="Arial" w:hAnsi="Arial" w:cs="Arial"/>
        </w:rPr>
      </w:pPr>
      <w:r w:rsidRPr="00E225C7">
        <w:rPr>
          <w:rFonts w:ascii="Arial" w:hAnsi="Arial" w:cs="Arial"/>
        </w:rPr>
        <w:lastRenderedPageBreak/>
        <w:t>на горячее водоснабжение – 3,6 куб.м/чел в месяц или 0,16 Гкал/чел в месяц.</w:t>
      </w:r>
    </w:p>
    <w:p w:rsidR="00C00D23" w:rsidRPr="00E225C7" w:rsidRDefault="00C00D23" w:rsidP="00C00D23">
      <w:pPr>
        <w:jc w:val="both"/>
        <w:rPr>
          <w:rFonts w:ascii="Arial" w:hAnsi="Arial" w:cs="Arial"/>
        </w:rPr>
      </w:pPr>
    </w:p>
    <w:p w:rsidR="00C00D23" w:rsidRPr="00E225C7" w:rsidRDefault="00C00D23" w:rsidP="00C00D23">
      <w:pPr>
        <w:jc w:val="both"/>
        <w:rPr>
          <w:rFonts w:ascii="Arial" w:hAnsi="Arial" w:cs="Arial"/>
        </w:rPr>
      </w:pPr>
      <w:r w:rsidRPr="00E225C7">
        <w:rPr>
          <w:rFonts w:ascii="Arial" w:hAnsi="Arial" w:cs="Arial"/>
          <w:b/>
        </w:rPr>
        <w:t>1.6 Балансы тепловой мощности и тепловой нагрузки в зонах действия источников тепловой энергии</w:t>
      </w:r>
      <w:r w:rsidRPr="00E225C7">
        <w:rPr>
          <w:rFonts w:ascii="Arial" w:hAnsi="Arial" w:cs="Arial"/>
        </w:rPr>
        <w:t>.</w:t>
      </w:r>
    </w:p>
    <w:p w:rsidR="00C00D23" w:rsidRPr="00E225C7" w:rsidRDefault="00C00D23" w:rsidP="00C00D23">
      <w:pPr>
        <w:jc w:val="both"/>
        <w:rPr>
          <w:rFonts w:ascii="Arial" w:hAnsi="Arial" w:cs="Arial"/>
        </w:rPr>
      </w:pPr>
      <w:r w:rsidRPr="00E225C7">
        <w:rPr>
          <w:rFonts w:ascii="Arial" w:hAnsi="Arial" w:cs="Arial"/>
        </w:rPr>
        <w:t>Установленная мощность источника тепловой энергии составляет  – 137,35 МВт (118,12 Гкал/час);</w:t>
      </w:r>
    </w:p>
    <w:p w:rsidR="00C00D23" w:rsidRPr="00E225C7" w:rsidRDefault="00C00D23" w:rsidP="00C00D23">
      <w:pPr>
        <w:keepLines/>
        <w:ind w:firstLine="709"/>
        <w:jc w:val="both"/>
        <w:rPr>
          <w:rFonts w:ascii="Arial" w:hAnsi="Arial" w:cs="Arial"/>
        </w:rPr>
      </w:pPr>
      <w:r w:rsidRPr="00E225C7">
        <w:rPr>
          <w:rFonts w:ascii="Arial" w:hAnsi="Arial" w:cs="Arial"/>
        </w:rPr>
        <w:t>Подключенная нагрузка – 72,738 МВт (62,55 Гкал/час) из них:</w:t>
      </w:r>
    </w:p>
    <w:p w:rsidR="00C00D23" w:rsidRPr="00E225C7" w:rsidRDefault="00C00D23" w:rsidP="00C00D23">
      <w:pPr>
        <w:keepLines/>
        <w:ind w:firstLine="709"/>
        <w:jc w:val="both"/>
        <w:rPr>
          <w:rFonts w:ascii="Arial" w:hAnsi="Arial" w:cs="Arial"/>
        </w:rPr>
      </w:pPr>
      <w:r w:rsidRPr="00E225C7">
        <w:rPr>
          <w:rFonts w:ascii="Arial" w:hAnsi="Arial" w:cs="Arial"/>
        </w:rPr>
        <w:t>- на отопление –   40,965 МВт (35,23 Гкал/час);</w:t>
      </w:r>
    </w:p>
    <w:p w:rsidR="00C00D23" w:rsidRPr="00E225C7" w:rsidRDefault="00C00D23" w:rsidP="00C00D23">
      <w:pPr>
        <w:keepLines/>
        <w:ind w:firstLine="709"/>
        <w:jc w:val="both"/>
        <w:rPr>
          <w:rFonts w:ascii="Arial" w:hAnsi="Arial" w:cs="Arial"/>
        </w:rPr>
      </w:pPr>
      <w:r w:rsidRPr="00E225C7">
        <w:rPr>
          <w:rFonts w:ascii="Arial" w:hAnsi="Arial" w:cs="Arial"/>
        </w:rPr>
        <w:t>- на горячее водоснабжение  –  7,889 МВт (6,78 Гкал/час;</w:t>
      </w:r>
    </w:p>
    <w:p w:rsidR="00C00D23" w:rsidRPr="00E225C7" w:rsidRDefault="00C00D23" w:rsidP="00C00D23">
      <w:pPr>
        <w:keepLines/>
        <w:ind w:firstLine="709"/>
        <w:jc w:val="both"/>
        <w:rPr>
          <w:rFonts w:ascii="Arial" w:hAnsi="Arial" w:cs="Arial"/>
        </w:rPr>
      </w:pPr>
      <w:r w:rsidRPr="00E225C7">
        <w:rPr>
          <w:rFonts w:ascii="Arial" w:hAnsi="Arial" w:cs="Arial"/>
        </w:rPr>
        <w:t>- пароснабжение –  17,271 МВт (14,85 Гкал/час);</w:t>
      </w:r>
    </w:p>
    <w:p w:rsidR="00C00D23" w:rsidRPr="00E225C7" w:rsidRDefault="00C00D23" w:rsidP="00C00D23">
      <w:pPr>
        <w:keepLines/>
        <w:ind w:firstLine="709"/>
        <w:jc w:val="both"/>
        <w:rPr>
          <w:rFonts w:ascii="Arial" w:hAnsi="Arial" w:cs="Arial"/>
        </w:rPr>
      </w:pPr>
      <w:r w:rsidRPr="00E225C7">
        <w:rPr>
          <w:rFonts w:ascii="Arial" w:hAnsi="Arial" w:cs="Arial"/>
        </w:rPr>
        <w:t>- собственные нужды и потери котельной (10%) – 6,613 МВт (5,69 Гкал/ч).</w:t>
      </w:r>
    </w:p>
    <w:p w:rsidR="00C00D23" w:rsidRPr="00E225C7" w:rsidRDefault="00C00D23" w:rsidP="00C00D23">
      <w:pPr>
        <w:keepLines/>
        <w:jc w:val="both"/>
        <w:rPr>
          <w:rFonts w:ascii="Arial" w:hAnsi="Arial" w:cs="Arial"/>
        </w:rPr>
      </w:pPr>
    </w:p>
    <w:p w:rsidR="00C00D23" w:rsidRPr="00E225C7" w:rsidRDefault="00C00D23" w:rsidP="00C00D23">
      <w:pPr>
        <w:keepLines/>
        <w:jc w:val="both"/>
        <w:rPr>
          <w:rFonts w:ascii="Arial" w:hAnsi="Arial" w:cs="Arial"/>
          <w:b/>
        </w:rPr>
      </w:pPr>
      <w:r w:rsidRPr="00E225C7">
        <w:rPr>
          <w:rFonts w:ascii="Arial" w:hAnsi="Arial" w:cs="Arial"/>
          <w:b/>
        </w:rPr>
        <w:t xml:space="preserve">1.7 Балансы теплоносителя </w:t>
      </w:r>
    </w:p>
    <w:p w:rsidR="00C00D23" w:rsidRPr="00E225C7" w:rsidRDefault="00C00D23" w:rsidP="00C00D23">
      <w:pPr>
        <w:keepLines/>
        <w:jc w:val="both"/>
        <w:rPr>
          <w:rFonts w:ascii="Arial" w:hAnsi="Arial" w:cs="Arial"/>
        </w:rPr>
      </w:pPr>
      <w:r w:rsidRPr="00E225C7">
        <w:rPr>
          <w:rFonts w:ascii="Arial" w:hAnsi="Arial" w:cs="Arial"/>
        </w:rPr>
        <w:t xml:space="preserve">Баланс производительности водоподготовительных установок и максимального потребления теплоносителя, указанный в схеме теплоснабжения является утвержденным, основанным на данных, предоставленных собственником источника тепловой энергии – </w:t>
      </w:r>
      <w:r w:rsidR="00AF7F67">
        <w:rPr>
          <w:rFonts w:ascii="Arial" w:hAnsi="Arial" w:cs="Arial"/>
        </w:rPr>
        <w:t>ООО «Управляющая компания «Нижегородская областная коммунальная компания»</w:t>
      </w:r>
      <w:r w:rsidR="00BB2788" w:rsidRPr="00BB2788">
        <w:rPr>
          <w:rFonts w:ascii="Arial" w:hAnsi="Arial" w:cs="Arial"/>
        </w:rPr>
        <w:t xml:space="preserve"> </w:t>
      </w:r>
      <w:r w:rsidR="00E42989">
        <w:rPr>
          <w:rFonts w:ascii="Arial" w:hAnsi="Arial" w:cs="Arial"/>
        </w:rPr>
        <w:t>(</w:t>
      </w:r>
      <w:r w:rsidR="00BB2788" w:rsidRPr="00262744">
        <w:rPr>
          <w:rFonts w:ascii="Arial" w:hAnsi="Arial" w:cs="Arial"/>
        </w:rPr>
        <w:t>ООО «УК «НОКК»</w:t>
      </w:r>
      <w:r w:rsidR="00E42989">
        <w:rPr>
          <w:rFonts w:ascii="Arial" w:hAnsi="Arial" w:cs="Arial"/>
        </w:rPr>
        <w:t>)</w:t>
      </w:r>
      <w:r w:rsidR="00BB2788">
        <w:rPr>
          <w:rFonts w:ascii="Arial" w:hAnsi="Arial" w:cs="Arial"/>
        </w:rPr>
        <w:t>.</w:t>
      </w:r>
      <w:r w:rsidR="00AF7F67">
        <w:rPr>
          <w:rFonts w:ascii="Arial" w:hAnsi="Arial" w:cs="Arial"/>
        </w:rPr>
        <w:t xml:space="preserve"> </w:t>
      </w:r>
      <w:r w:rsidR="00AF7F67" w:rsidRPr="00A354BE">
        <w:rPr>
          <w:rFonts w:ascii="Arial" w:hAnsi="Arial" w:cs="Arial"/>
        </w:rPr>
        <w:t xml:space="preserve"> </w:t>
      </w:r>
    </w:p>
    <w:p w:rsidR="00C00D23" w:rsidRPr="00E225C7" w:rsidRDefault="00C00D23" w:rsidP="00C00D23">
      <w:pPr>
        <w:keepLines/>
        <w:ind w:firstLine="709"/>
        <w:jc w:val="both"/>
        <w:rPr>
          <w:rFonts w:ascii="Arial" w:hAnsi="Arial" w:cs="Arial"/>
        </w:rPr>
      </w:pPr>
    </w:p>
    <w:p w:rsidR="00C00D23" w:rsidRPr="00E225C7" w:rsidRDefault="00C00D23" w:rsidP="00C00D23">
      <w:pPr>
        <w:keepLines/>
        <w:ind w:firstLine="709"/>
        <w:jc w:val="both"/>
        <w:rPr>
          <w:rFonts w:ascii="Arial" w:hAnsi="Arial" w:cs="Arial"/>
        </w:rPr>
      </w:pPr>
    </w:p>
    <w:p w:rsidR="00C00D23" w:rsidRPr="00E225C7" w:rsidRDefault="00C00D23" w:rsidP="00C00D23">
      <w:pPr>
        <w:keepLines/>
        <w:jc w:val="both"/>
        <w:rPr>
          <w:rFonts w:ascii="Arial" w:hAnsi="Arial" w:cs="Arial"/>
          <w:b/>
        </w:rPr>
      </w:pPr>
      <w:r w:rsidRPr="00E225C7">
        <w:rPr>
          <w:rFonts w:ascii="Arial" w:hAnsi="Arial" w:cs="Arial"/>
          <w:b/>
        </w:rPr>
        <w:t>1.8 Топливные балансы источников тепловой энергии и система обеспечения топливом</w:t>
      </w:r>
    </w:p>
    <w:p w:rsidR="00C00D23" w:rsidRPr="005901A7" w:rsidRDefault="00933A98" w:rsidP="00C52700">
      <w:pPr>
        <w:pStyle w:val="1"/>
        <w:tabs>
          <w:tab w:val="left" w:pos="9214"/>
        </w:tabs>
        <w:spacing w:line="360" w:lineRule="auto"/>
        <w:rPr>
          <w:rFonts w:ascii="Times New Roman" w:hAnsi="Times New Roman"/>
          <w:sz w:val="32"/>
          <w:szCs w:val="32"/>
        </w:rPr>
      </w:pPr>
      <w:r>
        <w:rPr>
          <w:rFonts w:cs="Arial"/>
          <w:noProof/>
          <w:sz w:val="24"/>
          <w:szCs w:val="24"/>
          <w:lang w:val="ru-RU" w:eastAsia="ru-RU"/>
        </w:rPr>
        <mc:AlternateContent>
          <mc:Choice Requires="wps">
            <w:drawing>
              <wp:anchor distT="0" distB="0" distL="114300" distR="114300" simplePos="0" relativeHeight="251655680" behindDoc="0" locked="0" layoutInCell="1" allowOverlap="1">
                <wp:simplePos x="0" y="0"/>
                <wp:positionH relativeFrom="column">
                  <wp:posOffset>8875395</wp:posOffset>
                </wp:positionH>
                <wp:positionV relativeFrom="paragraph">
                  <wp:posOffset>173990</wp:posOffset>
                </wp:positionV>
                <wp:extent cx="635" cy="200025"/>
                <wp:effectExtent l="10160" t="6985" r="8255" b="1206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16D16" id="_x0000_t32" coordsize="21600,21600" o:spt="32" o:oned="t" path="m,l21600,21600e" filled="f">
                <v:path arrowok="t" fillok="f" o:connecttype="none"/>
                <o:lock v:ext="edit" shapetype="t"/>
              </v:shapetype>
              <v:shape id="AutoShape 6" o:spid="_x0000_s1026" type="#_x0000_t32" style="position:absolute;margin-left:698.85pt;margin-top:13.7pt;width:.0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kyHgIAAD0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"/>
            </w:pict>
          </mc:Fallback>
        </mc:AlternateContent>
      </w:r>
      <w:bookmarkStart w:id="18" w:name="_MON_1432701792"/>
      <w:bookmarkStart w:id="19" w:name="_MON_1432702257"/>
      <w:bookmarkStart w:id="20" w:name="_MON_1432702337"/>
      <w:bookmarkStart w:id="21" w:name="_MON_1434254584"/>
      <w:bookmarkStart w:id="22" w:name="_MON_1434254657"/>
      <w:bookmarkEnd w:id="18"/>
      <w:bookmarkEnd w:id="19"/>
      <w:bookmarkEnd w:id="20"/>
      <w:bookmarkEnd w:id="21"/>
      <w:bookmarkEnd w:id="22"/>
      <w:r w:rsidR="00E06051" w:rsidRPr="00C52700">
        <w:rPr>
          <w:rFonts w:cs="Arial"/>
          <w:sz w:val="24"/>
          <w:szCs w:val="24"/>
        </w:rPr>
        <w:object w:dxaOrig="12514" w:dyaOrig="1239">
          <v:shape id="_x0000_i1036" type="#_x0000_t75" style="width:630.75pt;height:1in" o:ole="">
            <v:imagedata r:id="rId18" o:title=""/>
          </v:shape>
          <o:OLEObject Type="Embed" ProgID="Excel.Sheet.8" ShapeID="_x0000_i1036" DrawAspect="Content" ObjectID="_1570526752" r:id="rId19"/>
        </w:object>
      </w:r>
    </w:p>
    <w:p w:rsidR="00C00D23" w:rsidRPr="00E225C7" w:rsidRDefault="00C00D23" w:rsidP="00C00D23">
      <w:pPr>
        <w:ind w:firstLine="709"/>
        <w:jc w:val="both"/>
        <w:rPr>
          <w:rFonts w:ascii="Arial" w:hAnsi="Arial" w:cs="Arial"/>
        </w:rPr>
      </w:pPr>
      <w:r w:rsidRPr="00E225C7">
        <w:rPr>
          <w:rFonts w:ascii="Arial" w:hAnsi="Arial" w:cs="Arial"/>
        </w:rPr>
        <w:t xml:space="preserve">Основным топливом для котельных установок </w:t>
      </w:r>
      <w:r w:rsidR="00AF7F67">
        <w:rPr>
          <w:rFonts w:ascii="Arial" w:hAnsi="Arial" w:cs="Arial"/>
        </w:rPr>
        <w:t>ООО «Управляющая компания «Нижегородская областная коммунальная компания»</w:t>
      </w:r>
      <w:r w:rsidR="00BB2788">
        <w:rPr>
          <w:rFonts w:ascii="Arial" w:hAnsi="Arial" w:cs="Arial"/>
        </w:rPr>
        <w:t xml:space="preserve"> </w:t>
      </w:r>
      <w:r w:rsidR="00E42989">
        <w:rPr>
          <w:rFonts w:ascii="Arial" w:hAnsi="Arial" w:cs="Arial"/>
        </w:rPr>
        <w:t>(</w:t>
      </w:r>
      <w:r w:rsidR="00BB2788" w:rsidRPr="00262744">
        <w:rPr>
          <w:rFonts w:ascii="Arial" w:hAnsi="Arial" w:cs="Arial"/>
        </w:rPr>
        <w:t>ООО «УК «НОКК»</w:t>
      </w:r>
      <w:r w:rsidR="00E42989">
        <w:rPr>
          <w:rFonts w:ascii="Arial" w:hAnsi="Arial" w:cs="Arial"/>
        </w:rPr>
        <w:t>)</w:t>
      </w:r>
      <w:r w:rsidR="00AF7F67">
        <w:rPr>
          <w:rFonts w:ascii="Arial" w:hAnsi="Arial" w:cs="Arial"/>
        </w:rPr>
        <w:t xml:space="preserve"> </w:t>
      </w:r>
      <w:r w:rsidR="00AF7F67" w:rsidRPr="00A354BE">
        <w:rPr>
          <w:rFonts w:ascii="Arial" w:hAnsi="Arial" w:cs="Arial"/>
        </w:rPr>
        <w:t xml:space="preserve"> </w:t>
      </w:r>
      <w:r w:rsidRPr="00E225C7">
        <w:rPr>
          <w:rFonts w:ascii="Arial" w:hAnsi="Arial" w:cs="Arial"/>
        </w:rPr>
        <w:t xml:space="preserve">служит природный газ, поставляемый по магистральному газопроводу среднего давления р=0,03 МПа. </w:t>
      </w:r>
    </w:p>
    <w:p w:rsidR="00C00D23" w:rsidRDefault="00C00D23" w:rsidP="00C00D23">
      <w:pPr>
        <w:keepLines/>
        <w:ind w:firstLine="709"/>
        <w:jc w:val="both"/>
        <w:rPr>
          <w:rFonts w:ascii="Arial" w:hAnsi="Arial" w:cs="Arial"/>
        </w:rPr>
      </w:pPr>
    </w:p>
    <w:p w:rsidR="009D700F" w:rsidRDefault="009D700F" w:rsidP="00C00D23">
      <w:pPr>
        <w:keepLines/>
        <w:ind w:firstLine="709"/>
        <w:jc w:val="both"/>
        <w:rPr>
          <w:rFonts w:ascii="Arial" w:hAnsi="Arial" w:cs="Arial"/>
        </w:rPr>
      </w:pPr>
    </w:p>
    <w:p w:rsidR="009D700F" w:rsidRDefault="009D700F" w:rsidP="00C00D23">
      <w:pPr>
        <w:keepLines/>
        <w:jc w:val="both"/>
        <w:rPr>
          <w:rFonts w:ascii="Arial" w:hAnsi="Arial" w:cs="Arial"/>
          <w:b/>
        </w:rPr>
      </w:pPr>
    </w:p>
    <w:p w:rsidR="00E06051" w:rsidRDefault="00E06051" w:rsidP="00C00D23">
      <w:pPr>
        <w:keepLines/>
        <w:jc w:val="both"/>
        <w:rPr>
          <w:rFonts w:ascii="Arial" w:hAnsi="Arial" w:cs="Arial"/>
          <w:b/>
        </w:rPr>
      </w:pPr>
    </w:p>
    <w:p w:rsidR="00084790" w:rsidRDefault="00084790" w:rsidP="00C00D23">
      <w:pPr>
        <w:keepLines/>
        <w:jc w:val="both"/>
        <w:rPr>
          <w:rFonts w:ascii="Arial" w:hAnsi="Arial" w:cs="Arial"/>
          <w:b/>
        </w:rPr>
      </w:pPr>
    </w:p>
    <w:p w:rsidR="00084790" w:rsidRDefault="00084790" w:rsidP="00C00D23">
      <w:pPr>
        <w:keepLines/>
        <w:jc w:val="both"/>
        <w:rPr>
          <w:rFonts w:ascii="Arial" w:hAnsi="Arial" w:cs="Arial"/>
          <w:b/>
        </w:rPr>
      </w:pPr>
    </w:p>
    <w:p w:rsidR="00E06051" w:rsidRDefault="00E06051" w:rsidP="00C00D23">
      <w:pPr>
        <w:keepLines/>
        <w:jc w:val="both"/>
        <w:rPr>
          <w:rFonts w:ascii="Arial" w:hAnsi="Arial" w:cs="Arial"/>
          <w:b/>
        </w:rPr>
      </w:pPr>
    </w:p>
    <w:p w:rsidR="00C00D23" w:rsidRPr="00E225C7" w:rsidRDefault="00C00D23" w:rsidP="00C00D23">
      <w:pPr>
        <w:keepLines/>
        <w:jc w:val="both"/>
        <w:rPr>
          <w:rFonts w:ascii="Arial" w:hAnsi="Arial" w:cs="Arial"/>
          <w:b/>
        </w:rPr>
      </w:pPr>
      <w:r w:rsidRPr="00E225C7">
        <w:rPr>
          <w:rFonts w:ascii="Arial" w:hAnsi="Arial" w:cs="Arial"/>
          <w:b/>
        </w:rPr>
        <w:t>1.9 Надежность теплоснабжения</w:t>
      </w:r>
    </w:p>
    <w:p w:rsidR="00C00D23" w:rsidRPr="00E225C7" w:rsidRDefault="00C00D23" w:rsidP="00C00D23">
      <w:pPr>
        <w:ind w:firstLine="709"/>
        <w:rPr>
          <w:rFonts w:ascii="Arial" w:hAnsi="Arial" w:cs="Arial"/>
        </w:rPr>
      </w:pPr>
      <w:r w:rsidRPr="00E225C7">
        <w:rPr>
          <w:rFonts w:ascii="Arial" w:hAnsi="Arial" w:cs="Arial"/>
        </w:rPr>
        <w:lastRenderedPageBreak/>
        <w:t xml:space="preserve">Основным  показателем работы теплоснабжающих предприятий является </w:t>
      </w:r>
      <w:r w:rsidRPr="00E225C7">
        <w:rPr>
          <w:rFonts w:ascii="Arial" w:hAnsi="Arial" w:cs="Arial"/>
          <w:b/>
        </w:rPr>
        <w:t>бесперебойное и качественное обеспечение тепловой энергией потребителей</w:t>
      </w:r>
      <w:r w:rsidRPr="00E225C7">
        <w:rPr>
          <w:rFonts w:ascii="Arial" w:hAnsi="Arial" w:cs="Arial"/>
        </w:rPr>
        <w:t>, которое достигается за счет повышения надежности теплового хозяйства. Для этого необходимо выполнять следующие мероприятия:</w:t>
      </w:r>
    </w:p>
    <w:p w:rsidR="00C00D23" w:rsidRPr="00E225C7" w:rsidRDefault="00C00D23" w:rsidP="00C00D23">
      <w:pPr>
        <w:numPr>
          <w:ilvl w:val="0"/>
          <w:numId w:val="9"/>
        </w:numPr>
        <w:tabs>
          <w:tab w:val="clear" w:pos="1440"/>
        </w:tabs>
        <w:ind w:left="0" w:firstLine="709"/>
        <w:jc w:val="both"/>
        <w:rPr>
          <w:rFonts w:ascii="Arial" w:hAnsi="Arial" w:cs="Arial"/>
        </w:rPr>
      </w:pPr>
      <w:r w:rsidRPr="00E225C7">
        <w:rPr>
          <w:rFonts w:ascii="Arial" w:hAnsi="Arial" w:cs="Arial"/>
        </w:rPr>
        <w:t>обеспечение соответствия технических характеристик оборудования источников тепла и тепловых сетей условиям их работы;</w:t>
      </w:r>
    </w:p>
    <w:p w:rsidR="00C00D23" w:rsidRPr="00E225C7" w:rsidRDefault="00C00D23" w:rsidP="00C00D23">
      <w:pPr>
        <w:numPr>
          <w:ilvl w:val="0"/>
          <w:numId w:val="9"/>
        </w:numPr>
        <w:tabs>
          <w:tab w:val="clear" w:pos="1440"/>
        </w:tabs>
        <w:ind w:left="0" w:firstLine="709"/>
        <w:jc w:val="both"/>
        <w:rPr>
          <w:rFonts w:ascii="Arial" w:hAnsi="Arial" w:cs="Arial"/>
        </w:rPr>
      </w:pPr>
      <w:r w:rsidRPr="00E225C7">
        <w:rPr>
          <w:rFonts w:ascii="Arial" w:hAnsi="Arial" w:cs="Arial"/>
        </w:rPr>
        <w:t>резервирование наиболее ответственных элементов систем теплоснабжения и оборудования;</w:t>
      </w:r>
    </w:p>
    <w:p w:rsidR="00C00D23" w:rsidRPr="00E225C7" w:rsidRDefault="00C00D23" w:rsidP="00C00D23">
      <w:pPr>
        <w:numPr>
          <w:ilvl w:val="0"/>
          <w:numId w:val="9"/>
        </w:numPr>
        <w:tabs>
          <w:tab w:val="clear" w:pos="1440"/>
        </w:tabs>
        <w:ind w:left="0" w:firstLine="709"/>
        <w:jc w:val="both"/>
        <w:rPr>
          <w:rFonts w:ascii="Arial" w:hAnsi="Arial" w:cs="Arial"/>
        </w:rPr>
      </w:pPr>
      <w:r w:rsidRPr="00E225C7">
        <w:rPr>
          <w:rFonts w:ascii="Arial" w:hAnsi="Arial" w:cs="Arial"/>
        </w:rPr>
        <w:t>выбор схемных решений как для системы теплоснабжения в целом, так и по конфигурации тепловых сетей, повышающих надежность их функционирования;</w:t>
      </w:r>
    </w:p>
    <w:p w:rsidR="00C00D23" w:rsidRPr="00E225C7" w:rsidRDefault="00C00D23" w:rsidP="00C00D23">
      <w:pPr>
        <w:numPr>
          <w:ilvl w:val="0"/>
          <w:numId w:val="9"/>
        </w:numPr>
        <w:tabs>
          <w:tab w:val="clear" w:pos="1440"/>
        </w:tabs>
        <w:ind w:left="0" w:firstLine="709"/>
        <w:jc w:val="both"/>
        <w:rPr>
          <w:rFonts w:ascii="Arial" w:hAnsi="Arial" w:cs="Arial"/>
        </w:rPr>
      </w:pPr>
      <w:r w:rsidRPr="00E225C7">
        <w:rPr>
          <w:rFonts w:ascii="Arial" w:hAnsi="Arial" w:cs="Arial"/>
        </w:rPr>
        <w:t>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w:t>
      </w:r>
    </w:p>
    <w:p w:rsidR="00C00D23" w:rsidRPr="00E225C7" w:rsidRDefault="00C00D23" w:rsidP="00C00D23">
      <w:pPr>
        <w:numPr>
          <w:ilvl w:val="0"/>
          <w:numId w:val="9"/>
        </w:numPr>
        <w:tabs>
          <w:tab w:val="clear" w:pos="1440"/>
        </w:tabs>
        <w:ind w:left="0" w:firstLine="709"/>
        <w:jc w:val="both"/>
        <w:rPr>
          <w:rFonts w:ascii="Arial" w:hAnsi="Arial" w:cs="Arial"/>
        </w:rPr>
      </w:pPr>
      <w:r w:rsidRPr="00E225C7">
        <w:rPr>
          <w:rFonts w:ascii="Arial" w:hAnsi="Arial" w:cs="Arial"/>
        </w:rPr>
        <w:t xml:space="preserve">комплексный учет энергоносителей (газ, электроэнергия, вода, теплота в системе отопления, теплота в системе горячего водоснабжения); </w:t>
      </w:r>
    </w:p>
    <w:p w:rsidR="00C00D23" w:rsidRPr="00E225C7" w:rsidRDefault="00C00D23" w:rsidP="00C00D23">
      <w:pPr>
        <w:numPr>
          <w:ilvl w:val="0"/>
          <w:numId w:val="9"/>
        </w:numPr>
        <w:tabs>
          <w:tab w:val="clear" w:pos="1440"/>
        </w:tabs>
        <w:ind w:left="0" w:firstLine="709"/>
        <w:jc w:val="both"/>
        <w:rPr>
          <w:rFonts w:ascii="Arial" w:hAnsi="Arial" w:cs="Arial"/>
        </w:rPr>
      </w:pPr>
      <w:r w:rsidRPr="00E225C7">
        <w:rPr>
          <w:rFonts w:ascii="Arial" w:hAnsi="Arial" w:cs="Arial"/>
        </w:rPr>
        <w:t>АСУ ТП котлов с центральной диспетчеризацией функций управления эксплуатационными режимами;</w:t>
      </w:r>
    </w:p>
    <w:p w:rsidR="00C00D23" w:rsidRPr="00E225C7" w:rsidRDefault="00C00D23" w:rsidP="00C00D23">
      <w:pPr>
        <w:numPr>
          <w:ilvl w:val="0"/>
          <w:numId w:val="9"/>
        </w:numPr>
        <w:tabs>
          <w:tab w:val="clear" w:pos="1440"/>
        </w:tabs>
        <w:ind w:left="0" w:firstLine="709"/>
        <w:jc w:val="both"/>
        <w:rPr>
          <w:rFonts w:ascii="Arial" w:hAnsi="Arial" w:cs="Arial"/>
          <w:color w:val="000000"/>
        </w:rPr>
      </w:pPr>
      <w:r w:rsidRPr="00E225C7">
        <w:rPr>
          <w:rFonts w:ascii="Arial" w:hAnsi="Arial" w:cs="Arial"/>
        </w:rPr>
        <w:t>постоянный контроль над соблюдением температурных графиков тепловых сетей в зависимости от температуры наружного воздуха, удельных норм на выработку 1 Гкал по топливу, воде, химических реагентов и качественной подготовки источников теплоснабжения и объектов теплопотребления.</w:t>
      </w:r>
    </w:p>
    <w:p w:rsidR="00C00D23" w:rsidRPr="00E225C7" w:rsidRDefault="00C00D23" w:rsidP="00C00D23">
      <w:pPr>
        <w:tabs>
          <w:tab w:val="left" w:pos="1080"/>
        </w:tabs>
        <w:suppressAutoHyphens/>
        <w:ind w:firstLine="709"/>
        <w:jc w:val="both"/>
        <w:rPr>
          <w:rFonts w:ascii="Arial" w:hAnsi="Arial" w:cs="Arial"/>
        </w:rPr>
      </w:pPr>
      <w:r w:rsidRPr="00E225C7">
        <w:rPr>
          <w:rFonts w:ascii="Arial" w:hAnsi="Arial" w:cs="Arial"/>
        </w:rPr>
        <w:t>Основной причиной порывов на тепловых сетях является физический износ трубопроводов, что приводит к увеличению аварийности и отключению потребителей на длительные сроки, росту тепловых потерь, и влечет за собой значительные материальные убытки. Рост аварийности сетей теплопроводов обусловлен малыми темпами внедрения прогрессивных технологий, которые должны закономерно увеличивать срок службы и сокращать потери. Кроме того, одним из факторов роста аварийности является сокращение физических объемов по капитальному ремонту и реконструкции и модернизации в предшествующие годы. Данные проблемы удастся устранить, производя реконструкцию тепловых сетей, правильной регулировкой устройств на вводе в здания потребителей, не допущением гидроударов (плавное открывание-закрывание запорной арматуры и т.п.).</w:t>
      </w:r>
    </w:p>
    <w:p w:rsidR="00C00D23" w:rsidRPr="00E225C7" w:rsidRDefault="00C00D23" w:rsidP="00C00D23">
      <w:pPr>
        <w:keepLines/>
        <w:jc w:val="both"/>
        <w:rPr>
          <w:rFonts w:ascii="Arial" w:hAnsi="Arial" w:cs="Arial"/>
          <w:b/>
        </w:rPr>
      </w:pPr>
    </w:p>
    <w:p w:rsidR="00C00D23" w:rsidRDefault="00C00D23" w:rsidP="00C00D23">
      <w:pPr>
        <w:keepLines/>
        <w:numPr>
          <w:ilvl w:val="1"/>
          <w:numId w:val="32"/>
        </w:numPr>
        <w:jc w:val="both"/>
        <w:rPr>
          <w:rFonts w:ascii="Arial" w:hAnsi="Arial" w:cs="Arial"/>
          <w:b/>
        </w:rPr>
      </w:pPr>
      <w:r w:rsidRPr="00E225C7">
        <w:rPr>
          <w:rFonts w:ascii="Arial" w:hAnsi="Arial" w:cs="Arial"/>
          <w:b/>
        </w:rPr>
        <w:t>Технико-экономические показатели теплоснабжающих и теплосетевых организаций</w:t>
      </w:r>
    </w:p>
    <w:p w:rsidR="009D700F" w:rsidRDefault="009D700F" w:rsidP="009D700F">
      <w:pPr>
        <w:keepLines/>
        <w:ind w:left="930"/>
        <w:jc w:val="both"/>
        <w:rPr>
          <w:rFonts w:ascii="Arial" w:hAnsi="Arial" w:cs="Arial"/>
          <w:b/>
        </w:rPr>
      </w:pPr>
    </w:p>
    <w:p w:rsidR="009D700F" w:rsidRDefault="009D700F" w:rsidP="009D700F">
      <w:pPr>
        <w:keepLines/>
        <w:ind w:left="930"/>
        <w:jc w:val="both"/>
        <w:rPr>
          <w:rFonts w:ascii="Arial" w:hAnsi="Arial" w:cs="Arial"/>
          <w:b/>
        </w:rPr>
      </w:pPr>
    </w:p>
    <w:p w:rsidR="009D700F" w:rsidRPr="00E225C7" w:rsidRDefault="009D700F" w:rsidP="009D700F">
      <w:pPr>
        <w:keepLines/>
        <w:ind w:left="930"/>
        <w:jc w:val="both"/>
        <w:rPr>
          <w:rFonts w:ascii="Arial" w:hAnsi="Arial" w:cs="Arial"/>
          <w:b/>
        </w:rPr>
      </w:pPr>
    </w:p>
    <w:p w:rsidR="00C00D23" w:rsidRDefault="00C00D23" w:rsidP="00C00D23">
      <w:pPr>
        <w:keepLines/>
        <w:ind w:firstLine="360"/>
        <w:jc w:val="both"/>
        <w:rPr>
          <w:rFonts w:ascii="Arial" w:hAnsi="Arial" w:cs="Arial"/>
        </w:rPr>
      </w:pPr>
      <w:r w:rsidRPr="00E225C7">
        <w:rPr>
          <w:rFonts w:ascii="Arial" w:hAnsi="Arial" w:cs="Arial"/>
        </w:rPr>
        <w:t>Ниже приведены технико-экономические показатели (в части отпуска тепловой энергии) МУП ЖКХ «Ильиногорское» - организации, которая предполагается к утверждению в качестве единой теплоснабжающей организации в части обеспечения тепловой энергией жилого фонда и объектов соцкультбыта р.п. Ильиногорск</w:t>
      </w:r>
    </w:p>
    <w:p w:rsidR="00E06051" w:rsidRPr="00E225C7" w:rsidRDefault="00E06051" w:rsidP="00C00D23">
      <w:pPr>
        <w:keepLines/>
        <w:ind w:firstLine="360"/>
        <w:jc w:val="both"/>
        <w:rPr>
          <w:rFonts w:ascii="Arial" w:hAnsi="Arial" w:cs="Arial"/>
        </w:rPr>
      </w:pPr>
    </w:p>
    <w:p w:rsidR="00C00D23" w:rsidRPr="00E225C7" w:rsidRDefault="00C00D23" w:rsidP="00C00D23">
      <w:pPr>
        <w:keepLines/>
        <w:ind w:firstLine="360"/>
        <w:jc w:val="both"/>
        <w:rPr>
          <w:rFonts w:ascii="Arial" w:hAnsi="Arial" w:cs="Arial"/>
        </w:rPr>
      </w:pPr>
    </w:p>
    <w:tbl>
      <w:tblPr>
        <w:tblW w:w="9395" w:type="dxa"/>
        <w:tblInd w:w="88" w:type="dxa"/>
        <w:tblLook w:val="0000" w:firstRow="0" w:lastRow="0" w:firstColumn="0" w:lastColumn="0" w:noHBand="0" w:noVBand="0"/>
      </w:tblPr>
      <w:tblGrid>
        <w:gridCol w:w="6065"/>
        <w:gridCol w:w="1084"/>
        <w:gridCol w:w="1712"/>
        <w:gridCol w:w="1514"/>
      </w:tblGrid>
      <w:tr w:rsidR="00C00D23" w:rsidRPr="00E225C7" w:rsidTr="006D191F">
        <w:trPr>
          <w:trHeight w:val="255"/>
        </w:trPr>
        <w:tc>
          <w:tcPr>
            <w:tcW w:w="6065" w:type="dxa"/>
            <w:tcBorders>
              <w:top w:val="nil"/>
              <w:left w:val="nil"/>
              <w:bottom w:val="nil"/>
              <w:right w:val="nil"/>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Организация </w:t>
            </w:r>
            <w:r w:rsidRPr="00E225C7">
              <w:rPr>
                <w:rFonts w:ascii="Arial" w:hAnsi="Arial" w:cs="Arial"/>
                <w:b/>
                <w:bCs/>
                <w:u w:val="single"/>
              </w:rPr>
              <w:t xml:space="preserve">МУП ЖКХ "Ильиногорское" </w:t>
            </w:r>
          </w:p>
        </w:tc>
        <w:tc>
          <w:tcPr>
            <w:tcW w:w="1084" w:type="dxa"/>
            <w:tcBorders>
              <w:top w:val="nil"/>
              <w:left w:val="nil"/>
              <w:bottom w:val="nil"/>
              <w:right w:val="nil"/>
            </w:tcBorders>
            <w:shd w:val="clear" w:color="auto" w:fill="auto"/>
            <w:noWrap/>
            <w:vAlign w:val="bottom"/>
          </w:tcPr>
          <w:p w:rsidR="00C00D23" w:rsidRPr="00E225C7" w:rsidRDefault="00C00D23" w:rsidP="006D191F">
            <w:pPr>
              <w:rPr>
                <w:rFonts w:ascii="Arial" w:hAnsi="Arial" w:cs="Arial"/>
              </w:rPr>
            </w:pPr>
          </w:p>
        </w:tc>
        <w:tc>
          <w:tcPr>
            <w:tcW w:w="1162" w:type="dxa"/>
            <w:tcBorders>
              <w:top w:val="nil"/>
              <w:left w:val="nil"/>
              <w:bottom w:val="nil"/>
              <w:right w:val="nil"/>
            </w:tcBorders>
            <w:shd w:val="clear" w:color="auto" w:fill="auto"/>
            <w:noWrap/>
            <w:vAlign w:val="bottom"/>
          </w:tcPr>
          <w:p w:rsidR="00C00D23" w:rsidRPr="00E225C7" w:rsidRDefault="00C00D23" w:rsidP="006D191F">
            <w:pPr>
              <w:jc w:val="center"/>
              <w:rPr>
                <w:rFonts w:ascii="Arial" w:hAnsi="Arial" w:cs="Arial"/>
              </w:rPr>
            </w:pPr>
          </w:p>
        </w:tc>
        <w:tc>
          <w:tcPr>
            <w:tcW w:w="1084" w:type="dxa"/>
            <w:tcBorders>
              <w:top w:val="nil"/>
              <w:left w:val="nil"/>
              <w:bottom w:val="nil"/>
              <w:right w:val="nil"/>
            </w:tcBorders>
            <w:shd w:val="clear" w:color="auto" w:fill="auto"/>
            <w:noWrap/>
            <w:vAlign w:val="bottom"/>
          </w:tcPr>
          <w:p w:rsidR="00C00D23" w:rsidRPr="00E225C7" w:rsidRDefault="00C00D23" w:rsidP="006D191F">
            <w:pPr>
              <w:jc w:val="center"/>
              <w:rPr>
                <w:rFonts w:ascii="Arial" w:hAnsi="Arial" w:cs="Arial"/>
              </w:rPr>
            </w:pPr>
          </w:p>
        </w:tc>
      </w:tr>
      <w:tr w:rsidR="00C00D23" w:rsidRPr="00E225C7" w:rsidTr="006D191F">
        <w:trPr>
          <w:trHeight w:val="255"/>
        </w:trPr>
        <w:tc>
          <w:tcPr>
            <w:tcW w:w="7149" w:type="dxa"/>
            <w:gridSpan w:val="2"/>
            <w:tcBorders>
              <w:top w:val="nil"/>
              <w:left w:val="nil"/>
              <w:bottom w:val="nil"/>
              <w:right w:val="nil"/>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lastRenderedPageBreak/>
              <w:t>Отрасль (вид деятельности)</w:t>
            </w:r>
            <w:r w:rsidRPr="00E225C7">
              <w:rPr>
                <w:rFonts w:ascii="Arial" w:hAnsi="Arial" w:cs="Arial"/>
                <w:b/>
                <w:bCs/>
              </w:rPr>
              <w:t xml:space="preserve"> оказание  коммунальных  услуг</w:t>
            </w:r>
          </w:p>
        </w:tc>
        <w:tc>
          <w:tcPr>
            <w:tcW w:w="1162" w:type="dxa"/>
            <w:tcBorders>
              <w:top w:val="nil"/>
              <w:left w:val="nil"/>
              <w:bottom w:val="nil"/>
              <w:right w:val="nil"/>
            </w:tcBorders>
            <w:shd w:val="clear" w:color="auto" w:fill="auto"/>
            <w:noWrap/>
            <w:vAlign w:val="bottom"/>
          </w:tcPr>
          <w:p w:rsidR="00C00D23" w:rsidRPr="00E225C7" w:rsidRDefault="00C00D23" w:rsidP="006D191F">
            <w:pPr>
              <w:jc w:val="center"/>
              <w:rPr>
                <w:rFonts w:ascii="Arial" w:hAnsi="Arial" w:cs="Arial"/>
              </w:rPr>
            </w:pPr>
          </w:p>
        </w:tc>
        <w:tc>
          <w:tcPr>
            <w:tcW w:w="1084" w:type="dxa"/>
            <w:tcBorders>
              <w:top w:val="nil"/>
              <w:left w:val="nil"/>
              <w:bottom w:val="nil"/>
              <w:right w:val="nil"/>
            </w:tcBorders>
            <w:shd w:val="clear" w:color="auto" w:fill="auto"/>
            <w:noWrap/>
            <w:vAlign w:val="bottom"/>
          </w:tcPr>
          <w:p w:rsidR="00C00D23" w:rsidRPr="00E225C7" w:rsidRDefault="00C00D23" w:rsidP="006D191F">
            <w:pPr>
              <w:jc w:val="center"/>
              <w:rPr>
                <w:rFonts w:ascii="Arial" w:hAnsi="Arial" w:cs="Arial"/>
              </w:rPr>
            </w:pPr>
          </w:p>
        </w:tc>
      </w:tr>
      <w:tr w:rsidR="00C00D23" w:rsidRPr="00E225C7" w:rsidTr="006D191F">
        <w:trPr>
          <w:trHeight w:val="360"/>
        </w:trPr>
        <w:tc>
          <w:tcPr>
            <w:tcW w:w="9395" w:type="dxa"/>
            <w:gridSpan w:val="4"/>
            <w:tcBorders>
              <w:top w:val="nil"/>
              <w:left w:val="nil"/>
              <w:bottom w:val="nil"/>
              <w:right w:val="nil"/>
            </w:tcBorders>
            <w:shd w:val="clear" w:color="auto" w:fill="auto"/>
            <w:noWrap/>
            <w:vAlign w:val="bottom"/>
          </w:tcPr>
          <w:p w:rsidR="00C00D23" w:rsidRPr="00E225C7" w:rsidRDefault="00C00D23" w:rsidP="006D191F">
            <w:pPr>
              <w:rPr>
                <w:rFonts w:ascii="Arial" w:hAnsi="Arial" w:cs="Arial"/>
                <w:b/>
                <w:bCs/>
              </w:rPr>
            </w:pPr>
            <w:r w:rsidRPr="00E225C7">
              <w:rPr>
                <w:rFonts w:ascii="Arial" w:hAnsi="Arial" w:cs="Arial"/>
                <w:b/>
                <w:bCs/>
              </w:rPr>
              <w:t xml:space="preserve">        К А Л Ь К У Л Я Ц И Я     С Е Б Е С Т О И М О С Т И</w:t>
            </w:r>
          </w:p>
        </w:tc>
      </w:tr>
      <w:tr w:rsidR="00C00D23" w:rsidRPr="00E225C7" w:rsidTr="006D191F">
        <w:trPr>
          <w:trHeight w:val="360"/>
        </w:trPr>
        <w:tc>
          <w:tcPr>
            <w:tcW w:w="9395" w:type="dxa"/>
            <w:gridSpan w:val="4"/>
            <w:tcBorders>
              <w:top w:val="nil"/>
              <w:left w:val="nil"/>
              <w:bottom w:val="nil"/>
              <w:right w:val="nil"/>
            </w:tcBorders>
            <w:shd w:val="clear" w:color="auto" w:fill="auto"/>
            <w:noWrap/>
            <w:vAlign w:val="bottom"/>
          </w:tcPr>
          <w:p w:rsidR="00C00D23" w:rsidRPr="00E225C7" w:rsidRDefault="00C00D23" w:rsidP="006D191F">
            <w:pPr>
              <w:rPr>
                <w:rFonts w:ascii="Arial" w:hAnsi="Arial" w:cs="Arial"/>
                <w:b/>
                <w:bCs/>
              </w:rPr>
            </w:pPr>
            <w:r w:rsidRPr="00E225C7">
              <w:rPr>
                <w:rFonts w:ascii="Arial" w:hAnsi="Arial" w:cs="Arial"/>
                <w:b/>
                <w:bCs/>
              </w:rPr>
              <w:t xml:space="preserve">          о т п у щ е н н о й    теплоэнергии   за 12 месяцев 2012г</w:t>
            </w:r>
          </w:p>
        </w:tc>
      </w:tr>
      <w:tr w:rsidR="00C00D23" w:rsidRPr="00E225C7" w:rsidTr="006D191F">
        <w:trPr>
          <w:trHeight w:val="225"/>
        </w:trPr>
        <w:tc>
          <w:tcPr>
            <w:tcW w:w="6065" w:type="dxa"/>
            <w:tcBorders>
              <w:top w:val="single" w:sz="4" w:space="0" w:color="auto"/>
              <w:left w:val="single" w:sz="4" w:space="0" w:color="auto"/>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Показатели</w:t>
            </w:r>
          </w:p>
        </w:tc>
        <w:tc>
          <w:tcPr>
            <w:tcW w:w="1084" w:type="dxa"/>
            <w:tcBorders>
              <w:top w:val="single" w:sz="4" w:space="0" w:color="auto"/>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код</w:t>
            </w:r>
          </w:p>
        </w:tc>
        <w:tc>
          <w:tcPr>
            <w:tcW w:w="1162" w:type="dxa"/>
            <w:tcBorders>
              <w:top w:val="single" w:sz="4" w:space="0" w:color="auto"/>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соотв.период</w:t>
            </w:r>
          </w:p>
        </w:tc>
        <w:tc>
          <w:tcPr>
            <w:tcW w:w="1084" w:type="dxa"/>
            <w:tcBorders>
              <w:top w:val="single" w:sz="4" w:space="0" w:color="auto"/>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фактически с</w:t>
            </w:r>
          </w:p>
        </w:tc>
      </w:tr>
      <w:tr w:rsidR="00C00D23" w:rsidRPr="00E225C7" w:rsidTr="006D191F">
        <w:trPr>
          <w:trHeight w:val="22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строк</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прошлого года</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начала года</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А</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Б</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2</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b/>
                <w:bCs/>
              </w:rPr>
            </w:pPr>
            <w:r w:rsidRPr="00E225C7">
              <w:rPr>
                <w:rFonts w:ascii="Arial" w:hAnsi="Arial" w:cs="Arial"/>
                <w:b/>
                <w:bCs/>
              </w:rPr>
              <w:t>1.Натуральные  показатели (тыс.руб.)</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Выработано тепловой энергии</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0100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Расход тепловой энергии на собственные нужды</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0110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Получено тепловой энергии со стороны</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0120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28,779</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33,921</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Потери тепловой энергии</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0200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1,883</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2,219</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Отпущено тепловой энергии всем потребителям</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0300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26,897</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31,702</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в т.ч.: населению</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0310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19,902</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24,601</w:t>
            </w:r>
          </w:p>
        </w:tc>
      </w:tr>
      <w:tr w:rsidR="00C00D23" w:rsidRPr="00E225C7" w:rsidTr="006D191F">
        <w:trPr>
          <w:trHeight w:val="255"/>
        </w:trPr>
        <w:tc>
          <w:tcPr>
            <w:tcW w:w="8311" w:type="dxa"/>
            <w:gridSpan w:val="3"/>
            <w:tcBorders>
              <w:top w:val="single" w:sz="4" w:space="0" w:color="auto"/>
              <w:left w:val="single" w:sz="4" w:space="0" w:color="auto"/>
              <w:bottom w:val="single" w:sz="4" w:space="0" w:color="auto"/>
              <w:right w:val="nil"/>
            </w:tcBorders>
            <w:shd w:val="clear" w:color="auto" w:fill="auto"/>
            <w:noWrap/>
            <w:vAlign w:val="bottom"/>
          </w:tcPr>
          <w:p w:rsidR="00C00D23" w:rsidRPr="00E225C7" w:rsidRDefault="00C00D23" w:rsidP="006D191F">
            <w:pPr>
              <w:rPr>
                <w:rFonts w:ascii="Arial" w:hAnsi="Arial" w:cs="Arial"/>
                <w:b/>
                <w:bCs/>
              </w:rPr>
            </w:pPr>
            <w:r w:rsidRPr="00E225C7">
              <w:rPr>
                <w:rFonts w:ascii="Arial" w:hAnsi="Arial" w:cs="Arial"/>
                <w:b/>
                <w:bCs/>
              </w:rPr>
              <w:t>2.Полная себестоимость отпущенной тепловой энергии  (тыс.руб)</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 </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b/>
                <w:bCs/>
                <w:i/>
                <w:iCs/>
              </w:rPr>
            </w:pPr>
            <w:r w:rsidRPr="00E225C7">
              <w:rPr>
                <w:rFonts w:ascii="Arial" w:hAnsi="Arial" w:cs="Arial"/>
                <w:b/>
                <w:bCs/>
                <w:i/>
                <w:iCs/>
              </w:rPr>
              <w:t>Расход на производство тепловой энергии</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0400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 </w:t>
            </w:r>
          </w:p>
        </w:tc>
      </w:tr>
      <w:tr w:rsidR="00C00D23" w:rsidRPr="00E225C7" w:rsidTr="006D191F">
        <w:trPr>
          <w:trHeight w:val="22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в т.ч. материалы</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0410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2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топливо</w:t>
            </w:r>
          </w:p>
        </w:tc>
        <w:tc>
          <w:tcPr>
            <w:tcW w:w="1084" w:type="dxa"/>
            <w:tcBorders>
              <w:top w:val="nil"/>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0420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25"/>
        </w:trPr>
        <w:tc>
          <w:tcPr>
            <w:tcW w:w="6065" w:type="dxa"/>
            <w:tcBorders>
              <w:top w:val="nil"/>
              <w:left w:val="single" w:sz="4" w:space="0" w:color="auto"/>
              <w:bottom w:val="nil"/>
              <w:right w:val="nil"/>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электроэнергия</w:t>
            </w:r>
          </w:p>
        </w:tc>
        <w:tc>
          <w:tcPr>
            <w:tcW w:w="1084" w:type="dxa"/>
            <w:tcBorders>
              <w:top w:val="single" w:sz="4" w:space="0" w:color="auto"/>
              <w:left w:val="single" w:sz="4" w:space="0" w:color="auto"/>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0430</w:t>
            </w:r>
          </w:p>
        </w:tc>
        <w:tc>
          <w:tcPr>
            <w:tcW w:w="1162" w:type="dxa"/>
            <w:tcBorders>
              <w:top w:val="nil"/>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25"/>
        </w:trPr>
        <w:tc>
          <w:tcPr>
            <w:tcW w:w="6065" w:type="dxa"/>
            <w:tcBorders>
              <w:top w:val="single" w:sz="4" w:space="0" w:color="auto"/>
              <w:left w:val="single" w:sz="4" w:space="0" w:color="auto"/>
              <w:bottom w:val="nil"/>
              <w:right w:val="nil"/>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вода</w:t>
            </w:r>
          </w:p>
        </w:tc>
        <w:tc>
          <w:tcPr>
            <w:tcW w:w="1084" w:type="dxa"/>
            <w:tcBorders>
              <w:top w:val="single" w:sz="4" w:space="0" w:color="auto"/>
              <w:left w:val="single" w:sz="4" w:space="0" w:color="auto"/>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0440</w:t>
            </w:r>
          </w:p>
        </w:tc>
        <w:tc>
          <w:tcPr>
            <w:tcW w:w="1162" w:type="dxa"/>
            <w:tcBorders>
              <w:top w:val="single" w:sz="4" w:space="0" w:color="auto"/>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single" w:sz="4" w:space="0" w:color="auto"/>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25"/>
        </w:trPr>
        <w:tc>
          <w:tcPr>
            <w:tcW w:w="6065" w:type="dxa"/>
            <w:tcBorders>
              <w:top w:val="single" w:sz="4" w:space="0" w:color="auto"/>
              <w:left w:val="single" w:sz="4" w:space="0" w:color="auto"/>
              <w:bottom w:val="nil"/>
              <w:right w:val="nil"/>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амортизация</w:t>
            </w:r>
          </w:p>
        </w:tc>
        <w:tc>
          <w:tcPr>
            <w:tcW w:w="1084" w:type="dxa"/>
            <w:tcBorders>
              <w:top w:val="single" w:sz="4" w:space="0" w:color="auto"/>
              <w:left w:val="single" w:sz="4" w:space="0" w:color="auto"/>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0450</w:t>
            </w:r>
          </w:p>
        </w:tc>
        <w:tc>
          <w:tcPr>
            <w:tcW w:w="1162" w:type="dxa"/>
            <w:tcBorders>
              <w:top w:val="single" w:sz="4" w:space="0" w:color="auto"/>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single" w:sz="4" w:space="0" w:color="auto"/>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25"/>
        </w:trPr>
        <w:tc>
          <w:tcPr>
            <w:tcW w:w="6065" w:type="dxa"/>
            <w:tcBorders>
              <w:top w:val="single" w:sz="4" w:space="0" w:color="auto"/>
              <w:left w:val="single" w:sz="4" w:space="0" w:color="auto"/>
              <w:bottom w:val="nil"/>
              <w:right w:val="nil"/>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ремонт и техническое обслуживание или резерв</w:t>
            </w:r>
          </w:p>
        </w:tc>
        <w:tc>
          <w:tcPr>
            <w:tcW w:w="1084" w:type="dxa"/>
            <w:tcBorders>
              <w:top w:val="single" w:sz="4" w:space="0" w:color="auto"/>
              <w:left w:val="single" w:sz="4" w:space="0" w:color="auto"/>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162" w:type="dxa"/>
            <w:tcBorders>
              <w:top w:val="single" w:sz="4" w:space="0" w:color="auto"/>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single" w:sz="4" w:space="0" w:color="auto"/>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25"/>
        </w:trPr>
        <w:tc>
          <w:tcPr>
            <w:tcW w:w="6065" w:type="dxa"/>
            <w:tcBorders>
              <w:top w:val="nil"/>
              <w:left w:val="single" w:sz="4" w:space="0" w:color="auto"/>
              <w:bottom w:val="single" w:sz="4" w:space="0" w:color="auto"/>
              <w:right w:val="nil"/>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расходов на оплату всех видов ремонта</w:t>
            </w:r>
          </w:p>
        </w:tc>
        <w:tc>
          <w:tcPr>
            <w:tcW w:w="1084" w:type="dxa"/>
            <w:tcBorders>
              <w:top w:val="nil"/>
              <w:left w:val="single" w:sz="4" w:space="0" w:color="auto"/>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0460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Tr="006D191F">
        <w:trPr>
          <w:trHeight w:val="225"/>
        </w:trPr>
        <w:tc>
          <w:tcPr>
            <w:tcW w:w="6065" w:type="dxa"/>
            <w:tcBorders>
              <w:top w:val="nil"/>
              <w:left w:val="single" w:sz="4" w:space="0" w:color="auto"/>
              <w:bottom w:val="nil"/>
              <w:right w:val="nil"/>
            </w:tcBorders>
            <w:shd w:val="clear" w:color="auto" w:fill="auto"/>
            <w:noWrap/>
            <w:vAlign w:val="bottom"/>
          </w:tcPr>
          <w:p w:rsidR="00C00D23" w:rsidRPr="00744CAC" w:rsidRDefault="00C00D23" w:rsidP="006D191F">
            <w:pPr>
              <w:rPr>
                <w:rFonts w:ascii="Arial CYR" w:hAnsi="Arial CYR" w:cs="Arial CYR"/>
                <w:sz w:val="16"/>
                <w:szCs w:val="16"/>
              </w:rPr>
            </w:pPr>
            <w:r w:rsidRPr="00744CAC">
              <w:rPr>
                <w:rFonts w:ascii="Arial CYR" w:hAnsi="Arial CYR" w:cs="Arial CYR"/>
                <w:sz w:val="16"/>
                <w:szCs w:val="16"/>
              </w:rPr>
              <w:t>в .т.ч. Капитальный ремонт  или резерв расходов на</w:t>
            </w:r>
          </w:p>
        </w:tc>
        <w:tc>
          <w:tcPr>
            <w:tcW w:w="1084" w:type="dxa"/>
            <w:tcBorders>
              <w:top w:val="single" w:sz="4" w:space="0" w:color="auto"/>
              <w:left w:val="single" w:sz="4" w:space="0" w:color="auto"/>
              <w:bottom w:val="nil"/>
              <w:right w:val="single" w:sz="4" w:space="0" w:color="auto"/>
            </w:tcBorders>
            <w:shd w:val="clear" w:color="auto" w:fill="auto"/>
            <w:noWrap/>
            <w:vAlign w:val="bottom"/>
          </w:tcPr>
          <w:p w:rsidR="00C00D23" w:rsidRPr="00744CAC" w:rsidRDefault="00C00D23" w:rsidP="006D191F">
            <w:pPr>
              <w:jc w:val="center"/>
              <w:rPr>
                <w:rFonts w:ascii="Arial CYR" w:hAnsi="Arial CYR" w:cs="Arial CYR"/>
                <w:sz w:val="16"/>
                <w:szCs w:val="16"/>
              </w:rPr>
            </w:pPr>
            <w:r w:rsidRPr="00744CAC">
              <w:rPr>
                <w:rFonts w:ascii="Arial CYR" w:hAnsi="Arial CYR" w:cs="Arial CYR"/>
                <w:sz w:val="16"/>
                <w:szCs w:val="16"/>
              </w:rPr>
              <w:t> </w:t>
            </w:r>
          </w:p>
        </w:tc>
        <w:tc>
          <w:tcPr>
            <w:tcW w:w="1162" w:type="dxa"/>
            <w:tcBorders>
              <w:top w:val="nil"/>
              <w:left w:val="nil"/>
              <w:bottom w:val="nil"/>
              <w:right w:val="single" w:sz="4" w:space="0" w:color="auto"/>
            </w:tcBorders>
            <w:shd w:val="clear" w:color="auto" w:fill="auto"/>
            <w:noWrap/>
            <w:vAlign w:val="bottom"/>
          </w:tcPr>
          <w:p w:rsidR="00C00D23" w:rsidRPr="00744CAC" w:rsidRDefault="00C00D23" w:rsidP="006D191F">
            <w:pPr>
              <w:jc w:val="center"/>
              <w:rPr>
                <w:rFonts w:ascii="Arial CYR" w:hAnsi="Arial CYR" w:cs="Arial CYR"/>
                <w:sz w:val="16"/>
                <w:szCs w:val="16"/>
              </w:rPr>
            </w:pPr>
            <w:r w:rsidRPr="00744CAC">
              <w:rPr>
                <w:rFonts w:ascii="Arial CYR" w:hAnsi="Arial CYR" w:cs="Arial CYR"/>
                <w:sz w:val="16"/>
                <w:szCs w:val="16"/>
              </w:rPr>
              <w:t> </w:t>
            </w:r>
          </w:p>
        </w:tc>
        <w:tc>
          <w:tcPr>
            <w:tcW w:w="1084" w:type="dxa"/>
            <w:tcBorders>
              <w:top w:val="nil"/>
              <w:left w:val="nil"/>
              <w:bottom w:val="nil"/>
              <w:right w:val="single" w:sz="4" w:space="0" w:color="auto"/>
            </w:tcBorders>
            <w:shd w:val="clear" w:color="auto" w:fill="auto"/>
            <w:noWrap/>
            <w:vAlign w:val="bottom"/>
          </w:tcPr>
          <w:p w:rsidR="00C00D23" w:rsidRPr="00744CAC" w:rsidRDefault="00C00D23" w:rsidP="006D191F">
            <w:pPr>
              <w:jc w:val="center"/>
              <w:rPr>
                <w:rFonts w:ascii="Arial CYR" w:hAnsi="Arial CYR" w:cs="Arial CYR"/>
                <w:sz w:val="16"/>
                <w:szCs w:val="16"/>
              </w:rPr>
            </w:pPr>
            <w:r w:rsidRPr="00744CAC">
              <w:rPr>
                <w:rFonts w:ascii="Arial CYR" w:hAnsi="Arial CYR" w:cs="Arial CYR"/>
                <w:sz w:val="16"/>
                <w:szCs w:val="16"/>
              </w:rPr>
              <w:t> </w:t>
            </w:r>
          </w:p>
        </w:tc>
      </w:tr>
      <w:tr w:rsidR="00C00D23" w:rsidTr="006D191F">
        <w:trPr>
          <w:trHeight w:val="225"/>
        </w:trPr>
        <w:tc>
          <w:tcPr>
            <w:tcW w:w="6065" w:type="dxa"/>
            <w:tcBorders>
              <w:top w:val="nil"/>
              <w:left w:val="single" w:sz="4" w:space="0" w:color="auto"/>
              <w:bottom w:val="single" w:sz="4" w:space="0" w:color="auto"/>
              <w:right w:val="nil"/>
            </w:tcBorders>
            <w:shd w:val="clear" w:color="auto" w:fill="auto"/>
            <w:noWrap/>
            <w:vAlign w:val="bottom"/>
          </w:tcPr>
          <w:p w:rsidR="00C00D23" w:rsidRPr="00744CAC" w:rsidRDefault="00C00D23" w:rsidP="006D191F">
            <w:pPr>
              <w:rPr>
                <w:rFonts w:ascii="Arial CYR" w:hAnsi="Arial CYR" w:cs="Arial CYR"/>
                <w:sz w:val="16"/>
                <w:szCs w:val="16"/>
              </w:rPr>
            </w:pPr>
            <w:r w:rsidRPr="00744CAC">
              <w:rPr>
                <w:rFonts w:ascii="Arial CYR" w:hAnsi="Arial CYR" w:cs="Arial CYR"/>
                <w:sz w:val="16"/>
                <w:szCs w:val="16"/>
              </w:rPr>
              <w:t xml:space="preserve">         оплату капитального ремонта</w:t>
            </w:r>
          </w:p>
        </w:tc>
        <w:tc>
          <w:tcPr>
            <w:tcW w:w="1084" w:type="dxa"/>
            <w:tcBorders>
              <w:top w:val="nil"/>
              <w:left w:val="single" w:sz="4" w:space="0" w:color="auto"/>
              <w:bottom w:val="single" w:sz="4" w:space="0" w:color="auto"/>
              <w:right w:val="single" w:sz="4" w:space="0" w:color="auto"/>
            </w:tcBorders>
            <w:shd w:val="clear" w:color="auto" w:fill="auto"/>
            <w:noWrap/>
            <w:vAlign w:val="bottom"/>
          </w:tcPr>
          <w:p w:rsidR="00C00D23" w:rsidRPr="00744CAC" w:rsidRDefault="00C00D23" w:rsidP="006D191F">
            <w:pPr>
              <w:jc w:val="center"/>
              <w:rPr>
                <w:rFonts w:ascii="Arial CYR" w:hAnsi="Arial CYR" w:cs="Arial CYR"/>
                <w:sz w:val="16"/>
                <w:szCs w:val="16"/>
              </w:rPr>
            </w:pPr>
            <w:r w:rsidRPr="00744CAC">
              <w:rPr>
                <w:rFonts w:ascii="Arial CYR" w:hAnsi="Arial CYR" w:cs="Arial CYR"/>
                <w:sz w:val="16"/>
                <w:szCs w:val="16"/>
              </w:rPr>
              <w:t>0461</w:t>
            </w:r>
          </w:p>
        </w:tc>
        <w:tc>
          <w:tcPr>
            <w:tcW w:w="1162" w:type="dxa"/>
            <w:tcBorders>
              <w:top w:val="nil"/>
              <w:left w:val="nil"/>
              <w:bottom w:val="single" w:sz="4" w:space="0" w:color="auto"/>
              <w:right w:val="single" w:sz="4" w:space="0" w:color="auto"/>
            </w:tcBorders>
            <w:shd w:val="clear" w:color="auto" w:fill="auto"/>
            <w:noWrap/>
            <w:vAlign w:val="bottom"/>
          </w:tcPr>
          <w:p w:rsidR="00C00D23" w:rsidRPr="00744CAC" w:rsidRDefault="00C00D23" w:rsidP="006D191F">
            <w:pPr>
              <w:jc w:val="center"/>
              <w:rPr>
                <w:rFonts w:ascii="Arial CYR" w:hAnsi="Arial CYR" w:cs="Arial CYR"/>
                <w:sz w:val="16"/>
                <w:szCs w:val="16"/>
              </w:rPr>
            </w:pPr>
            <w:r w:rsidRPr="00744CAC">
              <w:rPr>
                <w:rFonts w:ascii="Arial CYR" w:hAnsi="Arial CYR" w:cs="Arial CYR"/>
                <w:sz w:val="16"/>
                <w:szCs w:val="16"/>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744CAC" w:rsidRDefault="00C00D23" w:rsidP="006D191F">
            <w:pPr>
              <w:jc w:val="center"/>
              <w:rPr>
                <w:rFonts w:ascii="Arial CYR" w:hAnsi="Arial CYR" w:cs="Arial CYR"/>
                <w:sz w:val="16"/>
                <w:szCs w:val="16"/>
              </w:rPr>
            </w:pPr>
            <w:r w:rsidRPr="00744CAC">
              <w:rPr>
                <w:rFonts w:ascii="Arial CYR" w:hAnsi="Arial CYR" w:cs="Arial CYR"/>
                <w:sz w:val="16"/>
                <w:szCs w:val="16"/>
              </w:rPr>
              <w:t> </w:t>
            </w:r>
          </w:p>
        </w:tc>
      </w:tr>
      <w:tr w:rsidR="00C00D23" w:rsidRPr="00E225C7" w:rsidTr="006D191F">
        <w:trPr>
          <w:trHeight w:val="22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затраты на оплату труда</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0470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2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отчисления на социальные нужды</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0480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2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цеховые расходы</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0490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b/>
                <w:bCs/>
                <w:i/>
                <w:iCs/>
              </w:rPr>
            </w:pPr>
            <w:r w:rsidRPr="00E225C7">
              <w:rPr>
                <w:rFonts w:ascii="Arial" w:hAnsi="Arial" w:cs="Arial"/>
                <w:b/>
                <w:bCs/>
                <w:i/>
                <w:iCs/>
              </w:rPr>
              <w:t>Оплата тепловой энергии, полученной со стороны</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0500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20225,0</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24774,9</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933A98" w:rsidP="006D191F">
            <w:pPr>
              <w:rPr>
                <w:rFonts w:ascii="Arial" w:hAnsi="Arial" w:cs="Arial"/>
                <w:b/>
                <w:bCs/>
                <w:i/>
                <w:iCs/>
              </w:rPr>
            </w:pPr>
            <w:r>
              <w:rPr>
                <w:rFonts w:ascii="Arial" w:hAnsi="Arial" w:cs="Arial"/>
                <w:b/>
                <w:bCs/>
                <w:i/>
                <w:iCs/>
                <w:noProof/>
              </w:rPr>
              <w:lastRenderedPageBreak/>
              <mc:AlternateContent>
                <mc:Choice Requires="wps">
                  <w:drawing>
                    <wp:anchor distT="0" distB="0" distL="114300" distR="114300" simplePos="0" relativeHeight="251656704" behindDoc="0" locked="0" layoutInCell="1" allowOverlap="1">
                      <wp:simplePos x="0" y="0"/>
                      <wp:positionH relativeFrom="column">
                        <wp:posOffset>-67945</wp:posOffset>
                      </wp:positionH>
                      <wp:positionV relativeFrom="paragraph">
                        <wp:posOffset>-16510</wp:posOffset>
                      </wp:positionV>
                      <wp:extent cx="6581775" cy="0"/>
                      <wp:effectExtent l="9525" t="5715" r="9525" b="1333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0DC46" id="AutoShape 8" o:spid="_x0000_s1026" type="#_x0000_t32" style="position:absolute;margin-left:-5.35pt;margin-top:-1.3pt;width:518.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fp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3mYT6DcQWEVWprQ4f0qF7Ns6bfHVK66ohqeQx+OxnIzUJG8i4lXJyBKrvhi2YQQwA/&#10;DuvY2D5AwhjQMe7kdNsJP3pE4eNsOs8eHqY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"/>
                  </w:pict>
                </mc:Fallback>
              </mc:AlternateContent>
            </w:r>
            <w:r w:rsidR="00C00D23" w:rsidRPr="00E225C7">
              <w:rPr>
                <w:rFonts w:ascii="Arial" w:hAnsi="Arial" w:cs="Arial"/>
                <w:b/>
                <w:bCs/>
                <w:i/>
                <w:iCs/>
              </w:rPr>
              <w:t>Расходы по распределению тепловой энергии</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0600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4846,8</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5845,4</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в т.ч. материалы</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0610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амортизация</w:t>
            </w:r>
          </w:p>
        </w:tc>
        <w:tc>
          <w:tcPr>
            <w:tcW w:w="1084" w:type="dxa"/>
            <w:tcBorders>
              <w:top w:val="nil"/>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0620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214,1</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256,5</w:t>
            </w:r>
          </w:p>
        </w:tc>
      </w:tr>
      <w:tr w:rsidR="00C00D23" w:rsidRPr="00E225C7" w:rsidTr="006D191F">
        <w:trPr>
          <w:trHeight w:val="255"/>
        </w:trPr>
        <w:tc>
          <w:tcPr>
            <w:tcW w:w="6065" w:type="dxa"/>
            <w:tcBorders>
              <w:top w:val="nil"/>
              <w:left w:val="single" w:sz="4" w:space="0" w:color="auto"/>
              <w:bottom w:val="nil"/>
              <w:right w:val="nil"/>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ремонт и техническое обслуживание или резерв</w:t>
            </w:r>
          </w:p>
        </w:tc>
        <w:tc>
          <w:tcPr>
            <w:tcW w:w="1084" w:type="dxa"/>
            <w:tcBorders>
              <w:top w:val="single" w:sz="4" w:space="0" w:color="auto"/>
              <w:left w:val="single" w:sz="4" w:space="0" w:color="auto"/>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162" w:type="dxa"/>
            <w:tcBorders>
              <w:top w:val="nil"/>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55"/>
        </w:trPr>
        <w:tc>
          <w:tcPr>
            <w:tcW w:w="6065" w:type="dxa"/>
            <w:tcBorders>
              <w:top w:val="nil"/>
              <w:left w:val="single" w:sz="4" w:space="0" w:color="auto"/>
              <w:bottom w:val="single" w:sz="4" w:space="0" w:color="auto"/>
              <w:right w:val="nil"/>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на оплату всех видов ремонта</w:t>
            </w:r>
          </w:p>
        </w:tc>
        <w:tc>
          <w:tcPr>
            <w:tcW w:w="1084" w:type="dxa"/>
            <w:tcBorders>
              <w:top w:val="nil"/>
              <w:left w:val="single" w:sz="4" w:space="0" w:color="auto"/>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0630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1019,9</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1399,8</w:t>
            </w:r>
          </w:p>
        </w:tc>
      </w:tr>
      <w:tr w:rsidR="00C00D23" w:rsidRPr="00E225C7" w:rsidTr="006D191F">
        <w:trPr>
          <w:trHeight w:val="255"/>
        </w:trPr>
        <w:tc>
          <w:tcPr>
            <w:tcW w:w="6065" w:type="dxa"/>
            <w:tcBorders>
              <w:top w:val="nil"/>
              <w:left w:val="single" w:sz="4" w:space="0" w:color="auto"/>
              <w:bottom w:val="nil"/>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в т.ч. Капитальный ремонт или резерв расходов на</w:t>
            </w:r>
          </w:p>
        </w:tc>
        <w:tc>
          <w:tcPr>
            <w:tcW w:w="1084" w:type="dxa"/>
            <w:tcBorders>
              <w:top w:val="single" w:sz="4" w:space="0" w:color="auto"/>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162" w:type="dxa"/>
            <w:tcBorders>
              <w:top w:val="nil"/>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оплату капитального ремонта (произв.прогр.)</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0631</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затраты на оплату труда</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0640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1511</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1870,2</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отчисления на социальные нужды</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0650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511,9</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557,7</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цеховые расходы</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0660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1589,9</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1761,2</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b/>
                <w:bCs/>
                <w:i/>
                <w:iCs/>
              </w:rPr>
            </w:pPr>
            <w:r w:rsidRPr="00E225C7">
              <w:rPr>
                <w:rFonts w:ascii="Arial" w:hAnsi="Arial" w:cs="Arial"/>
                <w:b/>
                <w:bCs/>
                <w:i/>
                <w:iCs/>
              </w:rPr>
              <w:t>Проведение аварийно-восстановительных работ</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0700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i/>
                <w:iCs/>
              </w:rPr>
            </w:pPr>
            <w:r w:rsidRPr="00E225C7">
              <w:rPr>
                <w:rFonts w:ascii="Arial" w:hAnsi="Arial" w:cs="Arial"/>
                <w:b/>
                <w:bCs/>
                <w:i/>
                <w:iCs/>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i/>
                <w:iCs/>
              </w:rPr>
            </w:pPr>
            <w:r w:rsidRPr="00E225C7">
              <w:rPr>
                <w:rFonts w:ascii="Arial" w:hAnsi="Arial" w:cs="Arial"/>
                <w:b/>
                <w:bCs/>
                <w:i/>
                <w:iCs/>
              </w:rPr>
              <w:t> </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b/>
                <w:bCs/>
                <w:i/>
                <w:iCs/>
              </w:rPr>
            </w:pPr>
            <w:r w:rsidRPr="00E225C7">
              <w:rPr>
                <w:rFonts w:ascii="Arial" w:hAnsi="Arial" w:cs="Arial"/>
                <w:b/>
                <w:bCs/>
                <w:i/>
                <w:iCs/>
              </w:rPr>
              <w:t>Содержание и обслуживание внутридомовых сетей</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0800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 </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b/>
                <w:bCs/>
                <w:i/>
                <w:iCs/>
              </w:rPr>
            </w:pPr>
            <w:r w:rsidRPr="00E225C7">
              <w:rPr>
                <w:rFonts w:ascii="Arial" w:hAnsi="Arial" w:cs="Arial"/>
                <w:b/>
                <w:bCs/>
                <w:i/>
                <w:iCs/>
              </w:rPr>
              <w:t>Ремонтный фонд</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0900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 </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b/>
                <w:bCs/>
                <w:i/>
                <w:iCs/>
              </w:rPr>
            </w:pPr>
            <w:r w:rsidRPr="00E225C7">
              <w:rPr>
                <w:rFonts w:ascii="Arial" w:hAnsi="Arial" w:cs="Arial"/>
                <w:b/>
                <w:bCs/>
                <w:i/>
                <w:iCs/>
              </w:rPr>
              <w:t>Прочие прямые расходы  - всего</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1000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 </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в т.ч. Оплата работ службы "Заказчика"</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1010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отчисления на страхование имущества</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1020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55"/>
        </w:trPr>
        <w:tc>
          <w:tcPr>
            <w:tcW w:w="6065" w:type="dxa"/>
            <w:tcBorders>
              <w:top w:val="nil"/>
              <w:left w:val="single" w:sz="4" w:space="0" w:color="auto"/>
              <w:bottom w:val="nil"/>
              <w:right w:val="single" w:sz="4" w:space="0" w:color="auto"/>
            </w:tcBorders>
            <w:shd w:val="clear" w:color="auto" w:fill="auto"/>
            <w:noWrap/>
            <w:vAlign w:val="bottom"/>
          </w:tcPr>
          <w:p w:rsidR="00C00D23" w:rsidRPr="00E225C7" w:rsidRDefault="00C00D23" w:rsidP="006D191F">
            <w:pPr>
              <w:rPr>
                <w:rFonts w:ascii="Arial" w:hAnsi="Arial" w:cs="Arial"/>
                <w:b/>
                <w:bCs/>
                <w:i/>
                <w:iCs/>
              </w:rPr>
            </w:pPr>
            <w:r w:rsidRPr="00E225C7">
              <w:rPr>
                <w:rFonts w:ascii="Arial" w:hAnsi="Arial" w:cs="Arial"/>
                <w:b/>
                <w:bCs/>
                <w:i/>
                <w:iCs/>
              </w:rPr>
              <w:t>Общеэксплуатационные расходы</w:t>
            </w:r>
          </w:p>
        </w:tc>
        <w:tc>
          <w:tcPr>
            <w:tcW w:w="1084" w:type="dxa"/>
            <w:tcBorders>
              <w:top w:val="nil"/>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1100</w:t>
            </w:r>
          </w:p>
        </w:tc>
        <w:tc>
          <w:tcPr>
            <w:tcW w:w="1162" w:type="dxa"/>
            <w:tcBorders>
              <w:top w:val="nil"/>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1497,1</w:t>
            </w:r>
          </w:p>
        </w:tc>
        <w:tc>
          <w:tcPr>
            <w:tcW w:w="1084" w:type="dxa"/>
            <w:tcBorders>
              <w:top w:val="nil"/>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1854,9</w:t>
            </w:r>
          </w:p>
        </w:tc>
      </w:tr>
      <w:tr w:rsidR="00C00D23" w:rsidRPr="00E225C7" w:rsidTr="006D191F">
        <w:trPr>
          <w:trHeight w:val="255"/>
        </w:trPr>
        <w:tc>
          <w:tcPr>
            <w:tcW w:w="6065" w:type="dxa"/>
            <w:tcBorders>
              <w:top w:val="single" w:sz="4" w:space="0" w:color="auto"/>
              <w:left w:val="single" w:sz="4" w:space="0" w:color="auto"/>
              <w:bottom w:val="nil"/>
              <w:right w:val="nil"/>
            </w:tcBorders>
            <w:shd w:val="clear" w:color="auto" w:fill="auto"/>
            <w:noWrap/>
            <w:vAlign w:val="bottom"/>
          </w:tcPr>
          <w:p w:rsidR="00C00D23" w:rsidRPr="00E225C7" w:rsidRDefault="00C00D23" w:rsidP="006D191F">
            <w:pPr>
              <w:rPr>
                <w:rFonts w:ascii="Arial" w:hAnsi="Arial" w:cs="Arial"/>
                <w:b/>
                <w:bCs/>
                <w:i/>
                <w:iCs/>
              </w:rPr>
            </w:pPr>
            <w:r w:rsidRPr="00E225C7">
              <w:rPr>
                <w:rFonts w:ascii="Arial" w:hAnsi="Arial" w:cs="Arial"/>
                <w:b/>
                <w:bCs/>
                <w:i/>
                <w:iCs/>
              </w:rPr>
              <w:t>И Т О Г О  расходов по эксплуатации</w:t>
            </w:r>
          </w:p>
        </w:tc>
        <w:tc>
          <w:tcPr>
            <w:tcW w:w="1084" w:type="dxa"/>
            <w:tcBorders>
              <w:top w:val="single" w:sz="4" w:space="0" w:color="auto"/>
              <w:left w:val="single" w:sz="4" w:space="0" w:color="auto"/>
              <w:bottom w:val="nil"/>
              <w:right w:val="nil"/>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1200</w:t>
            </w:r>
          </w:p>
        </w:tc>
        <w:tc>
          <w:tcPr>
            <w:tcW w:w="1162" w:type="dxa"/>
            <w:tcBorders>
              <w:top w:val="single" w:sz="4" w:space="0" w:color="auto"/>
              <w:left w:val="single" w:sz="4" w:space="0" w:color="auto"/>
              <w:bottom w:val="nil"/>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26568,9</w:t>
            </w:r>
          </w:p>
        </w:tc>
        <w:tc>
          <w:tcPr>
            <w:tcW w:w="1084" w:type="dxa"/>
            <w:tcBorders>
              <w:top w:val="single" w:sz="4" w:space="0" w:color="auto"/>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32475,2</w:t>
            </w:r>
          </w:p>
        </w:tc>
      </w:tr>
      <w:tr w:rsidR="00C00D23" w:rsidRPr="00E225C7" w:rsidTr="006D191F">
        <w:trPr>
          <w:trHeight w:val="225"/>
        </w:trPr>
        <w:tc>
          <w:tcPr>
            <w:tcW w:w="6065" w:type="dxa"/>
            <w:tcBorders>
              <w:top w:val="nil"/>
              <w:left w:val="single" w:sz="4" w:space="0" w:color="auto"/>
              <w:bottom w:val="single" w:sz="4" w:space="0" w:color="auto"/>
              <w:right w:val="nil"/>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(ст.0400+0500 + 0600+0700+0800+0900+1000+1100)</w:t>
            </w:r>
          </w:p>
        </w:tc>
        <w:tc>
          <w:tcPr>
            <w:tcW w:w="1084" w:type="dxa"/>
            <w:tcBorders>
              <w:top w:val="nil"/>
              <w:left w:val="single" w:sz="4" w:space="0" w:color="auto"/>
              <w:bottom w:val="single" w:sz="4" w:space="0" w:color="auto"/>
              <w:right w:val="nil"/>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b/>
                <w:bCs/>
                <w:i/>
                <w:iCs/>
              </w:rPr>
            </w:pPr>
            <w:r w:rsidRPr="00E225C7">
              <w:rPr>
                <w:rFonts w:ascii="Arial" w:hAnsi="Arial" w:cs="Arial"/>
                <w:b/>
                <w:bCs/>
                <w:i/>
                <w:iCs/>
              </w:rPr>
              <w:t>Внеэксплуатационные расходы</w:t>
            </w:r>
          </w:p>
        </w:tc>
        <w:tc>
          <w:tcPr>
            <w:tcW w:w="1084" w:type="dxa"/>
            <w:tcBorders>
              <w:top w:val="nil"/>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1300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 </w:t>
            </w:r>
          </w:p>
        </w:tc>
      </w:tr>
      <w:tr w:rsidR="00C00D23" w:rsidRPr="00E225C7" w:rsidTr="006D191F">
        <w:trPr>
          <w:trHeight w:val="255"/>
        </w:trPr>
        <w:tc>
          <w:tcPr>
            <w:tcW w:w="6065" w:type="dxa"/>
            <w:tcBorders>
              <w:top w:val="nil"/>
              <w:left w:val="single" w:sz="4" w:space="0" w:color="auto"/>
              <w:bottom w:val="nil"/>
              <w:right w:val="nil"/>
            </w:tcBorders>
            <w:shd w:val="clear" w:color="auto" w:fill="auto"/>
            <w:noWrap/>
            <w:vAlign w:val="bottom"/>
          </w:tcPr>
          <w:p w:rsidR="00C00D23" w:rsidRPr="00E225C7" w:rsidRDefault="00C00D23" w:rsidP="006D191F">
            <w:pPr>
              <w:rPr>
                <w:rFonts w:ascii="Arial" w:hAnsi="Arial" w:cs="Arial"/>
                <w:b/>
                <w:bCs/>
                <w:i/>
                <w:iCs/>
              </w:rPr>
            </w:pPr>
            <w:r w:rsidRPr="00E225C7">
              <w:rPr>
                <w:rFonts w:ascii="Arial" w:hAnsi="Arial" w:cs="Arial"/>
                <w:b/>
                <w:bCs/>
                <w:i/>
                <w:iCs/>
              </w:rPr>
              <w:t>ВСЕГО расходов по полной себестоимости</w:t>
            </w:r>
          </w:p>
        </w:tc>
        <w:tc>
          <w:tcPr>
            <w:tcW w:w="1084" w:type="dxa"/>
            <w:tcBorders>
              <w:top w:val="single" w:sz="4" w:space="0" w:color="auto"/>
              <w:left w:val="single" w:sz="4" w:space="0" w:color="auto"/>
              <w:bottom w:val="nil"/>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1400</w:t>
            </w:r>
          </w:p>
        </w:tc>
        <w:tc>
          <w:tcPr>
            <w:tcW w:w="1162" w:type="dxa"/>
            <w:tcBorders>
              <w:top w:val="nil"/>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26568,9</w:t>
            </w:r>
          </w:p>
        </w:tc>
        <w:tc>
          <w:tcPr>
            <w:tcW w:w="1084" w:type="dxa"/>
            <w:tcBorders>
              <w:top w:val="nil"/>
              <w:left w:val="nil"/>
              <w:bottom w:val="nil"/>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32475,2</w:t>
            </w:r>
          </w:p>
        </w:tc>
      </w:tr>
      <w:tr w:rsidR="00C00D23" w:rsidRPr="00E225C7" w:rsidTr="006D191F">
        <w:trPr>
          <w:trHeight w:val="225"/>
        </w:trPr>
        <w:tc>
          <w:tcPr>
            <w:tcW w:w="6065" w:type="dxa"/>
            <w:tcBorders>
              <w:top w:val="nil"/>
              <w:left w:val="single" w:sz="4" w:space="0" w:color="auto"/>
              <w:bottom w:val="single" w:sz="4" w:space="0" w:color="auto"/>
              <w:right w:val="nil"/>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(ст1200+1300)</w:t>
            </w:r>
          </w:p>
        </w:tc>
        <w:tc>
          <w:tcPr>
            <w:tcW w:w="1084"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 </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b/>
                <w:bCs/>
                <w:i/>
                <w:iCs/>
              </w:rPr>
            </w:pPr>
            <w:r w:rsidRPr="00E225C7">
              <w:rPr>
                <w:rFonts w:ascii="Arial" w:hAnsi="Arial" w:cs="Arial"/>
                <w:b/>
                <w:bCs/>
                <w:i/>
                <w:iCs/>
              </w:rPr>
              <w:t>Себестоимость1 Гкал отпущенной тепловой энергии,руб.</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1500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987,8</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1024,39</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b/>
                <w:bCs/>
                <w:i/>
                <w:iCs/>
              </w:rPr>
            </w:pPr>
            <w:r w:rsidRPr="00E225C7">
              <w:rPr>
                <w:rFonts w:ascii="Arial" w:hAnsi="Arial" w:cs="Arial"/>
                <w:b/>
                <w:bCs/>
                <w:i/>
                <w:iCs/>
              </w:rPr>
              <w:t>ВСЕГО доходов                           без НДС</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1600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44471,25</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b/>
                <w:bCs/>
              </w:rPr>
            </w:pPr>
            <w:r w:rsidRPr="00E225C7">
              <w:rPr>
                <w:rFonts w:ascii="Arial" w:hAnsi="Arial" w:cs="Arial"/>
                <w:b/>
                <w:bCs/>
              </w:rPr>
              <w:t>46479,90</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в т.ч. От  Населения                          с ндс</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1610</w:t>
            </w:r>
          </w:p>
        </w:tc>
        <w:tc>
          <w:tcPr>
            <w:tcW w:w="1162"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44636,7</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46514,40</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Справочно: ЭОТ                               с  ндс</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1700</w:t>
            </w:r>
          </w:p>
        </w:tc>
        <w:tc>
          <w:tcPr>
            <w:tcW w:w="1162" w:type="dxa"/>
            <w:tcBorders>
              <w:top w:val="nil"/>
              <w:left w:val="nil"/>
              <w:bottom w:val="nil"/>
              <w:right w:val="nil"/>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1174,29</w:t>
            </w:r>
          </w:p>
        </w:tc>
        <w:tc>
          <w:tcPr>
            <w:tcW w:w="1084"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1284,57</w:t>
            </w:r>
          </w:p>
        </w:tc>
      </w:tr>
      <w:tr w:rsidR="00C00D23" w:rsidRPr="00E225C7" w:rsidTr="006D191F">
        <w:trPr>
          <w:trHeight w:val="255"/>
        </w:trPr>
        <w:tc>
          <w:tcPr>
            <w:tcW w:w="606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rPr>
            </w:pPr>
            <w:r w:rsidRPr="00E225C7">
              <w:rPr>
                <w:rFonts w:ascii="Arial" w:hAnsi="Arial" w:cs="Arial"/>
              </w:rPr>
              <w:t xml:space="preserve">                  тариф от  населения       с  ндс</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1800</w:t>
            </w:r>
          </w:p>
        </w:tc>
        <w:tc>
          <w:tcPr>
            <w:tcW w:w="1162" w:type="dxa"/>
            <w:tcBorders>
              <w:top w:val="single" w:sz="4" w:space="0" w:color="auto"/>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1174,29</w:t>
            </w:r>
          </w:p>
        </w:tc>
        <w:tc>
          <w:tcPr>
            <w:tcW w:w="1084"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rPr>
            </w:pPr>
            <w:r w:rsidRPr="00E225C7">
              <w:rPr>
                <w:rFonts w:ascii="Arial" w:hAnsi="Arial" w:cs="Arial"/>
              </w:rPr>
              <w:t>1284,57</w:t>
            </w:r>
          </w:p>
        </w:tc>
      </w:tr>
    </w:tbl>
    <w:p w:rsidR="00C00D23" w:rsidRPr="00E225C7" w:rsidRDefault="00C00D23" w:rsidP="00C00D23">
      <w:pPr>
        <w:keepLines/>
        <w:ind w:firstLine="709"/>
        <w:jc w:val="both"/>
        <w:rPr>
          <w:rFonts w:ascii="Arial" w:hAnsi="Arial" w:cs="Arial"/>
        </w:rPr>
      </w:pPr>
    </w:p>
    <w:p w:rsidR="00944841" w:rsidRDefault="00944841" w:rsidP="00C00D23">
      <w:pPr>
        <w:keepLines/>
        <w:jc w:val="both"/>
        <w:rPr>
          <w:rFonts w:ascii="Arial" w:hAnsi="Arial" w:cs="Arial"/>
          <w:b/>
        </w:rPr>
      </w:pPr>
    </w:p>
    <w:p w:rsidR="00C00D23" w:rsidRPr="00E225C7" w:rsidRDefault="00C00D23" w:rsidP="00C00D23">
      <w:pPr>
        <w:keepLines/>
        <w:jc w:val="both"/>
        <w:rPr>
          <w:rFonts w:ascii="Arial" w:hAnsi="Arial" w:cs="Arial"/>
          <w:b/>
        </w:rPr>
      </w:pPr>
      <w:r w:rsidRPr="00E225C7">
        <w:rPr>
          <w:rFonts w:ascii="Arial" w:hAnsi="Arial" w:cs="Arial"/>
          <w:b/>
        </w:rPr>
        <w:lastRenderedPageBreak/>
        <w:t>1.11 Цены (тарифы) в сфере теплоснабжения</w:t>
      </w:r>
    </w:p>
    <w:p w:rsidR="00C00D23" w:rsidRPr="00E225C7" w:rsidRDefault="00C00D23" w:rsidP="00C00D23">
      <w:pPr>
        <w:keepLines/>
        <w:ind w:firstLine="709"/>
        <w:jc w:val="both"/>
        <w:rPr>
          <w:rFonts w:ascii="Arial" w:hAnsi="Arial" w:cs="Arial"/>
        </w:rPr>
      </w:pPr>
    </w:p>
    <w:p w:rsidR="00C00D23" w:rsidRPr="00E225C7" w:rsidRDefault="00C00D23" w:rsidP="00C00D23">
      <w:pPr>
        <w:spacing w:after="120"/>
        <w:jc w:val="both"/>
        <w:rPr>
          <w:rFonts w:ascii="Arial" w:hAnsi="Arial" w:cs="Arial"/>
        </w:rPr>
      </w:pPr>
      <w:r w:rsidRPr="00E225C7">
        <w:rPr>
          <w:rFonts w:ascii="Arial" w:hAnsi="Arial" w:cs="Arial"/>
        </w:rPr>
        <w:t>Динамику утвержденных тарифов, устанавливаемых органами исполнительной власти субъекта РФ в области государственного регулирования цен (тарифов) по каждому из регулируемых видов деятельности можно проследить по таблице №2.</w:t>
      </w:r>
    </w:p>
    <w:p w:rsidR="00C00D23" w:rsidRPr="00E225C7" w:rsidRDefault="00C00D23" w:rsidP="00C00D23">
      <w:pPr>
        <w:spacing w:after="120"/>
        <w:jc w:val="both"/>
        <w:rPr>
          <w:rFonts w:ascii="Arial" w:hAnsi="Arial" w:cs="Arial"/>
        </w:rPr>
      </w:pPr>
      <w:r w:rsidRPr="00E225C7">
        <w:rPr>
          <w:rFonts w:ascii="Arial" w:hAnsi="Arial" w:cs="Arial"/>
        </w:rPr>
        <w:t xml:space="preserve">                                                                                                                                                               Таблица №2</w:t>
      </w:r>
    </w:p>
    <w:tbl>
      <w:tblPr>
        <w:tblW w:w="12915" w:type="dxa"/>
        <w:tblInd w:w="93" w:type="dxa"/>
        <w:tblLook w:val="0000" w:firstRow="0" w:lastRow="0" w:firstColumn="0" w:lastColumn="0" w:noHBand="0" w:noVBand="0"/>
      </w:tblPr>
      <w:tblGrid>
        <w:gridCol w:w="3975"/>
        <w:gridCol w:w="4140"/>
        <w:gridCol w:w="4800"/>
      </w:tblGrid>
      <w:tr w:rsidR="00C00D23" w:rsidRPr="00E225C7" w:rsidTr="006D191F">
        <w:trPr>
          <w:trHeight w:val="870"/>
        </w:trPr>
        <w:tc>
          <w:tcPr>
            <w:tcW w:w="39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0D23" w:rsidRPr="00E225C7" w:rsidRDefault="00C00D23" w:rsidP="006D191F">
            <w:pPr>
              <w:jc w:val="center"/>
              <w:rPr>
                <w:rFonts w:ascii="Arial" w:hAnsi="Arial" w:cs="Arial"/>
                <w:color w:val="000000"/>
              </w:rPr>
            </w:pPr>
            <w:r w:rsidRPr="00E225C7">
              <w:rPr>
                <w:rFonts w:ascii="Arial" w:hAnsi="Arial" w:cs="Arial"/>
                <w:color w:val="000000"/>
              </w:rPr>
              <w:t>Период</w:t>
            </w:r>
          </w:p>
        </w:tc>
        <w:tc>
          <w:tcPr>
            <w:tcW w:w="8940" w:type="dxa"/>
            <w:gridSpan w:val="2"/>
            <w:tcBorders>
              <w:top w:val="single" w:sz="4" w:space="0" w:color="auto"/>
              <w:left w:val="nil"/>
              <w:bottom w:val="single" w:sz="4" w:space="0" w:color="auto"/>
              <w:right w:val="single" w:sz="4" w:space="0" w:color="auto"/>
            </w:tcBorders>
            <w:shd w:val="clear" w:color="auto" w:fill="auto"/>
            <w:vAlign w:val="center"/>
          </w:tcPr>
          <w:p w:rsidR="00C00D23" w:rsidRPr="00E225C7" w:rsidRDefault="00C00D23" w:rsidP="006D191F">
            <w:pPr>
              <w:jc w:val="center"/>
              <w:rPr>
                <w:rFonts w:ascii="Arial" w:hAnsi="Arial" w:cs="Arial"/>
                <w:color w:val="000000"/>
              </w:rPr>
            </w:pPr>
            <w:r w:rsidRPr="00E225C7">
              <w:rPr>
                <w:rFonts w:ascii="Arial" w:hAnsi="Arial" w:cs="Arial"/>
                <w:color w:val="000000"/>
              </w:rPr>
              <w:t xml:space="preserve">тарифы, установленные для источника тепловой энергии </w:t>
            </w:r>
          </w:p>
          <w:p w:rsidR="00C00D23" w:rsidRPr="00E225C7" w:rsidRDefault="00C00D23" w:rsidP="006D191F">
            <w:pPr>
              <w:jc w:val="center"/>
              <w:rPr>
                <w:rFonts w:ascii="Arial" w:hAnsi="Arial" w:cs="Arial"/>
                <w:color w:val="000000"/>
              </w:rPr>
            </w:pPr>
            <w:r w:rsidRPr="00E225C7">
              <w:rPr>
                <w:rFonts w:ascii="Arial" w:hAnsi="Arial" w:cs="Arial"/>
                <w:color w:val="000000"/>
              </w:rPr>
              <w:t>решениями РСТ по Нижегородской области</w:t>
            </w:r>
          </w:p>
        </w:tc>
      </w:tr>
      <w:tr w:rsidR="00C00D23" w:rsidRPr="00E225C7" w:rsidTr="006D191F">
        <w:trPr>
          <w:trHeight w:val="573"/>
        </w:trPr>
        <w:tc>
          <w:tcPr>
            <w:tcW w:w="3975" w:type="dxa"/>
            <w:vMerge/>
            <w:tcBorders>
              <w:top w:val="single" w:sz="4" w:space="0" w:color="auto"/>
              <w:left w:val="single" w:sz="4" w:space="0" w:color="auto"/>
              <w:bottom w:val="single" w:sz="4" w:space="0" w:color="auto"/>
              <w:right w:val="single" w:sz="4" w:space="0" w:color="auto"/>
            </w:tcBorders>
            <w:vAlign w:val="center"/>
          </w:tcPr>
          <w:p w:rsidR="00C00D23" w:rsidRPr="00E225C7" w:rsidRDefault="00C00D23" w:rsidP="006D191F">
            <w:pPr>
              <w:rPr>
                <w:rFonts w:ascii="Arial" w:hAnsi="Arial" w:cs="Arial"/>
                <w:color w:val="000000"/>
              </w:rPr>
            </w:pPr>
          </w:p>
        </w:tc>
        <w:tc>
          <w:tcPr>
            <w:tcW w:w="4140" w:type="dxa"/>
            <w:tcBorders>
              <w:top w:val="nil"/>
              <w:left w:val="nil"/>
              <w:bottom w:val="single" w:sz="4" w:space="0" w:color="auto"/>
              <w:right w:val="single" w:sz="4" w:space="0" w:color="auto"/>
            </w:tcBorders>
            <w:shd w:val="clear" w:color="auto" w:fill="auto"/>
            <w:vAlign w:val="center"/>
          </w:tcPr>
          <w:p w:rsidR="00C00D23" w:rsidRPr="00E225C7" w:rsidRDefault="00C00D23" w:rsidP="006D191F">
            <w:pPr>
              <w:jc w:val="center"/>
              <w:rPr>
                <w:rFonts w:ascii="Arial" w:hAnsi="Arial" w:cs="Arial"/>
                <w:color w:val="000000"/>
              </w:rPr>
            </w:pPr>
            <w:r w:rsidRPr="00E225C7">
              <w:rPr>
                <w:rFonts w:ascii="Arial" w:hAnsi="Arial" w:cs="Arial"/>
                <w:color w:val="000000"/>
              </w:rPr>
              <w:t>пар, руб./Гкал</w:t>
            </w:r>
          </w:p>
        </w:tc>
        <w:tc>
          <w:tcPr>
            <w:tcW w:w="4800" w:type="dxa"/>
            <w:tcBorders>
              <w:top w:val="nil"/>
              <w:left w:val="nil"/>
              <w:bottom w:val="single" w:sz="4" w:space="0" w:color="auto"/>
              <w:right w:val="single" w:sz="4" w:space="0" w:color="auto"/>
            </w:tcBorders>
            <w:shd w:val="clear" w:color="auto" w:fill="auto"/>
            <w:vAlign w:val="center"/>
          </w:tcPr>
          <w:p w:rsidR="00C00D23" w:rsidRPr="00E225C7" w:rsidRDefault="00C00D23" w:rsidP="006D191F">
            <w:pPr>
              <w:jc w:val="center"/>
              <w:rPr>
                <w:rFonts w:ascii="Arial" w:hAnsi="Arial" w:cs="Arial"/>
                <w:color w:val="000000"/>
              </w:rPr>
            </w:pPr>
            <w:r w:rsidRPr="00E225C7">
              <w:rPr>
                <w:rFonts w:ascii="Arial" w:hAnsi="Arial" w:cs="Arial"/>
                <w:color w:val="000000"/>
              </w:rPr>
              <w:t>отопление, ГВС, руб./Гкал</w:t>
            </w:r>
          </w:p>
          <w:p w:rsidR="00C00D23" w:rsidRPr="00E225C7" w:rsidRDefault="00C00D23" w:rsidP="006D191F">
            <w:pPr>
              <w:jc w:val="center"/>
              <w:rPr>
                <w:rFonts w:ascii="Arial" w:hAnsi="Arial" w:cs="Arial"/>
                <w:color w:val="000000"/>
              </w:rPr>
            </w:pPr>
          </w:p>
        </w:tc>
      </w:tr>
      <w:tr w:rsidR="00C00D23" w:rsidRPr="00E225C7" w:rsidTr="006D191F">
        <w:trPr>
          <w:trHeight w:val="247"/>
        </w:trPr>
        <w:tc>
          <w:tcPr>
            <w:tcW w:w="3975" w:type="dxa"/>
            <w:tcBorders>
              <w:top w:val="single" w:sz="4" w:space="0" w:color="auto"/>
              <w:left w:val="single" w:sz="4" w:space="0" w:color="auto"/>
              <w:bottom w:val="single" w:sz="4" w:space="0" w:color="auto"/>
              <w:right w:val="single" w:sz="4" w:space="0" w:color="auto"/>
            </w:tcBorders>
            <w:vAlign w:val="center"/>
          </w:tcPr>
          <w:p w:rsidR="00C00D23" w:rsidRPr="00E225C7" w:rsidRDefault="00C00D23" w:rsidP="006D191F">
            <w:pPr>
              <w:rPr>
                <w:rFonts w:ascii="Arial" w:hAnsi="Arial" w:cs="Arial"/>
                <w:color w:val="000000"/>
              </w:rPr>
            </w:pPr>
            <w:smartTag w:uri="urn:schemas-microsoft-com:office:smarttags" w:element="metricconverter">
              <w:smartTagPr>
                <w:attr w:name="ProductID" w:val="2009 г"/>
              </w:smartTagPr>
              <w:r w:rsidRPr="00E225C7">
                <w:rPr>
                  <w:rFonts w:ascii="Arial" w:hAnsi="Arial" w:cs="Arial"/>
                  <w:color w:val="000000"/>
                </w:rPr>
                <w:t>2009 г</w:t>
              </w:r>
            </w:smartTag>
            <w:r w:rsidRPr="00E225C7">
              <w:rPr>
                <w:rFonts w:ascii="Arial" w:hAnsi="Arial" w:cs="Arial"/>
                <w:color w:val="000000"/>
              </w:rPr>
              <w:t>.</w:t>
            </w:r>
          </w:p>
        </w:tc>
        <w:tc>
          <w:tcPr>
            <w:tcW w:w="4140" w:type="dxa"/>
            <w:tcBorders>
              <w:top w:val="nil"/>
              <w:left w:val="nil"/>
              <w:bottom w:val="single" w:sz="4" w:space="0" w:color="auto"/>
              <w:right w:val="single" w:sz="4" w:space="0" w:color="auto"/>
            </w:tcBorders>
            <w:shd w:val="clear" w:color="auto" w:fill="auto"/>
            <w:vAlign w:val="center"/>
          </w:tcPr>
          <w:p w:rsidR="00C00D23" w:rsidRPr="00E225C7" w:rsidRDefault="00C00D23" w:rsidP="006D191F">
            <w:pPr>
              <w:jc w:val="center"/>
              <w:rPr>
                <w:rFonts w:ascii="Arial" w:hAnsi="Arial" w:cs="Arial"/>
                <w:color w:val="000000"/>
              </w:rPr>
            </w:pPr>
            <w:r w:rsidRPr="00E225C7">
              <w:rPr>
                <w:rFonts w:ascii="Arial" w:hAnsi="Arial" w:cs="Arial"/>
                <w:color w:val="000000"/>
              </w:rPr>
              <w:t>514,61</w:t>
            </w:r>
          </w:p>
        </w:tc>
        <w:tc>
          <w:tcPr>
            <w:tcW w:w="4800" w:type="dxa"/>
            <w:tcBorders>
              <w:top w:val="nil"/>
              <w:left w:val="nil"/>
              <w:bottom w:val="single" w:sz="4" w:space="0" w:color="auto"/>
              <w:right w:val="single" w:sz="4" w:space="0" w:color="auto"/>
            </w:tcBorders>
            <w:shd w:val="clear" w:color="auto" w:fill="auto"/>
            <w:vAlign w:val="center"/>
          </w:tcPr>
          <w:p w:rsidR="00C00D23" w:rsidRPr="00E225C7" w:rsidRDefault="00C00D23" w:rsidP="006D191F">
            <w:pPr>
              <w:jc w:val="center"/>
              <w:rPr>
                <w:rFonts w:ascii="Arial" w:hAnsi="Arial" w:cs="Arial"/>
                <w:color w:val="000000"/>
              </w:rPr>
            </w:pPr>
            <w:r w:rsidRPr="00E225C7">
              <w:rPr>
                <w:rFonts w:ascii="Arial" w:hAnsi="Arial" w:cs="Arial"/>
                <w:color w:val="000000"/>
              </w:rPr>
              <w:t>514,61</w:t>
            </w:r>
          </w:p>
        </w:tc>
      </w:tr>
      <w:tr w:rsidR="00C00D23" w:rsidRPr="00E225C7" w:rsidTr="006D191F">
        <w:trPr>
          <w:trHeight w:val="353"/>
        </w:trPr>
        <w:tc>
          <w:tcPr>
            <w:tcW w:w="3975" w:type="dxa"/>
            <w:tcBorders>
              <w:top w:val="single" w:sz="4" w:space="0" w:color="auto"/>
              <w:left w:val="single" w:sz="4" w:space="0" w:color="auto"/>
              <w:bottom w:val="single" w:sz="4" w:space="0" w:color="auto"/>
              <w:right w:val="single" w:sz="4" w:space="0" w:color="auto"/>
            </w:tcBorders>
            <w:vAlign w:val="center"/>
          </w:tcPr>
          <w:p w:rsidR="00C00D23" w:rsidRPr="00E225C7" w:rsidRDefault="00C00D23" w:rsidP="006D191F">
            <w:pPr>
              <w:rPr>
                <w:rFonts w:ascii="Arial" w:hAnsi="Arial" w:cs="Arial"/>
                <w:color w:val="000000"/>
              </w:rPr>
            </w:pPr>
            <w:smartTag w:uri="urn:schemas-microsoft-com:office:smarttags" w:element="metricconverter">
              <w:smartTagPr>
                <w:attr w:name="ProductID" w:val="2010 г"/>
              </w:smartTagPr>
              <w:r w:rsidRPr="00E225C7">
                <w:rPr>
                  <w:rFonts w:ascii="Arial" w:hAnsi="Arial" w:cs="Arial"/>
                  <w:color w:val="000000"/>
                </w:rPr>
                <w:t>2010 г</w:t>
              </w:r>
            </w:smartTag>
            <w:r w:rsidRPr="00E225C7">
              <w:rPr>
                <w:rFonts w:ascii="Arial" w:hAnsi="Arial" w:cs="Arial"/>
                <w:color w:val="000000"/>
              </w:rPr>
              <w:t>.</w:t>
            </w:r>
          </w:p>
        </w:tc>
        <w:tc>
          <w:tcPr>
            <w:tcW w:w="4140" w:type="dxa"/>
            <w:tcBorders>
              <w:top w:val="nil"/>
              <w:left w:val="nil"/>
              <w:bottom w:val="single" w:sz="4" w:space="0" w:color="auto"/>
              <w:right w:val="single" w:sz="4" w:space="0" w:color="auto"/>
            </w:tcBorders>
            <w:shd w:val="clear" w:color="auto" w:fill="auto"/>
            <w:vAlign w:val="center"/>
          </w:tcPr>
          <w:p w:rsidR="00C00D23" w:rsidRPr="00E225C7" w:rsidRDefault="00C00D23" w:rsidP="006D191F">
            <w:pPr>
              <w:jc w:val="center"/>
              <w:rPr>
                <w:rFonts w:ascii="Arial" w:hAnsi="Arial" w:cs="Arial"/>
                <w:color w:val="000000"/>
              </w:rPr>
            </w:pPr>
            <w:r w:rsidRPr="00E225C7">
              <w:rPr>
                <w:rFonts w:ascii="Arial" w:hAnsi="Arial" w:cs="Arial"/>
                <w:color w:val="000000"/>
              </w:rPr>
              <w:t>565,06</w:t>
            </w:r>
          </w:p>
        </w:tc>
        <w:tc>
          <w:tcPr>
            <w:tcW w:w="4800" w:type="dxa"/>
            <w:tcBorders>
              <w:top w:val="nil"/>
              <w:left w:val="nil"/>
              <w:bottom w:val="single" w:sz="4" w:space="0" w:color="auto"/>
              <w:right w:val="single" w:sz="4" w:space="0" w:color="auto"/>
            </w:tcBorders>
            <w:shd w:val="clear" w:color="auto" w:fill="auto"/>
            <w:vAlign w:val="center"/>
          </w:tcPr>
          <w:p w:rsidR="00C00D23" w:rsidRPr="00E225C7" w:rsidRDefault="00C00D23" w:rsidP="006D191F">
            <w:pPr>
              <w:jc w:val="center"/>
              <w:rPr>
                <w:rFonts w:ascii="Arial" w:hAnsi="Arial" w:cs="Arial"/>
                <w:color w:val="000000"/>
              </w:rPr>
            </w:pPr>
            <w:r w:rsidRPr="00E225C7">
              <w:rPr>
                <w:rFonts w:ascii="Arial" w:hAnsi="Arial" w:cs="Arial"/>
                <w:color w:val="000000"/>
              </w:rPr>
              <w:t>565,01</w:t>
            </w:r>
          </w:p>
        </w:tc>
      </w:tr>
      <w:tr w:rsidR="00C00D23" w:rsidRPr="00E225C7" w:rsidTr="006D191F">
        <w:trPr>
          <w:trHeight w:val="348"/>
        </w:trPr>
        <w:tc>
          <w:tcPr>
            <w:tcW w:w="3975" w:type="dxa"/>
            <w:tcBorders>
              <w:top w:val="single" w:sz="4" w:space="0" w:color="auto"/>
              <w:left w:val="single" w:sz="4" w:space="0" w:color="auto"/>
              <w:bottom w:val="single" w:sz="4" w:space="0" w:color="auto"/>
              <w:right w:val="single" w:sz="4" w:space="0" w:color="auto"/>
            </w:tcBorders>
            <w:vAlign w:val="center"/>
          </w:tcPr>
          <w:p w:rsidR="00C00D23" w:rsidRPr="00E225C7" w:rsidRDefault="00C00D23" w:rsidP="006D191F">
            <w:pPr>
              <w:rPr>
                <w:rFonts w:ascii="Arial" w:hAnsi="Arial" w:cs="Arial"/>
                <w:color w:val="000000"/>
              </w:rPr>
            </w:pPr>
            <w:smartTag w:uri="urn:schemas-microsoft-com:office:smarttags" w:element="metricconverter">
              <w:smartTagPr>
                <w:attr w:name="ProductID" w:val="2011 г"/>
              </w:smartTagPr>
              <w:r w:rsidRPr="00E225C7">
                <w:rPr>
                  <w:rFonts w:ascii="Arial" w:hAnsi="Arial" w:cs="Arial"/>
                  <w:color w:val="000000"/>
                </w:rPr>
                <w:t>2011 г</w:t>
              </w:r>
            </w:smartTag>
            <w:r w:rsidRPr="00E225C7">
              <w:rPr>
                <w:rFonts w:ascii="Arial" w:hAnsi="Arial" w:cs="Arial"/>
                <w:color w:val="000000"/>
              </w:rPr>
              <w:t xml:space="preserve">. </w:t>
            </w:r>
          </w:p>
        </w:tc>
        <w:tc>
          <w:tcPr>
            <w:tcW w:w="4140" w:type="dxa"/>
            <w:tcBorders>
              <w:top w:val="nil"/>
              <w:left w:val="nil"/>
              <w:bottom w:val="single" w:sz="4" w:space="0" w:color="auto"/>
              <w:right w:val="single" w:sz="4" w:space="0" w:color="auto"/>
            </w:tcBorders>
            <w:shd w:val="clear" w:color="auto" w:fill="auto"/>
            <w:vAlign w:val="center"/>
          </w:tcPr>
          <w:p w:rsidR="00C00D23" w:rsidRPr="00E225C7" w:rsidRDefault="00C00D23" w:rsidP="006D191F">
            <w:pPr>
              <w:jc w:val="center"/>
              <w:rPr>
                <w:rFonts w:ascii="Arial" w:hAnsi="Arial" w:cs="Arial"/>
                <w:color w:val="000000"/>
              </w:rPr>
            </w:pPr>
            <w:r w:rsidRPr="00E225C7">
              <w:rPr>
                <w:rFonts w:ascii="Arial" w:hAnsi="Arial" w:cs="Arial"/>
                <w:color w:val="000000"/>
              </w:rPr>
              <w:t>715,63</w:t>
            </w:r>
          </w:p>
        </w:tc>
        <w:tc>
          <w:tcPr>
            <w:tcW w:w="4800" w:type="dxa"/>
            <w:tcBorders>
              <w:top w:val="nil"/>
              <w:left w:val="nil"/>
              <w:bottom w:val="single" w:sz="4" w:space="0" w:color="auto"/>
              <w:right w:val="single" w:sz="4" w:space="0" w:color="auto"/>
            </w:tcBorders>
            <w:shd w:val="clear" w:color="auto" w:fill="auto"/>
            <w:vAlign w:val="center"/>
          </w:tcPr>
          <w:p w:rsidR="00C00D23" w:rsidRPr="00E225C7" w:rsidRDefault="00C00D23" w:rsidP="006D191F">
            <w:pPr>
              <w:jc w:val="center"/>
              <w:rPr>
                <w:rFonts w:ascii="Arial" w:hAnsi="Arial" w:cs="Arial"/>
                <w:color w:val="000000"/>
              </w:rPr>
            </w:pPr>
            <w:r w:rsidRPr="00E225C7">
              <w:rPr>
                <w:rFonts w:ascii="Arial" w:hAnsi="Arial" w:cs="Arial"/>
                <w:color w:val="000000"/>
              </w:rPr>
              <w:t xml:space="preserve">696,60 </w:t>
            </w:r>
          </w:p>
        </w:tc>
      </w:tr>
      <w:tr w:rsidR="00C00D23" w:rsidRPr="00E225C7" w:rsidTr="006D191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color w:val="000000"/>
              </w:rPr>
            </w:pPr>
            <w:r w:rsidRPr="00E225C7">
              <w:rPr>
                <w:rFonts w:ascii="Arial" w:hAnsi="Arial" w:cs="Arial"/>
                <w:color w:val="000000"/>
              </w:rPr>
              <w:t>01.01.12-30.06.12 г.</w:t>
            </w:r>
          </w:p>
        </w:tc>
        <w:tc>
          <w:tcPr>
            <w:tcW w:w="4140"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color w:val="000000"/>
              </w:rPr>
            </w:pPr>
            <w:r w:rsidRPr="00E225C7">
              <w:rPr>
                <w:rFonts w:ascii="Arial" w:hAnsi="Arial" w:cs="Arial"/>
                <w:color w:val="000000"/>
              </w:rPr>
              <w:t>715,63</w:t>
            </w:r>
          </w:p>
        </w:tc>
        <w:tc>
          <w:tcPr>
            <w:tcW w:w="4800"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color w:val="000000"/>
              </w:rPr>
            </w:pPr>
            <w:r w:rsidRPr="00E225C7">
              <w:rPr>
                <w:rFonts w:ascii="Arial" w:hAnsi="Arial" w:cs="Arial"/>
                <w:color w:val="000000"/>
              </w:rPr>
              <w:t>696,90</w:t>
            </w:r>
          </w:p>
        </w:tc>
      </w:tr>
      <w:tr w:rsidR="00C00D23" w:rsidRPr="00E225C7" w:rsidTr="006D191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color w:val="000000"/>
              </w:rPr>
            </w:pPr>
            <w:r w:rsidRPr="00E225C7">
              <w:rPr>
                <w:rFonts w:ascii="Arial" w:hAnsi="Arial" w:cs="Arial"/>
                <w:color w:val="000000"/>
              </w:rPr>
              <w:t>01.07.12-31.08.12 г.</w:t>
            </w:r>
          </w:p>
        </w:tc>
        <w:tc>
          <w:tcPr>
            <w:tcW w:w="4140"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color w:val="000000"/>
              </w:rPr>
            </w:pPr>
            <w:r w:rsidRPr="00E225C7">
              <w:rPr>
                <w:rFonts w:ascii="Arial" w:hAnsi="Arial" w:cs="Arial"/>
                <w:color w:val="000000"/>
              </w:rPr>
              <w:t>758,57</w:t>
            </w:r>
          </w:p>
        </w:tc>
        <w:tc>
          <w:tcPr>
            <w:tcW w:w="4800"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color w:val="000000"/>
              </w:rPr>
            </w:pPr>
            <w:r w:rsidRPr="00E225C7">
              <w:rPr>
                <w:rFonts w:ascii="Arial" w:hAnsi="Arial" w:cs="Arial"/>
                <w:color w:val="000000"/>
              </w:rPr>
              <w:t>738,71</w:t>
            </w:r>
          </w:p>
        </w:tc>
      </w:tr>
      <w:tr w:rsidR="00C00D23" w:rsidRPr="00E225C7" w:rsidTr="006D191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tcPr>
          <w:p w:rsidR="00C00D23" w:rsidRPr="00E225C7" w:rsidRDefault="00C00D23" w:rsidP="006D191F">
            <w:pPr>
              <w:rPr>
                <w:rFonts w:ascii="Arial" w:hAnsi="Arial" w:cs="Arial"/>
                <w:color w:val="000000"/>
              </w:rPr>
            </w:pPr>
            <w:r w:rsidRPr="00E225C7">
              <w:rPr>
                <w:rFonts w:ascii="Arial" w:hAnsi="Arial" w:cs="Arial"/>
                <w:color w:val="000000"/>
              </w:rPr>
              <w:t>01.09.12-31.12.12 г.</w:t>
            </w:r>
          </w:p>
        </w:tc>
        <w:tc>
          <w:tcPr>
            <w:tcW w:w="4140"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color w:val="000000"/>
              </w:rPr>
            </w:pPr>
            <w:r w:rsidRPr="00E225C7">
              <w:rPr>
                <w:rFonts w:ascii="Arial" w:hAnsi="Arial" w:cs="Arial"/>
                <w:color w:val="000000"/>
              </w:rPr>
              <w:t>782,84</w:t>
            </w:r>
          </w:p>
        </w:tc>
        <w:tc>
          <w:tcPr>
            <w:tcW w:w="4800" w:type="dxa"/>
            <w:tcBorders>
              <w:top w:val="nil"/>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color w:val="000000"/>
              </w:rPr>
            </w:pPr>
            <w:r w:rsidRPr="00E225C7">
              <w:rPr>
                <w:rFonts w:ascii="Arial" w:hAnsi="Arial" w:cs="Arial"/>
                <w:color w:val="000000"/>
              </w:rPr>
              <w:t>762,35</w:t>
            </w:r>
          </w:p>
        </w:tc>
      </w:tr>
      <w:tr w:rsidR="00C00D23" w:rsidRPr="00E225C7" w:rsidTr="006D191F">
        <w:trPr>
          <w:trHeight w:val="30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D23" w:rsidRPr="00566DD1" w:rsidRDefault="00C00D23" w:rsidP="006D191F">
            <w:pPr>
              <w:rPr>
                <w:rFonts w:ascii="Arial" w:hAnsi="Arial" w:cs="Arial"/>
                <w:color w:val="000000"/>
              </w:rPr>
            </w:pPr>
            <w:r w:rsidRPr="00566DD1">
              <w:rPr>
                <w:rFonts w:ascii="Arial" w:hAnsi="Arial" w:cs="Arial"/>
                <w:color w:val="000000"/>
              </w:rPr>
              <w:t>01.01.13-30.06.13 г.</w:t>
            </w:r>
          </w:p>
        </w:tc>
        <w:tc>
          <w:tcPr>
            <w:tcW w:w="4140" w:type="dxa"/>
            <w:tcBorders>
              <w:top w:val="single" w:sz="4" w:space="0" w:color="auto"/>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color w:val="000000"/>
              </w:rPr>
            </w:pPr>
            <w:r w:rsidRPr="00E225C7">
              <w:rPr>
                <w:rFonts w:ascii="Arial" w:hAnsi="Arial" w:cs="Arial"/>
                <w:color w:val="000000"/>
              </w:rPr>
              <w:t>782,84</w:t>
            </w: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color w:val="000000"/>
              </w:rPr>
            </w:pPr>
            <w:r w:rsidRPr="00E225C7">
              <w:rPr>
                <w:rFonts w:ascii="Arial" w:hAnsi="Arial" w:cs="Arial"/>
                <w:color w:val="000000"/>
              </w:rPr>
              <w:t>762,35</w:t>
            </w:r>
          </w:p>
        </w:tc>
      </w:tr>
      <w:tr w:rsidR="00C00D23" w:rsidRPr="00E225C7" w:rsidTr="006D191F">
        <w:trPr>
          <w:trHeight w:val="30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D23" w:rsidRPr="00566DD1" w:rsidRDefault="00C00D23" w:rsidP="006D191F">
            <w:pPr>
              <w:rPr>
                <w:rFonts w:ascii="Arial" w:hAnsi="Arial" w:cs="Arial"/>
                <w:color w:val="000000"/>
              </w:rPr>
            </w:pPr>
            <w:r w:rsidRPr="00566DD1">
              <w:rPr>
                <w:rFonts w:ascii="Arial" w:hAnsi="Arial" w:cs="Arial"/>
                <w:color w:val="000000"/>
              </w:rPr>
              <w:t>01.07.13-31.12.13 г.</w:t>
            </w:r>
          </w:p>
        </w:tc>
        <w:tc>
          <w:tcPr>
            <w:tcW w:w="4140" w:type="dxa"/>
            <w:tcBorders>
              <w:top w:val="single" w:sz="4" w:space="0" w:color="auto"/>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color w:val="000000"/>
              </w:rPr>
            </w:pPr>
            <w:r w:rsidRPr="00E225C7">
              <w:rPr>
                <w:rFonts w:ascii="Arial" w:hAnsi="Arial" w:cs="Arial"/>
                <w:color w:val="000000"/>
              </w:rPr>
              <w:t>845,47</w:t>
            </w: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C00D23" w:rsidRPr="00E225C7" w:rsidRDefault="00C00D23" w:rsidP="006D191F">
            <w:pPr>
              <w:jc w:val="center"/>
              <w:rPr>
                <w:rFonts w:ascii="Arial" w:hAnsi="Arial" w:cs="Arial"/>
                <w:color w:val="000000"/>
              </w:rPr>
            </w:pPr>
            <w:r w:rsidRPr="00E225C7">
              <w:rPr>
                <w:rFonts w:ascii="Arial" w:hAnsi="Arial" w:cs="Arial"/>
                <w:color w:val="000000"/>
              </w:rPr>
              <w:t>823,34</w:t>
            </w:r>
          </w:p>
        </w:tc>
      </w:tr>
      <w:tr w:rsidR="00BB2788" w:rsidRPr="00E225C7" w:rsidTr="006D191F">
        <w:trPr>
          <w:trHeight w:val="30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DD1" w:rsidRPr="00566DD1" w:rsidRDefault="00566DD1" w:rsidP="00566DD1">
            <w:pPr>
              <w:rPr>
                <w:rFonts w:ascii="Arial" w:hAnsi="Arial" w:cs="Arial"/>
                <w:color w:val="000000"/>
              </w:rPr>
            </w:pPr>
            <w:r w:rsidRPr="00566DD1">
              <w:rPr>
                <w:rFonts w:ascii="Arial" w:hAnsi="Arial" w:cs="Arial"/>
                <w:color w:val="000000"/>
              </w:rPr>
              <w:t>01.01.16-30.06.16г.</w:t>
            </w:r>
          </w:p>
        </w:tc>
        <w:tc>
          <w:tcPr>
            <w:tcW w:w="4140" w:type="dxa"/>
            <w:tcBorders>
              <w:top w:val="single" w:sz="4" w:space="0" w:color="auto"/>
              <w:left w:val="nil"/>
              <w:bottom w:val="single" w:sz="4" w:space="0" w:color="auto"/>
              <w:right w:val="single" w:sz="4" w:space="0" w:color="auto"/>
            </w:tcBorders>
            <w:shd w:val="clear" w:color="auto" w:fill="auto"/>
            <w:noWrap/>
            <w:vAlign w:val="bottom"/>
          </w:tcPr>
          <w:p w:rsidR="00BB2788" w:rsidRPr="00E225C7" w:rsidRDefault="007514E8" w:rsidP="006D191F">
            <w:pPr>
              <w:jc w:val="center"/>
              <w:rPr>
                <w:rFonts w:ascii="Arial" w:hAnsi="Arial" w:cs="Arial"/>
                <w:color w:val="000000"/>
              </w:rPr>
            </w:pPr>
            <w:r>
              <w:rPr>
                <w:rFonts w:ascii="Arial" w:hAnsi="Arial" w:cs="Arial"/>
                <w:color w:val="000000"/>
              </w:rPr>
              <w:t>988,93</w:t>
            </w: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BB2788" w:rsidRPr="00E225C7" w:rsidRDefault="007514E8" w:rsidP="006D191F">
            <w:pPr>
              <w:jc w:val="center"/>
              <w:rPr>
                <w:rFonts w:ascii="Arial" w:hAnsi="Arial" w:cs="Arial"/>
                <w:color w:val="000000"/>
              </w:rPr>
            </w:pPr>
            <w:r>
              <w:rPr>
                <w:rFonts w:ascii="Arial" w:hAnsi="Arial" w:cs="Arial"/>
                <w:color w:val="000000"/>
              </w:rPr>
              <w:t>977,60</w:t>
            </w:r>
          </w:p>
        </w:tc>
      </w:tr>
      <w:tr w:rsidR="00BB2788" w:rsidRPr="00E225C7" w:rsidTr="006D191F">
        <w:trPr>
          <w:trHeight w:val="30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2788" w:rsidRPr="00566DD1" w:rsidRDefault="00566DD1" w:rsidP="006D191F">
            <w:pPr>
              <w:rPr>
                <w:rFonts w:ascii="Arial" w:hAnsi="Arial" w:cs="Arial"/>
                <w:color w:val="000000"/>
              </w:rPr>
            </w:pPr>
            <w:r w:rsidRPr="00566DD1">
              <w:rPr>
                <w:rFonts w:ascii="Arial" w:hAnsi="Arial" w:cs="Arial"/>
                <w:color w:val="000000"/>
              </w:rPr>
              <w:t>01.07.16- 31.12.16г.</w:t>
            </w:r>
          </w:p>
        </w:tc>
        <w:tc>
          <w:tcPr>
            <w:tcW w:w="4140" w:type="dxa"/>
            <w:tcBorders>
              <w:top w:val="single" w:sz="4" w:space="0" w:color="auto"/>
              <w:left w:val="nil"/>
              <w:bottom w:val="single" w:sz="4" w:space="0" w:color="auto"/>
              <w:right w:val="single" w:sz="4" w:space="0" w:color="auto"/>
            </w:tcBorders>
            <w:shd w:val="clear" w:color="auto" w:fill="auto"/>
            <w:noWrap/>
            <w:vAlign w:val="bottom"/>
          </w:tcPr>
          <w:p w:rsidR="00BB2788" w:rsidRPr="00E225C7" w:rsidRDefault="007514E8" w:rsidP="006D191F">
            <w:pPr>
              <w:jc w:val="center"/>
              <w:rPr>
                <w:rFonts w:ascii="Arial" w:hAnsi="Arial" w:cs="Arial"/>
                <w:color w:val="000000"/>
              </w:rPr>
            </w:pPr>
            <w:r>
              <w:rPr>
                <w:rFonts w:ascii="Arial" w:hAnsi="Arial" w:cs="Arial"/>
                <w:color w:val="000000"/>
              </w:rPr>
              <w:t>1046,73</w:t>
            </w: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BB2788" w:rsidRPr="00E225C7" w:rsidRDefault="007514E8" w:rsidP="006D191F">
            <w:pPr>
              <w:jc w:val="center"/>
              <w:rPr>
                <w:rFonts w:ascii="Arial" w:hAnsi="Arial" w:cs="Arial"/>
                <w:color w:val="000000"/>
              </w:rPr>
            </w:pPr>
            <w:r>
              <w:rPr>
                <w:rFonts w:ascii="Arial" w:hAnsi="Arial" w:cs="Arial"/>
                <w:color w:val="000000"/>
              </w:rPr>
              <w:t>1031,09</w:t>
            </w:r>
          </w:p>
        </w:tc>
      </w:tr>
      <w:tr w:rsidR="00BB2788" w:rsidRPr="00E225C7" w:rsidTr="006D191F">
        <w:trPr>
          <w:trHeight w:val="30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2788" w:rsidRPr="00566DD1" w:rsidRDefault="00566DD1" w:rsidP="00566DD1">
            <w:pPr>
              <w:rPr>
                <w:rFonts w:ascii="Arial" w:hAnsi="Arial" w:cs="Arial"/>
                <w:color w:val="000000"/>
              </w:rPr>
            </w:pPr>
            <w:r w:rsidRPr="00566DD1">
              <w:rPr>
                <w:rFonts w:ascii="Arial" w:hAnsi="Arial" w:cs="Arial"/>
                <w:color w:val="000000"/>
              </w:rPr>
              <w:t>01.01.17-30.06.17г.</w:t>
            </w:r>
          </w:p>
        </w:tc>
        <w:tc>
          <w:tcPr>
            <w:tcW w:w="4140" w:type="dxa"/>
            <w:tcBorders>
              <w:top w:val="single" w:sz="4" w:space="0" w:color="auto"/>
              <w:left w:val="nil"/>
              <w:bottom w:val="single" w:sz="4" w:space="0" w:color="auto"/>
              <w:right w:val="single" w:sz="4" w:space="0" w:color="auto"/>
            </w:tcBorders>
            <w:shd w:val="clear" w:color="auto" w:fill="auto"/>
            <w:noWrap/>
            <w:vAlign w:val="bottom"/>
          </w:tcPr>
          <w:p w:rsidR="00BB2788" w:rsidRPr="00E225C7" w:rsidRDefault="007514E8" w:rsidP="006D191F">
            <w:pPr>
              <w:jc w:val="center"/>
              <w:rPr>
                <w:rFonts w:ascii="Arial" w:hAnsi="Arial" w:cs="Arial"/>
                <w:color w:val="000000"/>
              </w:rPr>
            </w:pPr>
            <w:r>
              <w:rPr>
                <w:rFonts w:ascii="Arial" w:hAnsi="Arial" w:cs="Arial"/>
                <w:color w:val="000000"/>
              </w:rPr>
              <w:t>1046,73</w:t>
            </w: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BB2788" w:rsidRPr="00E225C7" w:rsidRDefault="007514E8" w:rsidP="006D191F">
            <w:pPr>
              <w:jc w:val="center"/>
              <w:rPr>
                <w:rFonts w:ascii="Arial" w:hAnsi="Arial" w:cs="Arial"/>
                <w:color w:val="000000"/>
              </w:rPr>
            </w:pPr>
            <w:r>
              <w:rPr>
                <w:rFonts w:ascii="Arial" w:hAnsi="Arial" w:cs="Arial"/>
                <w:color w:val="000000"/>
              </w:rPr>
              <w:t>1031,09</w:t>
            </w:r>
          </w:p>
        </w:tc>
      </w:tr>
      <w:tr w:rsidR="00566DD1" w:rsidRPr="00E225C7" w:rsidTr="006D191F">
        <w:trPr>
          <w:trHeight w:val="30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DD1" w:rsidRPr="00566DD1" w:rsidRDefault="00566DD1" w:rsidP="00566DD1">
            <w:pPr>
              <w:rPr>
                <w:rFonts w:ascii="Arial" w:hAnsi="Arial" w:cs="Arial"/>
                <w:color w:val="000000"/>
              </w:rPr>
            </w:pPr>
            <w:r w:rsidRPr="00566DD1">
              <w:rPr>
                <w:rFonts w:ascii="Arial" w:hAnsi="Arial" w:cs="Arial"/>
                <w:color w:val="000000"/>
              </w:rPr>
              <w:t>01.07.17-31.12.17г.</w:t>
            </w:r>
          </w:p>
        </w:tc>
        <w:tc>
          <w:tcPr>
            <w:tcW w:w="4140" w:type="dxa"/>
            <w:tcBorders>
              <w:top w:val="single" w:sz="4" w:space="0" w:color="auto"/>
              <w:left w:val="nil"/>
              <w:bottom w:val="single" w:sz="4" w:space="0" w:color="auto"/>
              <w:right w:val="single" w:sz="4" w:space="0" w:color="auto"/>
            </w:tcBorders>
            <w:shd w:val="clear" w:color="auto" w:fill="auto"/>
            <w:noWrap/>
            <w:vAlign w:val="bottom"/>
          </w:tcPr>
          <w:p w:rsidR="00566DD1" w:rsidRDefault="007514E8" w:rsidP="006D191F">
            <w:pPr>
              <w:jc w:val="center"/>
              <w:rPr>
                <w:rFonts w:ascii="Arial" w:hAnsi="Arial" w:cs="Arial"/>
                <w:color w:val="000000"/>
              </w:rPr>
            </w:pPr>
            <w:r>
              <w:rPr>
                <w:rFonts w:ascii="Arial" w:hAnsi="Arial" w:cs="Arial"/>
                <w:color w:val="000000"/>
              </w:rPr>
              <w:t>1074,60</w:t>
            </w: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566DD1" w:rsidRPr="00E225C7" w:rsidRDefault="007514E8" w:rsidP="006D191F">
            <w:pPr>
              <w:jc w:val="center"/>
              <w:rPr>
                <w:rFonts w:ascii="Arial" w:hAnsi="Arial" w:cs="Arial"/>
                <w:color w:val="000000"/>
              </w:rPr>
            </w:pPr>
            <w:r>
              <w:rPr>
                <w:rFonts w:ascii="Arial" w:hAnsi="Arial" w:cs="Arial"/>
                <w:color w:val="000000"/>
              </w:rPr>
              <w:t>1062,60</w:t>
            </w:r>
          </w:p>
        </w:tc>
      </w:tr>
      <w:tr w:rsidR="00566DD1" w:rsidRPr="00E225C7" w:rsidTr="006D191F">
        <w:trPr>
          <w:trHeight w:val="30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DD1" w:rsidRPr="00566DD1" w:rsidRDefault="00566DD1" w:rsidP="00566DD1">
            <w:pPr>
              <w:rPr>
                <w:rFonts w:ascii="Arial" w:hAnsi="Arial" w:cs="Arial"/>
                <w:color w:val="000000"/>
              </w:rPr>
            </w:pPr>
            <w:r w:rsidRPr="00566DD1">
              <w:rPr>
                <w:rFonts w:ascii="Arial" w:hAnsi="Arial" w:cs="Arial"/>
                <w:color w:val="000000"/>
              </w:rPr>
              <w:t>01.01.18-30.06.18г.</w:t>
            </w:r>
          </w:p>
        </w:tc>
        <w:tc>
          <w:tcPr>
            <w:tcW w:w="4140" w:type="dxa"/>
            <w:tcBorders>
              <w:top w:val="single" w:sz="4" w:space="0" w:color="auto"/>
              <w:left w:val="nil"/>
              <w:bottom w:val="single" w:sz="4" w:space="0" w:color="auto"/>
              <w:right w:val="single" w:sz="4" w:space="0" w:color="auto"/>
            </w:tcBorders>
            <w:shd w:val="clear" w:color="auto" w:fill="auto"/>
            <w:noWrap/>
            <w:vAlign w:val="bottom"/>
          </w:tcPr>
          <w:p w:rsidR="00566DD1" w:rsidRPr="00E225C7" w:rsidRDefault="007514E8" w:rsidP="006D191F">
            <w:pPr>
              <w:jc w:val="center"/>
              <w:rPr>
                <w:rFonts w:ascii="Arial" w:hAnsi="Arial" w:cs="Arial"/>
                <w:color w:val="000000"/>
              </w:rPr>
            </w:pPr>
            <w:r>
              <w:rPr>
                <w:rFonts w:ascii="Arial" w:hAnsi="Arial" w:cs="Arial"/>
                <w:color w:val="000000"/>
              </w:rPr>
              <w:t>1074,60</w:t>
            </w: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566DD1" w:rsidRPr="00E225C7" w:rsidRDefault="007514E8" w:rsidP="006D191F">
            <w:pPr>
              <w:jc w:val="center"/>
              <w:rPr>
                <w:rFonts w:ascii="Arial" w:hAnsi="Arial" w:cs="Arial"/>
                <w:color w:val="000000"/>
              </w:rPr>
            </w:pPr>
            <w:r>
              <w:rPr>
                <w:rFonts w:ascii="Arial" w:hAnsi="Arial" w:cs="Arial"/>
                <w:color w:val="000000"/>
              </w:rPr>
              <w:t>1062,60</w:t>
            </w:r>
          </w:p>
        </w:tc>
      </w:tr>
      <w:tr w:rsidR="00566DD1" w:rsidRPr="00E225C7" w:rsidTr="006D191F">
        <w:trPr>
          <w:trHeight w:val="30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DD1" w:rsidRPr="00566DD1" w:rsidRDefault="00566DD1" w:rsidP="006D191F">
            <w:pPr>
              <w:rPr>
                <w:rFonts w:ascii="Arial" w:hAnsi="Arial" w:cs="Arial"/>
                <w:color w:val="000000"/>
              </w:rPr>
            </w:pPr>
            <w:r w:rsidRPr="00566DD1">
              <w:rPr>
                <w:rFonts w:ascii="Arial" w:hAnsi="Arial" w:cs="Arial"/>
                <w:color w:val="000000"/>
              </w:rPr>
              <w:t>01.07.18-31.12.18г.</w:t>
            </w:r>
          </w:p>
        </w:tc>
        <w:tc>
          <w:tcPr>
            <w:tcW w:w="4140" w:type="dxa"/>
            <w:tcBorders>
              <w:top w:val="single" w:sz="4" w:space="0" w:color="auto"/>
              <w:left w:val="nil"/>
              <w:bottom w:val="single" w:sz="4" w:space="0" w:color="auto"/>
              <w:right w:val="single" w:sz="4" w:space="0" w:color="auto"/>
            </w:tcBorders>
            <w:shd w:val="clear" w:color="auto" w:fill="auto"/>
            <w:noWrap/>
            <w:vAlign w:val="bottom"/>
          </w:tcPr>
          <w:p w:rsidR="00566DD1" w:rsidRPr="00E225C7" w:rsidRDefault="007514E8" w:rsidP="006D191F">
            <w:pPr>
              <w:jc w:val="center"/>
              <w:rPr>
                <w:rFonts w:ascii="Arial" w:hAnsi="Arial" w:cs="Arial"/>
                <w:color w:val="000000"/>
              </w:rPr>
            </w:pPr>
            <w:r>
              <w:rPr>
                <w:rFonts w:ascii="Arial" w:hAnsi="Arial" w:cs="Arial"/>
                <w:color w:val="000000"/>
              </w:rPr>
              <w:t>1125,28</w:t>
            </w: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566DD1" w:rsidRPr="00E225C7" w:rsidRDefault="007514E8" w:rsidP="006D191F">
            <w:pPr>
              <w:jc w:val="center"/>
              <w:rPr>
                <w:rFonts w:ascii="Arial" w:hAnsi="Arial" w:cs="Arial"/>
                <w:color w:val="000000"/>
              </w:rPr>
            </w:pPr>
            <w:r>
              <w:rPr>
                <w:rFonts w:ascii="Arial" w:hAnsi="Arial" w:cs="Arial"/>
                <w:color w:val="000000"/>
              </w:rPr>
              <w:t>1108,40</w:t>
            </w:r>
          </w:p>
        </w:tc>
      </w:tr>
    </w:tbl>
    <w:p w:rsidR="00C00D23" w:rsidRPr="00E225C7" w:rsidRDefault="00C00D23" w:rsidP="00C00D23">
      <w:pPr>
        <w:spacing w:after="120"/>
        <w:jc w:val="both"/>
        <w:rPr>
          <w:rFonts w:ascii="Arial" w:hAnsi="Arial" w:cs="Arial"/>
        </w:rPr>
      </w:pPr>
    </w:p>
    <w:p w:rsidR="00C00D23" w:rsidRPr="00E225C7" w:rsidRDefault="00C00D23" w:rsidP="00C00D23">
      <w:pPr>
        <w:spacing w:after="120"/>
        <w:jc w:val="both"/>
        <w:rPr>
          <w:rFonts w:ascii="Arial" w:hAnsi="Arial" w:cs="Arial"/>
        </w:rPr>
      </w:pPr>
      <w:r w:rsidRPr="00E225C7">
        <w:rPr>
          <w:rFonts w:ascii="Arial" w:hAnsi="Arial" w:cs="Arial"/>
        </w:rPr>
        <w:t>Утвержденных тарифов на подключение к системе теплоснабжения нет. Поступлений денежных средств от указанной деятельности нет.</w:t>
      </w:r>
    </w:p>
    <w:p w:rsidR="00C00D23" w:rsidRPr="00E225C7" w:rsidRDefault="00C00D23" w:rsidP="00C00D23">
      <w:pPr>
        <w:spacing w:after="120"/>
        <w:jc w:val="both"/>
        <w:rPr>
          <w:rFonts w:ascii="Arial" w:hAnsi="Arial" w:cs="Arial"/>
        </w:rPr>
      </w:pPr>
      <w:r w:rsidRPr="00E225C7">
        <w:rPr>
          <w:rFonts w:ascii="Arial" w:hAnsi="Arial" w:cs="Arial"/>
        </w:rPr>
        <w:t>Утвержденных тарифов на поддержание резервной тепловой мощности нет. Поступлений денежных средств от указанной деятельности нет.</w:t>
      </w:r>
    </w:p>
    <w:p w:rsidR="00C00D23" w:rsidRDefault="00C00D23" w:rsidP="00C00D23">
      <w:pPr>
        <w:spacing w:after="120"/>
        <w:rPr>
          <w:sz w:val="28"/>
          <w:szCs w:val="28"/>
        </w:rPr>
      </w:pPr>
    </w:p>
    <w:p w:rsidR="00C00D23" w:rsidRPr="00E225C7" w:rsidRDefault="00C00D23" w:rsidP="00C00D23">
      <w:pPr>
        <w:spacing w:after="120"/>
        <w:rPr>
          <w:rFonts w:ascii="Arial" w:hAnsi="Arial" w:cs="Arial"/>
          <w:b/>
        </w:rPr>
      </w:pPr>
      <w:r w:rsidRPr="00E225C7">
        <w:rPr>
          <w:rFonts w:ascii="Arial" w:hAnsi="Arial" w:cs="Arial"/>
          <w:b/>
        </w:rPr>
        <w:lastRenderedPageBreak/>
        <w:t>1.12 Описание существующих технических и технологических проблем в системах теплоснабжения поселения</w:t>
      </w:r>
    </w:p>
    <w:p w:rsidR="00C00D23" w:rsidRPr="00E225C7" w:rsidRDefault="00C00D23" w:rsidP="00C00D23">
      <w:pPr>
        <w:spacing w:after="120"/>
        <w:rPr>
          <w:rFonts w:ascii="Arial" w:hAnsi="Arial" w:cs="Arial"/>
        </w:rPr>
      </w:pPr>
      <w:r w:rsidRPr="00E225C7">
        <w:rPr>
          <w:rFonts w:ascii="Arial" w:hAnsi="Arial" w:cs="Arial"/>
        </w:rPr>
        <w:t xml:space="preserve">         Основными проблемами организации качественного теплоснабжения в р.п. Ильиногорск являются:</w:t>
      </w:r>
    </w:p>
    <w:p w:rsidR="00C00D23" w:rsidRPr="00E225C7" w:rsidRDefault="00C00D23" w:rsidP="00C00D23">
      <w:pPr>
        <w:numPr>
          <w:ilvl w:val="0"/>
          <w:numId w:val="31"/>
        </w:numPr>
        <w:spacing w:after="120"/>
        <w:jc w:val="both"/>
        <w:rPr>
          <w:rFonts w:ascii="Arial" w:hAnsi="Arial" w:cs="Arial"/>
        </w:rPr>
      </w:pPr>
      <w:r w:rsidRPr="00E225C7">
        <w:rPr>
          <w:rFonts w:ascii="Arial" w:hAnsi="Arial" w:cs="Arial"/>
        </w:rPr>
        <w:t xml:space="preserve">Отсутствие на теплоустановках потребителей сужающих устройств, либо расточка их под большие, нежели расчетные, диаметры и, как следствие, разрегулировка всей системы теплоснабжения, «перетопы» и «недотопы» отдельных объектов теплопотребления. Данному факту способствует большое количество потребителей, принадлежащих разным собственникам с разными возможностями финансирования работ по проблемам теплоснабжения.     </w:t>
      </w:r>
    </w:p>
    <w:p w:rsidR="00C00D23" w:rsidRPr="00E225C7" w:rsidRDefault="00C00D23" w:rsidP="00C00D23">
      <w:pPr>
        <w:numPr>
          <w:ilvl w:val="0"/>
          <w:numId w:val="31"/>
        </w:numPr>
        <w:spacing w:after="120"/>
        <w:jc w:val="both"/>
        <w:rPr>
          <w:rFonts w:ascii="Arial" w:hAnsi="Arial" w:cs="Arial"/>
        </w:rPr>
      </w:pPr>
      <w:r w:rsidRPr="00E225C7">
        <w:rPr>
          <w:rFonts w:ascii="Arial" w:hAnsi="Arial" w:cs="Arial"/>
        </w:rPr>
        <w:t xml:space="preserve">Нарушение теплоизоляции на отдельных участках теплотрасс – полное оголение, провисание, нарушение покрывного слоя. Данная проблема также объясняется недофинансированием работ проблемам теплоснабжения. Также в недостаточных темпах идет работа по замене отдельных участков тепловых сетей на новые с модернизированной тепловой изоляцией (ППУ-изоляцией, нанесенных в заводских условиях и т.п.)    </w:t>
      </w:r>
    </w:p>
    <w:p w:rsidR="00C00D23" w:rsidRPr="00E225C7" w:rsidRDefault="00C00D23" w:rsidP="00C00D23">
      <w:pPr>
        <w:numPr>
          <w:ilvl w:val="0"/>
          <w:numId w:val="31"/>
        </w:numPr>
        <w:spacing w:after="120"/>
        <w:jc w:val="both"/>
        <w:rPr>
          <w:rFonts w:ascii="Arial" w:hAnsi="Arial" w:cs="Arial"/>
        </w:rPr>
      </w:pPr>
      <w:r w:rsidRPr="00E225C7">
        <w:rPr>
          <w:rFonts w:ascii="Arial" w:hAnsi="Arial" w:cs="Arial"/>
        </w:rPr>
        <w:t>Отсутствие грязевиков на системах отопления абонентов или отказ от работ по их очистке при подготовке к отопительному сезону приводит к забиванию приборов отопления абонентов теплоснабжения.</w:t>
      </w:r>
    </w:p>
    <w:p w:rsidR="00C00D23" w:rsidRPr="00E225C7" w:rsidRDefault="00C00D23" w:rsidP="00C00D23">
      <w:pPr>
        <w:spacing w:after="120"/>
        <w:rPr>
          <w:rFonts w:ascii="Arial" w:hAnsi="Arial" w:cs="Arial"/>
        </w:rPr>
      </w:pPr>
      <w:r w:rsidRPr="00E225C7">
        <w:rPr>
          <w:rFonts w:ascii="Arial" w:hAnsi="Arial" w:cs="Arial"/>
        </w:rPr>
        <w:t>Предписаний надзорных органов об устранении нарушений, влияющих на безопасность и надежность системы теплоснабжения, не имеется.</w:t>
      </w:r>
    </w:p>
    <w:p w:rsidR="00C00D23" w:rsidRPr="00E225C7" w:rsidRDefault="00C00D23" w:rsidP="00C00D23">
      <w:pPr>
        <w:rPr>
          <w:rFonts w:ascii="Arial" w:hAnsi="Arial" w:cs="Arial"/>
          <w:b/>
        </w:rPr>
      </w:pPr>
    </w:p>
    <w:p w:rsidR="00C00D23" w:rsidRPr="00E225C7" w:rsidRDefault="00C00D23" w:rsidP="00C00D23">
      <w:pPr>
        <w:rPr>
          <w:rFonts w:ascii="Arial" w:hAnsi="Arial" w:cs="Arial"/>
          <w:b/>
        </w:rPr>
      </w:pPr>
      <w:r w:rsidRPr="00E225C7">
        <w:rPr>
          <w:rFonts w:ascii="Arial" w:hAnsi="Arial" w:cs="Arial"/>
          <w:b/>
        </w:rPr>
        <w:t>Глава 2. Перспективное потребление тепловой энергии на цели теплоснабжения</w:t>
      </w:r>
    </w:p>
    <w:p w:rsidR="00C00D23" w:rsidRPr="00E225C7" w:rsidRDefault="00C00D23" w:rsidP="00C00D23">
      <w:pPr>
        <w:pStyle w:val="aff7"/>
        <w:ind w:firstLine="709"/>
        <w:rPr>
          <w:rFonts w:ascii="Arial" w:hAnsi="Arial" w:cs="Arial"/>
          <w:szCs w:val="24"/>
        </w:rPr>
      </w:pPr>
      <w:r w:rsidRPr="00E225C7">
        <w:rPr>
          <w:rFonts w:ascii="Arial" w:hAnsi="Arial" w:cs="Arial"/>
          <w:szCs w:val="24"/>
        </w:rPr>
        <w:t xml:space="preserve">Тепловой баланс складывается из полезного отпуска тепловой энергии, расхода на собственные нужды источников, потерь в тепловых сетях. </w:t>
      </w:r>
    </w:p>
    <w:p w:rsidR="00C00D23" w:rsidRPr="00E225C7" w:rsidRDefault="00C00D23" w:rsidP="00C00D23">
      <w:pPr>
        <w:jc w:val="both"/>
        <w:rPr>
          <w:rFonts w:ascii="Arial" w:hAnsi="Arial" w:cs="Arial"/>
        </w:rPr>
      </w:pPr>
      <w:r w:rsidRPr="00E225C7">
        <w:rPr>
          <w:rFonts w:ascii="Arial" w:hAnsi="Arial" w:cs="Arial"/>
        </w:rPr>
        <w:t xml:space="preserve">Объем отпуска потребителям зависит от структуры потребителей (договоры о теплоснабжении, заключаемые с потребителями). </w:t>
      </w:r>
    </w:p>
    <w:p w:rsidR="00C00D23" w:rsidRDefault="00C00D23" w:rsidP="00C00D23">
      <w:pPr>
        <w:jc w:val="both"/>
        <w:rPr>
          <w:rFonts w:ascii="Arial" w:hAnsi="Arial" w:cs="Arial"/>
        </w:rPr>
      </w:pPr>
      <w:r w:rsidRPr="00E225C7">
        <w:rPr>
          <w:rFonts w:ascii="Arial" w:hAnsi="Arial" w:cs="Arial"/>
        </w:rPr>
        <w:t xml:space="preserve">По факту </w:t>
      </w:r>
      <w:smartTag w:uri="urn:schemas-microsoft-com:office:smarttags" w:element="metricconverter">
        <w:smartTagPr>
          <w:attr w:name="ProductID" w:val="2012 г"/>
        </w:smartTagPr>
        <w:r w:rsidRPr="00E225C7">
          <w:rPr>
            <w:rFonts w:ascii="Arial" w:hAnsi="Arial" w:cs="Arial"/>
          </w:rPr>
          <w:t>2012 г</w:t>
        </w:r>
      </w:smartTag>
      <w:r w:rsidRPr="00E225C7">
        <w:rPr>
          <w:rFonts w:ascii="Arial" w:hAnsi="Arial" w:cs="Arial"/>
        </w:rPr>
        <w:t>. отпуск тепловой энергии составил 97652,8 Гкал.</w:t>
      </w:r>
    </w:p>
    <w:p w:rsidR="00E06051" w:rsidRDefault="00E06051" w:rsidP="00C00D23">
      <w:pPr>
        <w:jc w:val="both"/>
        <w:rPr>
          <w:rFonts w:ascii="Arial" w:hAnsi="Arial" w:cs="Arial"/>
        </w:rPr>
      </w:pPr>
    </w:p>
    <w:p w:rsidR="00E06051" w:rsidRDefault="00E06051" w:rsidP="00C00D23">
      <w:pPr>
        <w:jc w:val="both"/>
        <w:rPr>
          <w:rFonts w:ascii="Arial" w:hAnsi="Arial" w:cs="Arial"/>
        </w:rPr>
      </w:pPr>
    </w:p>
    <w:p w:rsidR="00E06051" w:rsidRDefault="00E06051" w:rsidP="00C00D23">
      <w:pPr>
        <w:jc w:val="both"/>
        <w:rPr>
          <w:rFonts w:ascii="Arial" w:hAnsi="Arial" w:cs="Arial"/>
        </w:rPr>
      </w:pPr>
    </w:p>
    <w:p w:rsidR="00E06051" w:rsidRPr="00E225C7" w:rsidRDefault="00E06051" w:rsidP="00C00D23">
      <w:pPr>
        <w:jc w:val="both"/>
        <w:rPr>
          <w:rFonts w:ascii="Arial" w:hAnsi="Arial" w:cs="Arial"/>
        </w:rPr>
      </w:pPr>
    </w:p>
    <w:p w:rsidR="00C00D23" w:rsidRPr="00E225C7" w:rsidRDefault="00C00D23" w:rsidP="00C00D23">
      <w:pPr>
        <w:spacing w:after="120"/>
        <w:jc w:val="center"/>
        <w:rPr>
          <w:rFonts w:ascii="Arial" w:hAnsi="Arial" w:cs="Arial"/>
          <w:b/>
        </w:rPr>
      </w:pPr>
    </w:p>
    <w:p w:rsidR="00EF352E" w:rsidRDefault="00EF352E" w:rsidP="00C00D23">
      <w:pPr>
        <w:spacing w:after="120"/>
        <w:jc w:val="center"/>
        <w:rPr>
          <w:rFonts w:ascii="Arial" w:hAnsi="Arial" w:cs="Arial"/>
          <w:b/>
        </w:rPr>
      </w:pPr>
    </w:p>
    <w:p w:rsidR="00EF352E" w:rsidRDefault="00EF352E" w:rsidP="00C00D23">
      <w:pPr>
        <w:spacing w:after="120"/>
        <w:jc w:val="center"/>
        <w:rPr>
          <w:rFonts w:ascii="Arial" w:hAnsi="Arial" w:cs="Arial"/>
          <w:b/>
        </w:rPr>
      </w:pPr>
    </w:p>
    <w:p w:rsidR="00EF352E" w:rsidRDefault="00EF352E" w:rsidP="00C00D23">
      <w:pPr>
        <w:spacing w:after="120"/>
        <w:jc w:val="center"/>
        <w:rPr>
          <w:rFonts w:ascii="Arial" w:hAnsi="Arial" w:cs="Arial"/>
          <w:b/>
        </w:rPr>
      </w:pPr>
    </w:p>
    <w:p w:rsidR="00C00D23" w:rsidRDefault="00C00D23" w:rsidP="00C00D23">
      <w:pPr>
        <w:spacing w:after="120"/>
        <w:jc w:val="center"/>
        <w:rPr>
          <w:rFonts w:ascii="Arial" w:hAnsi="Arial" w:cs="Arial"/>
          <w:b/>
        </w:rPr>
      </w:pPr>
      <w:r w:rsidRPr="00E06051">
        <w:rPr>
          <w:rFonts w:ascii="Arial" w:hAnsi="Arial" w:cs="Arial"/>
          <w:b/>
        </w:rPr>
        <w:lastRenderedPageBreak/>
        <w:t xml:space="preserve">Фактические показатели работы котельной </w:t>
      </w:r>
      <w:r w:rsidR="00AF7F67" w:rsidRPr="00E06051">
        <w:rPr>
          <w:rFonts w:ascii="Arial" w:hAnsi="Arial" w:cs="Arial"/>
          <w:b/>
        </w:rPr>
        <w:t xml:space="preserve">ООО «Управляющая компания «Нижегородская областная коммунальная компания» </w:t>
      </w:r>
      <w:r w:rsidR="00E42989" w:rsidRPr="00E06051">
        <w:rPr>
          <w:rFonts w:ascii="Arial" w:hAnsi="Arial" w:cs="Arial"/>
          <w:b/>
        </w:rPr>
        <w:t>(</w:t>
      </w:r>
      <w:r w:rsidR="00BB2788" w:rsidRPr="00E06051">
        <w:rPr>
          <w:rFonts w:ascii="Arial" w:hAnsi="Arial" w:cs="Arial"/>
          <w:b/>
        </w:rPr>
        <w:t>ООО «УК «НОКК»</w:t>
      </w:r>
      <w:r w:rsidR="00E42989" w:rsidRPr="00E06051">
        <w:rPr>
          <w:rFonts w:ascii="Arial" w:hAnsi="Arial" w:cs="Arial"/>
          <w:b/>
        </w:rPr>
        <w:t>)</w:t>
      </w:r>
      <w:r w:rsidR="00AF7F67" w:rsidRPr="00E06051">
        <w:rPr>
          <w:rFonts w:ascii="Arial" w:hAnsi="Arial" w:cs="Arial"/>
          <w:b/>
        </w:rPr>
        <w:t xml:space="preserve"> </w:t>
      </w:r>
      <w:r w:rsidRPr="00E06051">
        <w:rPr>
          <w:rFonts w:ascii="Arial" w:hAnsi="Arial" w:cs="Arial"/>
          <w:b/>
        </w:rPr>
        <w:t>(до 2012г. – котельная ОАО «Ильиногорское</w:t>
      </w:r>
      <w:r w:rsidR="00E06051" w:rsidRPr="00E06051">
        <w:rPr>
          <w:rFonts w:ascii="Arial" w:hAnsi="Arial" w:cs="Arial"/>
          <w:b/>
        </w:rPr>
        <w:t>, до 2017г. – котельная МУП «Стандарт Сервис»</w:t>
      </w:r>
      <w:r w:rsidRPr="00E06051">
        <w:rPr>
          <w:rFonts w:ascii="Arial" w:hAnsi="Arial" w:cs="Arial"/>
          <w:b/>
        </w:rPr>
        <w:t>)</w:t>
      </w:r>
      <w:r w:rsidR="00E06051">
        <w:rPr>
          <w:rFonts w:ascii="Arial" w:hAnsi="Arial" w:cs="Arial"/>
          <w:b/>
        </w:rPr>
        <w:t>.</w:t>
      </w:r>
    </w:p>
    <w:p w:rsidR="00E06051" w:rsidRDefault="00E06051" w:rsidP="00E06051">
      <w:pPr>
        <w:spacing w:after="120"/>
        <w:jc w:val="center"/>
        <w:rPr>
          <w:rFonts w:ascii="Arial" w:hAnsi="Arial" w:cs="Arial"/>
          <w:b/>
          <w:bCs/>
        </w:rPr>
      </w:pPr>
    </w:p>
    <w:tbl>
      <w:tblPr>
        <w:tblW w:w="11765" w:type="dxa"/>
        <w:tblInd w:w="959" w:type="dxa"/>
        <w:tblLook w:val="0000" w:firstRow="0" w:lastRow="0" w:firstColumn="0" w:lastColumn="0" w:noHBand="0" w:noVBand="0"/>
      </w:tblPr>
      <w:tblGrid>
        <w:gridCol w:w="3250"/>
        <w:gridCol w:w="1853"/>
        <w:gridCol w:w="1701"/>
        <w:gridCol w:w="1559"/>
        <w:gridCol w:w="1701"/>
        <w:gridCol w:w="1701"/>
      </w:tblGrid>
      <w:tr w:rsidR="00E06051" w:rsidRPr="00230A31" w:rsidTr="00E06051">
        <w:trPr>
          <w:trHeight w:val="510"/>
        </w:trPr>
        <w:tc>
          <w:tcPr>
            <w:tcW w:w="3250" w:type="dxa"/>
            <w:vMerge w:val="restart"/>
            <w:tcBorders>
              <w:top w:val="single" w:sz="8" w:space="0" w:color="auto"/>
              <w:left w:val="single" w:sz="8" w:space="0" w:color="auto"/>
              <w:bottom w:val="single" w:sz="8" w:space="0" w:color="000000"/>
              <w:right w:val="single" w:sz="8" w:space="0" w:color="auto"/>
            </w:tcBorders>
            <w:vAlign w:val="bottom"/>
          </w:tcPr>
          <w:p w:rsidR="00E06051" w:rsidRPr="00230A31" w:rsidRDefault="00E06051" w:rsidP="00E06051">
            <w:pPr>
              <w:jc w:val="center"/>
              <w:rPr>
                <w:rFonts w:ascii="Arial" w:hAnsi="Arial" w:cs="Arial"/>
                <w:b/>
                <w:bCs/>
              </w:rPr>
            </w:pPr>
            <w:r w:rsidRPr="00230A31">
              <w:rPr>
                <w:rFonts w:ascii="Arial" w:hAnsi="Arial" w:cs="Arial"/>
                <w:b/>
                <w:bCs/>
              </w:rPr>
              <w:t>Производство и транспортировка тепловой энергии</w:t>
            </w:r>
          </w:p>
        </w:tc>
        <w:tc>
          <w:tcPr>
            <w:tcW w:w="1853" w:type="dxa"/>
            <w:tcBorders>
              <w:top w:val="single" w:sz="8" w:space="0" w:color="auto"/>
              <w:left w:val="nil"/>
              <w:bottom w:val="nil"/>
              <w:right w:val="single" w:sz="8" w:space="0" w:color="auto"/>
            </w:tcBorders>
            <w:vAlign w:val="bottom"/>
          </w:tcPr>
          <w:p w:rsidR="00E06051" w:rsidRPr="00230A31" w:rsidRDefault="00E06051" w:rsidP="00E06051">
            <w:pPr>
              <w:jc w:val="center"/>
              <w:rPr>
                <w:rFonts w:ascii="Arial" w:hAnsi="Arial" w:cs="Arial"/>
                <w:b/>
                <w:bCs/>
              </w:rPr>
            </w:pPr>
            <w:r w:rsidRPr="00230A31">
              <w:rPr>
                <w:rFonts w:ascii="Arial" w:hAnsi="Arial" w:cs="Arial"/>
                <w:b/>
                <w:bCs/>
              </w:rPr>
              <w:t>2014 год,</w:t>
            </w:r>
          </w:p>
        </w:tc>
        <w:tc>
          <w:tcPr>
            <w:tcW w:w="1701" w:type="dxa"/>
            <w:vMerge w:val="restart"/>
            <w:tcBorders>
              <w:top w:val="single" w:sz="8" w:space="0" w:color="auto"/>
              <w:left w:val="single" w:sz="8" w:space="0" w:color="auto"/>
              <w:bottom w:val="single" w:sz="8" w:space="0" w:color="000000"/>
              <w:right w:val="single" w:sz="8" w:space="0" w:color="auto"/>
            </w:tcBorders>
            <w:vAlign w:val="bottom"/>
          </w:tcPr>
          <w:p w:rsidR="00E06051" w:rsidRPr="00230A31" w:rsidRDefault="00E06051" w:rsidP="00E06051">
            <w:pPr>
              <w:jc w:val="center"/>
              <w:rPr>
                <w:rFonts w:ascii="Arial" w:hAnsi="Arial" w:cs="Arial"/>
                <w:b/>
                <w:bCs/>
              </w:rPr>
            </w:pPr>
            <w:r w:rsidRPr="00230A31">
              <w:rPr>
                <w:rFonts w:ascii="Arial" w:hAnsi="Arial" w:cs="Arial"/>
                <w:b/>
                <w:bCs/>
              </w:rPr>
              <w:t>2015 год,                                Гкал</w:t>
            </w:r>
          </w:p>
        </w:tc>
        <w:tc>
          <w:tcPr>
            <w:tcW w:w="1559" w:type="dxa"/>
            <w:vMerge w:val="restart"/>
            <w:tcBorders>
              <w:top w:val="single" w:sz="8" w:space="0" w:color="auto"/>
              <w:left w:val="single" w:sz="8" w:space="0" w:color="auto"/>
              <w:bottom w:val="single" w:sz="8" w:space="0" w:color="000000"/>
              <w:right w:val="single" w:sz="8" w:space="0" w:color="auto"/>
            </w:tcBorders>
            <w:vAlign w:val="bottom"/>
          </w:tcPr>
          <w:p w:rsidR="00E06051" w:rsidRPr="00230A31" w:rsidRDefault="00E06051" w:rsidP="00E06051">
            <w:pPr>
              <w:jc w:val="center"/>
              <w:rPr>
                <w:rFonts w:ascii="Arial" w:hAnsi="Arial" w:cs="Arial"/>
                <w:b/>
                <w:bCs/>
              </w:rPr>
            </w:pPr>
            <w:r w:rsidRPr="00230A31">
              <w:rPr>
                <w:rFonts w:ascii="Arial" w:hAnsi="Arial" w:cs="Arial"/>
                <w:b/>
                <w:bCs/>
              </w:rPr>
              <w:t>2016 год,         Гкал</w:t>
            </w:r>
          </w:p>
        </w:tc>
        <w:tc>
          <w:tcPr>
            <w:tcW w:w="1701" w:type="dxa"/>
            <w:vMerge w:val="restart"/>
            <w:tcBorders>
              <w:top w:val="single" w:sz="8" w:space="0" w:color="auto"/>
              <w:left w:val="single" w:sz="8" w:space="0" w:color="auto"/>
              <w:bottom w:val="single" w:sz="8" w:space="0" w:color="000000"/>
              <w:right w:val="single" w:sz="8" w:space="0" w:color="auto"/>
            </w:tcBorders>
            <w:vAlign w:val="bottom"/>
          </w:tcPr>
          <w:p w:rsidR="00E06051" w:rsidRPr="00230A31" w:rsidRDefault="00E06051" w:rsidP="00E06051">
            <w:pPr>
              <w:jc w:val="center"/>
              <w:rPr>
                <w:rFonts w:ascii="Arial" w:hAnsi="Arial" w:cs="Arial"/>
                <w:b/>
                <w:bCs/>
              </w:rPr>
            </w:pPr>
            <w:r w:rsidRPr="00230A31">
              <w:rPr>
                <w:rFonts w:ascii="Arial" w:hAnsi="Arial" w:cs="Arial"/>
                <w:b/>
                <w:bCs/>
              </w:rPr>
              <w:t>План          2017 год,            Гкал</w:t>
            </w:r>
          </w:p>
        </w:tc>
        <w:tc>
          <w:tcPr>
            <w:tcW w:w="1701" w:type="dxa"/>
            <w:vMerge w:val="restart"/>
            <w:tcBorders>
              <w:top w:val="single" w:sz="8" w:space="0" w:color="auto"/>
              <w:left w:val="single" w:sz="8" w:space="0" w:color="auto"/>
              <w:bottom w:val="single" w:sz="8" w:space="0" w:color="000000"/>
              <w:right w:val="single" w:sz="8" w:space="0" w:color="auto"/>
            </w:tcBorders>
            <w:vAlign w:val="bottom"/>
          </w:tcPr>
          <w:p w:rsidR="00E06051" w:rsidRPr="00230A31" w:rsidRDefault="00E06051" w:rsidP="00E06051">
            <w:pPr>
              <w:jc w:val="center"/>
              <w:rPr>
                <w:rFonts w:ascii="Arial" w:hAnsi="Arial" w:cs="Arial"/>
                <w:b/>
                <w:bCs/>
              </w:rPr>
            </w:pPr>
            <w:bookmarkStart w:id="23" w:name="RANGE_F1"/>
            <w:bookmarkEnd w:id="23"/>
            <w:r w:rsidRPr="00230A31">
              <w:rPr>
                <w:rFonts w:ascii="Arial" w:hAnsi="Arial" w:cs="Arial"/>
                <w:b/>
                <w:bCs/>
              </w:rPr>
              <w:t>План             2018 год,             Гкал</w:t>
            </w:r>
          </w:p>
        </w:tc>
      </w:tr>
      <w:tr w:rsidR="00E06051" w:rsidRPr="00230A31" w:rsidTr="00E06051">
        <w:trPr>
          <w:trHeight w:val="315"/>
        </w:trPr>
        <w:tc>
          <w:tcPr>
            <w:tcW w:w="3250" w:type="dxa"/>
            <w:vMerge/>
            <w:tcBorders>
              <w:top w:val="single" w:sz="8" w:space="0" w:color="auto"/>
              <w:left w:val="single" w:sz="8" w:space="0" w:color="auto"/>
              <w:bottom w:val="single" w:sz="8" w:space="0" w:color="000000"/>
              <w:right w:val="single" w:sz="8" w:space="0" w:color="auto"/>
            </w:tcBorders>
            <w:vAlign w:val="center"/>
          </w:tcPr>
          <w:p w:rsidR="00E06051" w:rsidRPr="00230A31" w:rsidRDefault="00E06051" w:rsidP="00E06051">
            <w:pPr>
              <w:jc w:val="center"/>
              <w:rPr>
                <w:rFonts w:ascii="Arial" w:hAnsi="Arial" w:cs="Arial"/>
                <w:b/>
                <w:bCs/>
              </w:rPr>
            </w:pPr>
          </w:p>
        </w:tc>
        <w:tc>
          <w:tcPr>
            <w:tcW w:w="1853" w:type="dxa"/>
            <w:tcBorders>
              <w:top w:val="nil"/>
              <w:left w:val="nil"/>
              <w:bottom w:val="single" w:sz="8" w:space="0" w:color="auto"/>
              <w:right w:val="single" w:sz="8" w:space="0" w:color="auto"/>
            </w:tcBorders>
            <w:vAlign w:val="bottom"/>
          </w:tcPr>
          <w:p w:rsidR="00E06051" w:rsidRPr="00230A31" w:rsidRDefault="00E06051" w:rsidP="00E06051">
            <w:pPr>
              <w:jc w:val="center"/>
              <w:rPr>
                <w:rFonts w:ascii="Arial" w:hAnsi="Arial" w:cs="Arial"/>
                <w:b/>
                <w:bCs/>
              </w:rPr>
            </w:pPr>
            <w:r w:rsidRPr="00230A31">
              <w:rPr>
                <w:rFonts w:ascii="Arial" w:hAnsi="Arial" w:cs="Arial"/>
                <w:b/>
                <w:bCs/>
              </w:rPr>
              <w:t>Гкал</w:t>
            </w:r>
          </w:p>
        </w:tc>
        <w:tc>
          <w:tcPr>
            <w:tcW w:w="1701" w:type="dxa"/>
            <w:vMerge/>
            <w:tcBorders>
              <w:top w:val="single" w:sz="8" w:space="0" w:color="auto"/>
              <w:left w:val="single" w:sz="8" w:space="0" w:color="auto"/>
              <w:bottom w:val="single" w:sz="8" w:space="0" w:color="000000"/>
              <w:right w:val="single" w:sz="8" w:space="0" w:color="auto"/>
            </w:tcBorders>
            <w:vAlign w:val="center"/>
          </w:tcPr>
          <w:p w:rsidR="00E06051" w:rsidRPr="00230A31" w:rsidRDefault="00E06051" w:rsidP="00E06051">
            <w:pPr>
              <w:jc w:val="center"/>
              <w:rPr>
                <w:rFonts w:ascii="Arial" w:hAnsi="Arial" w:cs="Arial"/>
                <w:b/>
                <w:bCs/>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E06051" w:rsidRPr="00230A31" w:rsidRDefault="00E06051" w:rsidP="00E06051">
            <w:pPr>
              <w:jc w:val="center"/>
              <w:rPr>
                <w:rFonts w:ascii="Arial" w:hAnsi="Arial" w:cs="Arial"/>
                <w:b/>
                <w:bCs/>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E06051" w:rsidRPr="00230A31" w:rsidRDefault="00E06051" w:rsidP="00E06051">
            <w:pPr>
              <w:jc w:val="center"/>
              <w:rPr>
                <w:rFonts w:ascii="Arial" w:hAnsi="Arial" w:cs="Arial"/>
                <w:b/>
                <w:bCs/>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E06051" w:rsidRPr="00230A31" w:rsidRDefault="00E06051" w:rsidP="00E06051">
            <w:pPr>
              <w:jc w:val="center"/>
              <w:rPr>
                <w:rFonts w:ascii="Arial" w:hAnsi="Arial" w:cs="Arial"/>
                <w:b/>
                <w:bCs/>
              </w:rPr>
            </w:pPr>
          </w:p>
        </w:tc>
      </w:tr>
      <w:tr w:rsidR="00E06051" w:rsidRPr="00230A31" w:rsidTr="00E06051">
        <w:trPr>
          <w:trHeight w:val="300"/>
        </w:trPr>
        <w:tc>
          <w:tcPr>
            <w:tcW w:w="3250" w:type="dxa"/>
            <w:tcBorders>
              <w:top w:val="nil"/>
              <w:left w:val="single" w:sz="8" w:space="0" w:color="auto"/>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Выработка котельной</w:t>
            </w:r>
          </w:p>
        </w:tc>
        <w:tc>
          <w:tcPr>
            <w:tcW w:w="1853" w:type="dxa"/>
            <w:tcBorders>
              <w:top w:val="nil"/>
              <w:left w:val="nil"/>
              <w:bottom w:val="single" w:sz="8" w:space="0" w:color="auto"/>
              <w:right w:val="single" w:sz="8" w:space="0" w:color="auto"/>
            </w:tcBorders>
            <w:vAlign w:val="bottom"/>
          </w:tcPr>
          <w:p w:rsidR="00E06051" w:rsidRPr="00230A31" w:rsidRDefault="00E06051" w:rsidP="00E06051">
            <w:pPr>
              <w:jc w:val="center"/>
              <w:rPr>
                <w:rFonts w:ascii="Arial" w:hAnsi="Arial" w:cs="Arial"/>
              </w:rPr>
            </w:pPr>
            <w:r w:rsidRPr="00230A31">
              <w:rPr>
                <w:rFonts w:ascii="Arial" w:hAnsi="Arial" w:cs="Arial"/>
              </w:rPr>
              <w:t>147 189,0</w:t>
            </w:r>
          </w:p>
        </w:tc>
        <w:tc>
          <w:tcPr>
            <w:tcW w:w="1701" w:type="dxa"/>
            <w:tcBorders>
              <w:top w:val="nil"/>
              <w:left w:val="nil"/>
              <w:bottom w:val="single" w:sz="8" w:space="0" w:color="auto"/>
              <w:right w:val="single" w:sz="8" w:space="0" w:color="auto"/>
            </w:tcBorders>
            <w:vAlign w:val="bottom"/>
          </w:tcPr>
          <w:p w:rsidR="00E06051" w:rsidRPr="00230A31" w:rsidRDefault="00E06051" w:rsidP="00E06051">
            <w:pPr>
              <w:jc w:val="center"/>
              <w:rPr>
                <w:rFonts w:ascii="Arial" w:hAnsi="Arial" w:cs="Arial"/>
              </w:rPr>
            </w:pPr>
            <w:r w:rsidRPr="00230A31">
              <w:rPr>
                <w:rFonts w:ascii="Arial" w:hAnsi="Arial" w:cs="Arial"/>
              </w:rPr>
              <w:t>129 625,9</w:t>
            </w:r>
          </w:p>
        </w:tc>
        <w:tc>
          <w:tcPr>
            <w:tcW w:w="1559" w:type="dxa"/>
            <w:tcBorders>
              <w:top w:val="nil"/>
              <w:left w:val="nil"/>
              <w:bottom w:val="single" w:sz="8" w:space="0" w:color="auto"/>
              <w:right w:val="single" w:sz="8" w:space="0" w:color="auto"/>
            </w:tcBorders>
            <w:vAlign w:val="bottom"/>
          </w:tcPr>
          <w:p w:rsidR="00E06051" w:rsidRPr="00230A31" w:rsidRDefault="00E06051" w:rsidP="00E06051">
            <w:pPr>
              <w:jc w:val="center"/>
              <w:rPr>
                <w:rFonts w:ascii="Arial" w:hAnsi="Arial" w:cs="Arial"/>
              </w:rPr>
            </w:pPr>
            <w:r w:rsidRPr="00230A31">
              <w:rPr>
                <w:rFonts w:ascii="Arial" w:hAnsi="Arial" w:cs="Arial"/>
              </w:rPr>
              <w:t>112 473,4</w:t>
            </w:r>
          </w:p>
        </w:tc>
        <w:tc>
          <w:tcPr>
            <w:tcW w:w="1701" w:type="dxa"/>
            <w:tcBorders>
              <w:top w:val="nil"/>
              <w:left w:val="nil"/>
              <w:bottom w:val="single" w:sz="8" w:space="0" w:color="auto"/>
              <w:right w:val="single" w:sz="8" w:space="0" w:color="auto"/>
            </w:tcBorders>
            <w:vAlign w:val="bottom"/>
          </w:tcPr>
          <w:p w:rsidR="00E06051" w:rsidRPr="00230A31" w:rsidRDefault="00E06051" w:rsidP="00E06051">
            <w:pPr>
              <w:jc w:val="center"/>
              <w:rPr>
                <w:rFonts w:ascii="Arial" w:hAnsi="Arial" w:cs="Arial"/>
              </w:rPr>
            </w:pPr>
            <w:r w:rsidRPr="00230A31">
              <w:rPr>
                <w:rFonts w:ascii="Arial" w:hAnsi="Arial" w:cs="Arial"/>
              </w:rPr>
              <w:t>65 567,5</w:t>
            </w:r>
          </w:p>
        </w:tc>
        <w:tc>
          <w:tcPr>
            <w:tcW w:w="1701" w:type="dxa"/>
            <w:tcBorders>
              <w:top w:val="nil"/>
              <w:left w:val="nil"/>
              <w:bottom w:val="single" w:sz="8" w:space="0" w:color="auto"/>
              <w:right w:val="single" w:sz="8" w:space="0" w:color="auto"/>
            </w:tcBorders>
            <w:vAlign w:val="bottom"/>
          </w:tcPr>
          <w:p w:rsidR="00E06051" w:rsidRPr="00230A31" w:rsidRDefault="00E06051" w:rsidP="00E06051">
            <w:pPr>
              <w:jc w:val="center"/>
              <w:rPr>
                <w:rFonts w:ascii="Arial" w:hAnsi="Arial" w:cs="Arial"/>
              </w:rPr>
            </w:pPr>
            <w:r w:rsidRPr="00230A31">
              <w:rPr>
                <w:rFonts w:ascii="Arial" w:hAnsi="Arial" w:cs="Arial"/>
              </w:rPr>
              <w:t>65 567,5</w:t>
            </w:r>
          </w:p>
        </w:tc>
      </w:tr>
      <w:tr w:rsidR="00E06051" w:rsidRPr="00230A31" w:rsidTr="00E06051">
        <w:trPr>
          <w:trHeight w:val="300"/>
        </w:trPr>
        <w:tc>
          <w:tcPr>
            <w:tcW w:w="3250" w:type="dxa"/>
            <w:tcBorders>
              <w:top w:val="nil"/>
              <w:left w:val="single" w:sz="8" w:space="0" w:color="auto"/>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Отпуск котельной</w:t>
            </w:r>
          </w:p>
        </w:tc>
        <w:tc>
          <w:tcPr>
            <w:tcW w:w="1853" w:type="dxa"/>
            <w:tcBorders>
              <w:top w:val="nil"/>
              <w:left w:val="nil"/>
              <w:bottom w:val="single" w:sz="8" w:space="0" w:color="auto"/>
              <w:right w:val="single" w:sz="8" w:space="0" w:color="auto"/>
            </w:tcBorders>
            <w:vAlign w:val="bottom"/>
          </w:tcPr>
          <w:p w:rsidR="00E06051" w:rsidRPr="00230A31" w:rsidRDefault="00E06051" w:rsidP="00E06051">
            <w:pPr>
              <w:jc w:val="center"/>
              <w:rPr>
                <w:rFonts w:ascii="Arial" w:hAnsi="Arial" w:cs="Arial"/>
              </w:rPr>
            </w:pPr>
            <w:r w:rsidRPr="00230A31">
              <w:rPr>
                <w:rFonts w:ascii="Arial" w:hAnsi="Arial" w:cs="Arial"/>
              </w:rPr>
              <w:t>116 074,4</w:t>
            </w:r>
          </w:p>
        </w:tc>
        <w:tc>
          <w:tcPr>
            <w:tcW w:w="1701"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105 384,7</w:t>
            </w:r>
          </w:p>
        </w:tc>
        <w:tc>
          <w:tcPr>
            <w:tcW w:w="1559"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89 490,0</w:t>
            </w:r>
          </w:p>
        </w:tc>
        <w:tc>
          <w:tcPr>
            <w:tcW w:w="1701"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56 158,2</w:t>
            </w:r>
          </w:p>
        </w:tc>
        <w:tc>
          <w:tcPr>
            <w:tcW w:w="1701"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56 158,2</w:t>
            </w:r>
          </w:p>
        </w:tc>
      </w:tr>
      <w:tr w:rsidR="00E06051" w:rsidRPr="00230A31" w:rsidTr="00E06051">
        <w:trPr>
          <w:trHeight w:val="300"/>
        </w:trPr>
        <w:tc>
          <w:tcPr>
            <w:tcW w:w="3250" w:type="dxa"/>
            <w:tcBorders>
              <w:top w:val="nil"/>
              <w:left w:val="single" w:sz="8" w:space="0" w:color="auto"/>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Собственные нужды котельной</w:t>
            </w:r>
          </w:p>
        </w:tc>
        <w:tc>
          <w:tcPr>
            <w:tcW w:w="1853" w:type="dxa"/>
            <w:tcBorders>
              <w:top w:val="nil"/>
              <w:left w:val="nil"/>
              <w:bottom w:val="single" w:sz="8" w:space="0" w:color="auto"/>
              <w:right w:val="single" w:sz="8" w:space="0" w:color="auto"/>
            </w:tcBorders>
            <w:vAlign w:val="bottom"/>
          </w:tcPr>
          <w:p w:rsidR="00E06051" w:rsidRPr="00230A31" w:rsidRDefault="00E06051" w:rsidP="00E06051">
            <w:pPr>
              <w:jc w:val="center"/>
              <w:rPr>
                <w:rFonts w:ascii="Arial" w:hAnsi="Arial" w:cs="Arial"/>
              </w:rPr>
            </w:pPr>
            <w:r w:rsidRPr="00230A31">
              <w:rPr>
                <w:rFonts w:ascii="Arial" w:hAnsi="Arial" w:cs="Arial"/>
              </w:rPr>
              <w:t>4 375,5</w:t>
            </w:r>
          </w:p>
        </w:tc>
        <w:tc>
          <w:tcPr>
            <w:tcW w:w="1701"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9 223,2</w:t>
            </w:r>
          </w:p>
        </w:tc>
        <w:tc>
          <w:tcPr>
            <w:tcW w:w="1559"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7 694,2</w:t>
            </w:r>
          </w:p>
        </w:tc>
        <w:tc>
          <w:tcPr>
            <w:tcW w:w="1701"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6 333,5</w:t>
            </w:r>
          </w:p>
        </w:tc>
        <w:tc>
          <w:tcPr>
            <w:tcW w:w="1701"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6 333,5</w:t>
            </w:r>
          </w:p>
        </w:tc>
      </w:tr>
      <w:tr w:rsidR="00E06051" w:rsidRPr="00230A31" w:rsidTr="00E06051">
        <w:trPr>
          <w:trHeight w:val="300"/>
        </w:trPr>
        <w:tc>
          <w:tcPr>
            <w:tcW w:w="3250" w:type="dxa"/>
            <w:tcBorders>
              <w:top w:val="nil"/>
              <w:left w:val="single" w:sz="8" w:space="0" w:color="auto"/>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Потери</w:t>
            </w:r>
          </w:p>
        </w:tc>
        <w:tc>
          <w:tcPr>
            <w:tcW w:w="1853" w:type="dxa"/>
            <w:tcBorders>
              <w:top w:val="nil"/>
              <w:left w:val="nil"/>
              <w:bottom w:val="single" w:sz="8" w:space="0" w:color="auto"/>
              <w:right w:val="single" w:sz="8" w:space="0" w:color="auto"/>
            </w:tcBorders>
            <w:vAlign w:val="bottom"/>
          </w:tcPr>
          <w:p w:rsidR="00E06051" w:rsidRPr="00230A31" w:rsidRDefault="00E06051" w:rsidP="00E06051">
            <w:pPr>
              <w:jc w:val="center"/>
              <w:rPr>
                <w:rFonts w:ascii="Arial" w:hAnsi="Arial" w:cs="Arial"/>
              </w:rPr>
            </w:pPr>
            <w:r w:rsidRPr="00230A31">
              <w:rPr>
                <w:rFonts w:ascii="Arial" w:hAnsi="Arial" w:cs="Arial"/>
              </w:rPr>
              <w:t>26 739,1</w:t>
            </w:r>
          </w:p>
        </w:tc>
        <w:tc>
          <w:tcPr>
            <w:tcW w:w="1701"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15 017,9</w:t>
            </w:r>
          </w:p>
        </w:tc>
        <w:tc>
          <w:tcPr>
            <w:tcW w:w="1559"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15 289,3</w:t>
            </w:r>
          </w:p>
        </w:tc>
        <w:tc>
          <w:tcPr>
            <w:tcW w:w="1701"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3 075,8</w:t>
            </w:r>
          </w:p>
        </w:tc>
        <w:tc>
          <w:tcPr>
            <w:tcW w:w="1701"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3 075,8</w:t>
            </w:r>
          </w:p>
        </w:tc>
      </w:tr>
      <w:tr w:rsidR="00E06051" w:rsidRPr="00230A31" w:rsidTr="00E06051">
        <w:trPr>
          <w:trHeight w:val="300"/>
        </w:trPr>
        <w:tc>
          <w:tcPr>
            <w:tcW w:w="3250" w:type="dxa"/>
            <w:tcBorders>
              <w:top w:val="nil"/>
              <w:left w:val="single" w:sz="8" w:space="0" w:color="auto"/>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w:t>
            </w:r>
          </w:p>
        </w:tc>
        <w:tc>
          <w:tcPr>
            <w:tcW w:w="1853" w:type="dxa"/>
            <w:tcBorders>
              <w:top w:val="nil"/>
              <w:left w:val="nil"/>
              <w:bottom w:val="single" w:sz="8" w:space="0" w:color="auto"/>
              <w:right w:val="single" w:sz="8" w:space="0" w:color="auto"/>
            </w:tcBorders>
            <w:vAlign w:val="bottom"/>
          </w:tcPr>
          <w:p w:rsidR="00E06051" w:rsidRPr="00230A31" w:rsidRDefault="00E06051" w:rsidP="00E06051">
            <w:pPr>
              <w:jc w:val="center"/>
              <w:rPr>
                <w:rFonts w:ascii="Arial" w:hAnsi="Arial" w:cs="Arial"/>
              </w:rPr>
            </w:pPr>
            <w:r w:rsidRPr="00230A31">
              <w:rPr>
                <w:rFonts w:ascii="Arial" w:hAnsi="Arial" w:cs="Arial"/>
              </w:rPr>
              <w:t>18,17%</w:t>
            </w:r>
          </w:p>
        </w:tc>
        <w:tc>
          <w:tcPr>
            <w:tcW w:w="1701" w:type="dxa"/>
            <w:tcBorders>
              <w:top w:val="nil"/>
              <w:left w:val="nil"/>
              <w:bottom w:val="single" w:sz="8" w:space="0" w:color="auto"/>
              <w:right w:val="single" w:sz="8" w:space="0" w:color="auto"/>
            </w:tcBorders>
            <w:vAlign w:val="bottom"/>
          </w:tcPr>
          <w:p w:rsidR="00E06051" w:rsidRPr="00230A31" w:rsidRDefault="00E06051" w:rsidP="00E06051">
            <w:pPr>
              <w:jc w:val="center"/>
              <w:rPr>
                <w:rFonts w:ascii="Arial" w:hAnsi="Arial" w:cs="Arial"/>
              </w:rPr>
            </w:pPr>
            <w:r w:rsidRPr="00230A31">
              <w:rPr>
                <w:rFonts w:ascii="Arial" w:hAnsi="Arial" w:cs="Arial"/>
              </w:rPr>
              <w:t>11,59%</w:t>
            </w:r>
          </w:p>
        </w:tc>
        <w:tc>
          <w:tcPr>
            <w:tcW w:w="1559" w:type="dxa"/>
            <w:tcBorders>
              <w:top w:val="nil"/>
              <w:left w:val="nil"/>
              <w:bottom w:val="single" w:sz="8" w:space="0" w:color="auto"/>
              <w:right w:val="single" w:sz="8" w:space="0" w:color="auto"/>
            </w:tcBorders>
            <w:vAlign w:val="bottom"/>
          </w:tcPr>
          <w:p w:rsidR="00E06051" w:rsidRPr="00230A31" w:rsidRDefault="00E06051" w:rsidP="00E06051">
            <w:pPr>
              <w:jc w:val="center"/>
              <w:rPr>
                <w:rFonts w:ascii="Arial" w:hAnsi="Arial" w:cs="Arial"/>
              </w:rPr>
            </w:pPr>
            <w:r w:rsidRPr="00230A31">
              <w:rPr>
                <w:rFonts w:ascii="Arial" w:hAnsi="Arial" w:cs="Arial"/>
              </w:rPr>
              <w:t>13,59%</w:t>
            </w:r>
          </w:p>
        </w:tc>
        <w:tc>
          <w:tcPr>
            <w:tcW w:w="1701" w:type="dxa"/>
            <w:tcBorders>
              <w:top w:val="nil"/>
              <w:left w:val="nil"/>
              <w:bottom w:val="single" w:sz="8" w:space="0" w:color="auto"/>
              <w:right w:val="single" w:sz="8" w:space="0" w:color="auto"/>
            </w:tcBorders>
            <w:vAlign w:val="bottom"/>
          </w:tcPr>
          <w:p w:rsidR="00E06051" w:rsidRPr="00230A31" w:rsidRDefault="00E06051" w:rsidP="00E06051">
            <w:pPr>
              <w:jc w:val="center"/>
              <w:rPr>
                <w:rFonts w:ascii="Arial" w:hAnsi="Arial" w:cs="Arial"/>
              </w:rPr>
            </w:pPr>
            <w:r w:rsidRPr="00230A31">
              <w:rPr>
                <w:rFonts w:ascii="Arial" w:hAnsi="Arial" w:cs="Arial"/>
              </w:rPr>
              <w:t>4,69%</w:t>
            </w:r>
          </w:p>
        </w:tc>
        <w:tc>
          <w:tcPr>
            <w:tcW w:w="1701" w:type="dxa"/>
            <w:tcBorders>
              <w:top w:val="nil"/>
              <w:left w:val="nil"/>
              <w:bottom w:val="single" w:sz="8" w:space="0" w:color="auto"/>
              <w:right w:val="single" w:sz="8" w:space="0" w:color="auto"/>
            </w:tcBorders>
            <w:vAlign w:val="bottom"/>
          </w:tcPr>
          <w:p w:rsidR="00E06051" w:rsidRPr="00230A31" w:rsidRDefault="00E06051" w:rsidP="00E06051">
            <w:pPr>
              <w:jc w:val="center"/>
              <w:rPr>
                <w:rFonts w:ascii="Arial" w:hAnsi="Arial" w:cs="Arial"/>
              </w:rPr>
            </w:pPr>
            <w:r w:rsidRPr="00230A31">
              <w:rPr>
                <w:rFonts w:ascii="Arial" w:hAnsi="Arial" w:cs="Arial"/>
              </w:rPr>
              <w:t>4,69%</w:t>
            </w:r>
          </w:p>
        </w:tc>
      </w:tr>
      <w:tr w:rsidR="00E06051" w:rsidRPr="00230A31" w:rsidTr="00E06051">
        <w:trPr>
          <w:trHeight w:val="315"/>
        </w:trPr>
        <w:tc>
          <w:tcPr>
            <w:tcW w:w="3250" w:type="dxa"/>
            <w:tcBorders>
              <w:top w:val="nil"/>
              <w:left w:val="single" w:sz="8" w:space="0" w:color="auto"/>
              <w:bottom w:val="single" w:sz="8" w:space="0" w:color="auto"/>
              <w:right w:val="single" w:sz="8" w:space="0" w:color="auto"/>
            </w:tcBorders>
            <w:noWrap/>
            <w:vAlign w:val="bottom"/>
          </w:tcPr>
          <w:p w:rsidR="00E06051" w:rsidRPr="00230A31" w:rsidRDefault="00E06051" w:rsidP="00E06051">
            <w:pPr>
              <w:jc w:val="center"/>
              <w:rPr>
                <w:rFonts w:ascii="Arial" w:hAnsi="Arial" w:cs="Arial"/>
                <w:b/>
                <w:bCs/>
              </w:rPr>
            </w:pPr>
          </w:p>
        </w:tc>
        <w:tc>
          <w:tcPr>
            <w:tcW w:w="1853" w:type="dxa"/>
            <w:tcBorders>
              <w:top w:val="nil"/>
              <w:left w:val="nil"/>
              <w:bottom w:val="single" w:sz="8" w:space="0" w:color="auto"/>
              <w:right w:val="single" w:sz="8" w:space="0" w:color="auto"/>
            </w:tcBorders>
            <w:vAlign w:val="bottom"/>
          </w:tcPr>
          <w:p w:rsidR="00E06051" w:rsidRPr="00230A31" w:rsidRDefault="00E06051" w:rsidP="00E06051">
            <w:pPr>
              <w:jc w:val="center"/>
              <w:rPr>
                <w:rFonts w:ascii="Arial" w:hAnsi="Arial" w:cs="Arial"/>
                <w:b/>
                <w:bCs/>
              </w:rPr>
            </w:pPr>
          </w:p>
        </w:tc>
        <w:tc>
          <w:tcPr>
            <w:tcW w:w="1701"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b/>
                <w:bCs/>
              </w:rPr>
            </w:pPr>
          </w:p>
        </w:tc>
        <w:tc>
          <w:tcPr>
            <w:tcW w:w="1559"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b/>
                <w:bCs/>
              </w:rPr>
            </w:pPr>
          </w:p>
        </w:tc>
        <w:tc>
          <w:tcPr>
            <w:tcW w:w="1701"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b/>
                <w:bCs/>
              </w:rPr>
            </w:pPr>
          </w:p>
        </w:tc>
        <w:tc>
          <w:tcPr>
            <w:tcW w:w="1701"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b/>
                <w:bCs/>
              </w:rPr>
            </w:pPr>
          </w:p>
        </w:tc>
      </w:tr>
      <w:tr w:rsidR="00E06051" w:rsidRPr="00230A31" w:rsidTr="00E06051">
        <w:trPr>
          <w:trHeight w:val="300"/>
        </w:trPr>
        <w:tc>
          <w:tcPr>
            <w:tcW w:w="3250" w:type="dxa"/>
            <w:tcBorders>
              <w:top w:val="nil"/>
              <w:left w:val="single" w:sz="8" w:space="0" w:color="auto"/>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Расход натурального топлива</w:t>
            </w:r>
          </w:p>
        </w:tc>
        <w:tc>
          <w:tcPr>
            <w:tcW w:w="1853" w:type="dxa"/>
            <w:tcBorders>
              <w:top w:val="nil"/>
              <w:left w:val="nil"/>
              <w:bottom w:val="single" w:sz="8" w:space="0" w:color="auto"/>
              <w:right w:val="single" w:sz="8" w:space="0" w:color="auto"/>
            </w:tcBorders>
            <w:vAlign w:val="bottom"/>
          </w:tcPr>
          <w:p w:rsidR="00E06051" w:rsidRPr="00230A31" w:rsidRDefault="00E06051" w:rsidP="00E06051">
            <w:pPr>
              <w:jc w:val="center"/>
              <w:rPr>
                <w:rFonts w:ascii="Arial" w:hAnsi="Arial" w:cs="Arial"/>
              </w:rPr>
            </w:pPr>
            <w:r w:rsidRPr="00230A31">
              <w:rPr>
                <w:rFonts w:ascii="Arial" w:hAnsi="Arial" w:cs="Arial"/>
              </w:rPr>
              <w:t>19 333 950</w:t>
            </w:r>
          </w:p>
        </w:tc>
        <w:tc>
          <w:tcPr>
            <w:tcW w:w="1701"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17 402 547</w:t>
            </w:r>
          </w:p>
        </w:tc>
        <w:tc>
          <w:tcPr>
            <w:tcW w:w="1559"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15 178 090</w:t>
            </w:r>
          </w:p>
        </w:tc>
        <w:tc>
          <w:tcPr>
            <w:tcW w:w="1701"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8 494 634</w:t>
            </w:r>
          </w:p>
        </w:tc>
        <w:tc>
          <w:tcPr>
            <w:tcW w:w="1701" w:type="dxa"/>
            <w:tcBorders>
              <w:top w:val="nil"/>
              <w:left w:val="nil"/>
              <w:bottom w:val="single" w:sz="8" w:space="0" w:color="auto"/>
              <w:right w:val="single" w:sz="8" w:space="0" w:color="auto"/>
            </w:tcBorders>
            <w:noWrap/>
            <w:vAlign w:val="bottom"/>
          </w:tcPr>
          <w:p w:rsidR="00E06051" w:rsidRPr="00230A31" w:rsidRDefault="00E06051" w:rsidP="00E06051">
            <w:pPr>
              <w:jc w:val="center"/>
              <w:rPr>
                <w:rFonts w:ascii="Arial" w:hAnsi="Arial" w:cs="Arial"/>
              </w:rPr>
            </w:pPr>
            <w:r w:rsidRPr="00230A31">
              <w:rPr>
                <w:rFonts w:ascii="Arial" w:hAnsi="Arial" w:cs="Arial"/>
              </w:rPr>
              <w:t>8 494 634</w:t>
            </w:r>
          </w:p>
        </w:tc>
      </w:tr>
      <w:tr w:rsidR="00E06051" w:rsidRPr="00230A31" w:rsidTr="00E06051">
        <w:trPr>
          <w:trHeight w:val="570"/>
        </w:trPr>
        <w:tc>
          <w:tcPr>
            <w:tcW w:w="3250" w:type="dxa"/>
            <w:tcBorders>
              <w:top w:val="nil"/>
              <w:left w:val="single" w:sz="8" w:space="0" w:color="auto"/>
              <w:bottom w:val="nil"/>
              <w:right w:val="single" w:sz="8" w:space="0" w:color="auto"/>
            </w:tcBorders>
            <w:vAlign w:val="bottom"/>
          </w:tcPr>
          <w:p w:rsidR="00E06051" w:rsidRPr="00230A31" w:rsidRDefault="00E06051" w:rsidP="00E06051">
            <w:pPr>
              <w:jc w:val="center"/>
              <w:rPr>
                <w:rFonts w:ascii="Arial" w:hAnsi="Arial" w:cs="Arial"/>
              </w:rPr>
            </w:pPr>
            <w:r w:rsidRPr="00230A31">
              <w:rPr>
                <w:rFonts w:ascii="Arial" w:hAnsi="Arial" w:cs="Arial"/>
              </w:rPr>
              <w:t>Удельный расход условного топлива на выработку</w:t>
            </w:r>
          </w:p>
        </w:tc>
        <w:tc>
          <w:tcPr>
            <w:tcW w:w="1853" w:type="dxa"/>
            <w:vMerge w:val="restart"/>
            <w:tcBorders>
              <w:top w:val="nil"/>
              <w:left w:val="single" w:sz="8" w:space="0" w:color="auto"/>
              <w:bottom w:val="single" w:sz="8" w:space="0" w:color="000000"/>
              <w:right w:val="single" w:sz="8" w:space="0" w:color="auto"/>
            </w:tcBorders>
            <w:vAlign w:val="center"/>
          </w:tcPr>
          <w:p w:rsidR="00E06051" w:rsidRPr="00230A31" w:rsidRDefault="00E06051" w:rsidP="00E06051">
            <w:pPr>
              <w:jc w:val="center"/>
              <w:rPr>
                <w:rFonts w:ascii="Arial" w:hAnsi="Arial" w:cs="Arial"/>
              </w:rPr>
            </w:pPr>
            <w:r w:rsidRPr="00230A31">
              <w:rPr>
                <w:rFonts w:ascii="Arial" w:hAnsi="Arial" w:cs="Arial"/>
              </w:rPr>
              <w:t>152,37</w:t>
            </w:r>
          </w:p>
        </w:tc>
        <w:tc>
          <w:tcPr>
            <w:tcW w:w="1701" w:type="dxa"/>
            <w:vMerge w:val="restart"/>
            <w:tcBorders>
              <w:top w:val="nil"/>
              <w:left w:val="single" w:sz="8" w:space="0" w:color="auto"/>
              <w:bottom w:val="single" w:sz="8" w:space="0" w:color="000000"/>
              <w:right w:val="single" w:sz="8" w:space="0" w:color="auto"/>
            </w:tcBorders>
            <w:vAlign w:val="center"/>
          </w:tcPr>
          <w:p w:rsidR="00E06051" w:rsidRPr="00230A31" w:rsidRDefault="00E06051" w:rsidP="00E06051">
            <w:pPr>
              <w:jc w:val="center"/>
              <w:rPr>
                <w:rFonts w:ascii="Arial" w:hAnsi="Arial" w:cs="Arial"/>
              </w:rPr>
            </w:pPr>
            <w:r w:rsidRPr="00230A31">
              <w:rPr>
                <w:rFonts w:ascii="Arial" w:hAnsi="Arial" w:cs="Arial"/>
              </w:rPr>
              <w:t>155,73</w:t>
            </w:r>
          </w:p>
        </w:tc>
        <w:tc>
          <w:tcPr>
            <w:tcW w:w="1559" w:type="dxa"/>
            <w:vMerge w:val="restart"/>
            <w:tcBorders>
              <w:top w:val="nil"/>
              <w:left w:val="single" w:sz="8" w:space="0" w:color="auto"/>
              <w:bottom w:val="single" w:sz="8" w:space="0" w:color="000000"/>
              <w:right w:val="single" w:sz="8" w:space="0" w:color="auto"/>
            </w:tcBorders>
            <w:vAlign w:val="center"/>
          </w:tcPr>
          <w:p w:rsidR="00E06051" w:rsidRPr="00230A31" w:rsidRDefault="00E06051" w:rsidP="00E06051">
            <w:pPr>
              <w:jc w:val="center"/>
              <w:rPr>
                <w:rFonts w:ascii="Arial" w:hAnsi="Arial" w:cs="Arial"/>
              </w:rPr>
            </w:pPr>
            <w:r w:rsidRPr="00230A31">
              <w:rPr>
                <w:rFonts w:ascii="Arial" w:hAnsi="Arial" w:cs="Arial"/>
              </w:rPr>
              <w:t>156,54</w:t>
            </w:r>
          </w:p>
        </w:tc>
        <w:tc>
          <w:tcPr>
            <w:tcW w:w="1701" w:type="dxa"/>
            <w:vMerge w:val="restart"/>
            <w:tcBorders>
              <w:top w:val="nil"/>
              <w:left w:val="single" w:sz="8" w:space="0" w:color="auto"/>
              <w:bottom w:val="single" w:sz="8" w:space="0" w:color="000000"/>
              <w:right w:val="single" w:sz="8" w:space="0" w:color="auto"/>
            </w:tcBorders>
            <w:vAlign w:val="center"/>
          </w:tcPr>
          <w:p w:rsidR="00E06051" w:rsidRPr="00230A31" w:rsidRDefault="00E06051" w:rsidP="00E06051">
            <w:pPr>
              <w:jc w:val="center"/>
              <w:rPr>
                <w:rFonts w:ascii="Arial" w:hAnsi="Arial" w:cs="Arial"/>
              </w:rPr>
            </w:pPr>
            <w:r w:rsidRPr="00230A31">
              <w:rPr>
                <w:rFonts w:ascii="Arial" w:hAnsi="Arial" w:cs="Arial"/>
              </w:rPr>
              <w:t>150,28</w:t>
            </w:r>
          </w:p>
        </w:tc>
        <w:tc>
          <w:tcPr>
            <w:tcW w:w="1701" w:type="dxa"/>
            <w:vMerge w:val="restart"/>
            <w:tcBorders>
              <w:top w:val="nil"/>
              <w:left w:val="single" w:sz="8" w:space="0" w:color="auto"/>
              <w:bottom w:val="single" w:sz="8" w:space="0" w:color="000000"/>
              <w:right w:val="single" w:sz="8" w:space="0" w:color="auto"/>
            </w:tcBorders>
            <w:vAlign w:val="center"/>
          </w:tcPr>
          <w:p w:rsidR="00E06051" w:rsidRPr="00230A31" w:rsidRDefault="00E06051" w:rsidP="00E06051">
            <w:pPr>
              <w:jc w:val="center"/>
              <w:rPr>
                <w:rFonts w:ascii="Arial" w:hAnsi="Arial" w:cs="Arial"/>
              </w:rPr>
            </w:pPr>
            <w:r w:rsidRPr="00230A31">
              <w:rPr>
                <w:rFonts w:ascii="Arial" w:hAnsi="Arial" w:cs="Arial"/>
              </w:rPr>
              <w:t>150,28</w:t>
            </w:r>
          </w:p>
        </w:tc>
      </w:tr>
      <w:tr w:rsidR="00E06051" w:rsidRPr="00230A31" w:rsidTr="00E06051">
        <w:trPr>
          <w:trHeight w:val="300"/>
        </w:trPr>
        <w:tc>
          <w:tcPr>
            <w:tcW w:w="3250" w:type="dxa"/>
            <w:tcBorders>
              <w:top w:val="nil"/>
              <w:left w:val="single" w:sz="8" w:space="0" w:color="auto"/>
              <w:bottom w:val="single" w:sz="8" w:space="0" w:color="auto"/>
              <w:right w:val="single" w:sz="8" w:space="0" w:color="auto"/>
            </w:tcBorders>
            <w:vAlign w:val="bottom"/>
          </w:tcPr>
          <w:p w:rsidR="00E06051" w:rsidRPr="00230A31" w:rsidRDefault="00E06051" w:rsidP="00E06051">
            <w:pPr>
              <w:jc w:val="center"/>
              <w:rPr>
                <w:rFonts w:ascii="Arial" w:hAnsi="Arial" w:cs="Arial"/>
              </w:rPr>
            </w:pPr>
            <w:r w:rsidRPr="00230A31">
              <w:rPr>
                <w:rFonts w:ascii="Arial" w:hAnsi="Arial" w:cs="Arial"/>
              </w:rPr>
              <w:t>(кг у.т./Гкал)</w:t>
            </w:r>
          </w:p>
        </w:tc>
        <w:tc>
          <w:tcPr>
            <w:tcW w:w="1853" w:type="dxa"/>
            <w:vMerge/>
            <w:tcBorders>
              <w:top w:val="nil"/>
              <w:left w:val="single" w:sz="8" w:space="0" w:color="auto"/>
              <w:bottom w:val="single" w:sz="8" w:space="0" w:color="000000"/>
              <w:right w:val="single" w:sz="8" w:space="0" w:color="auto"/>
            </w:tcBorders>
            <w:vAlign w:val="center"/>
          </w:tcPr>
          <w:p w:rsidR="00E06051" w:rsidRPr="00230A31" w:rsidRDefault="00E06051" w:rsidP="00E06051">
            <w:pPr>
              <w:jc w:val="center"/>
              <w:rPr>
                <w:rFonts w:ascii="Arial" w:hAnsi="Arial" w:cs="Arial"/>
              </w:rPr>
            </w:pPr>
          </w:p>
        </w:tc>
        <w:tc>
          <w:tcPr>
            <w:tcW w:w="1701" w:type="dxa"/>
            <w:vMerge/>
            <w:tcBorders>
              <w:top w:val="nil"/>
              <w:left w:val="single" w:sz="8" w:space="0" w:color="auto"/>
              <w:bottom w:val="single" w:sz="8" w:space="0" w:color="000000"/>
              <w:right w:val="single" w:sz="8" w:space="0" w:color="auto"/>
            </w:tcBorders>
            <w:vAlign w:val="center"/>
          </w:tcPr>
          <w:p w:rsidR="00E06051" w:rsidRPr="00230A31" w:rsidRDefault="00E06051" w:rsidP="00E06051">
            <w:pPr>
              <w:jc w:val="center"/>
              <w:rPr>
                <w:rFonts w:ascii="Arial" w:hAnsi="Arial" w:cs="Arial"/>
              </w:rPr>
            </w:pPr>
          </w:p>
        </w:tc>
        <w:tc>
          <w:tcPr>
            <w:tcW w:w="1559" w:type="dxa"/>
            <w:vMerge/>
            <w:tcBorders>
              <w:top w:val="nil"/>
              <w:left w:val="single" w:sz="8" w:space="0" w:color="auto"/>
              <w:bottom w:val="single" w:sz="8" w:space="0" w:color="000000"/>
              <w:right w:val="single" w:sz="8" w:space="0" w:color="auto"/>
            </w:tcBorders>
            <w:vAlign w:val="center"/>
          </w:tcPr>
          <w:p w:rsidR="00E06051" w:rsidRPr="00230A31" w:rsidRDefault="00E06051" w:rsidP="00E06051">
            <w:pPr>
              <w:jc w:val="center"/>
              <w:rPr>
                <w:rFonts w:ascii="Arial" w:hAnsi="Arial" w:cs="Arial"/>
              </w:rPr>
            </w:pPr>
          </w:p>
        </w:tc>
        <w:tc>
          <w:tcPr>
            <w:tcW w:w="1701" w:type="dxa"/>
            <w:vMerge/>
            <w:tcBorders>
              <w:top w:val="nil"/>
              <w:left w:val="single" w:sz="8" w:space="0" w:color="auto"/>
              <w:bottom w:val="single" w:sz="8" w:space="0" w:color="000000"/>
              <w:right w:val="single" w:sz="8" w:space="0" w:color="auto"/>
            </w:tcBorders>
            <w:vAlign w:val="center"/>
          </w:tcPr>
          <w:p w:rsidR="00E06051" w:rsidRPr="00230A31" w:rsidRDefault="00E06051" w:rsidP="00E06051">
            <w:pPr>
              <w:jc w:val="center"/>
              <w:rPr>
                <w:rFonts w:ascii="Arial" w:hAnsi="Arial" w:cs="Arial"/>
              </w:rPr>
            </w:pPr>
          </w:p>
        </w:tc>
        <w:tc>
          <w:tcPr>
            <w:tcW w:w="1701" w:type="dxa"/>
            <w:vMerge/>
            <w:tcBorders>
              <w:top w:val="nil"/>
              <w:left w:val="single" w:sz="8" w:space="0" w:color="auto"/>
              <w:bottom w:val="single" w:sz="8" w:space="0" w:color="000000"/>
              <w:right w:val="single" w:sz="8" w:space="0" w:color="auto"/>
            </w:tcBorders>
            <w:vAlign w:val="center"/>
          </w:tcPr>
          <w:p w:rsidR="00E06051" w:rsidRPr="00230A31" w:rsidRDefault="00E06051" w:rsidP="00E06051">
            <w:pPr>
              <w:jc w:val="center"/>
              <w:rPr>
                <w:rFonts w:ascii="Arial" w:hAnsi="Arial" w:cs="Arial"/>
              </w:rPr>
            </w:pPr>
          </w:p>
        </w:tc>
      </w:tr>
    </w:tbl>
    <w:p w:rsidR="00E06051" w:rsidRPr="00C21D4C" w:rsidRDefault="00E06051" w:rsidP="00E06051">
      <w:pPr>
        <w:spacing w:after="120"/>
        <w:jc w:val="center"/>
        <w:rPr>
          <w:rFonts w:ascii="Arial" w:hAnsi="Arial" w:cs="Arial"/>
          <w:b/>
          <w:bCs/>
        </w:rPr>
      </w:pPr>
    </w:p>
    <w:p w:rsidR="00C00D23" w:rsidRPr="00E225C7" w:rsidRDefault="00C00D23" w:rsidP="00C00D23">
      <w:pPr>
        <w:ind w:firstLine="709"/>
        <w:jc w:val="both"/>
        <w:rPr>
          <w:rFonts w:ascii="Arial" w:hAnsi="Arial" w:cs="Arial"/>
        </w:rPr>
      </w:pPr>
      <w:r w:rsidRPr="00E225C7">
        <w:rPr>
          <w:rFonts w:ascii="Arial" w:hAnsi="Arial" w:cs="Arial"/>
        </w:rPr>
        <w:t>Технологические потери при п</w:t>
      </w:r>
      <w:r w:rsidR="00E06051">
        <w:rPr>
          <w:rFonts w:ascii="Arial" w:hAnsi="Arial" w:cs="Arial"/>
        </w:rPr>
        <w:t>ередаче тепловой энергии за 2017</w:t>
      </w:r>
      <w:r w:rsidRPr="00E225C7">
        <w:rPr>
          <w:rFonts w:ascii="Arial" w:hAnsi="Arial" w:cs="Arial"/>
        </w:rPr>
        <w:t xml:space="preserve"> год составили </w:t>
      </w:r>
      <w:r w:rsidR="00E06051">
        <w:rPr>
          <w:rFonts w:ascii="Arial" w:hAnsi="Arial" w:cs="Arial"/>
        </w:rPr>
        <w:t>15 289,3</w:t>
      </w:r>
      <w:r w:rsidRPr="00E225C7">
        <w:rPr>
          <w:rFonts w:ascii="Arial" w:hAnsi="Arial" w:cs="Arial"/>
        </w:rPr>
        <w:t xml:space="preserve"> Гкал/год (</w:t>
      </w:r>
      <w:r w:rsidR="00E06051">
        <w:rPr>
          <w:rFonts w:ascii="Arial" w:hAnsi="Arial" w:cs="Arial"/>
        </w:rPr>
        <w:t>13</w:t>
      </w:r>
      <w:r w:rsidRPr="00E225C7">
        <w:rPr>
          <w:rFonts w:ascii="Arial" w:hAnsi="Arial" w:cs="Arial"/>
        </w:rPr>
        <w:t>,</w:t>
      </w:r>
      <w:r w:rsidR="00E06051">
        <w:rPr>
          <w:rFonts w:ascii="Arial" w:hAnsi="Arial" w:cs="Arial"/>
        </w:rPr>
        <w:t>59</w:t>
      </w:r>
      <w:r w:rsidRPr="00E225C7">
        <w:rPr>
          <w:rFonts w:ascii="Arial" w:hAnsi="Arial" w:cs="Arial"/>
        </w:rPr>
        <w:t>%). Цифра выведена расчетным способом, энергетическое обследование в этой сфере планируется произвести в ближайшем будущем.</w:t>
      </w:r>
    </w:p>
    <w:p w:rsidR="00C00D23" w:rsidRPr="00E225C7" w:rsidRDefault="00C00D23" w:rsidP="00C00D23">
      <w:pPr>
        <w:rPr>
          <w:rFonts w:ascii="Arial" w:hAnsi="Arial" w:cs="Arial"/>
        </w:rPr>
      </w:pPr>
    </w:p>
    <w:p w:rsidR="00C00D23" w:rsidRPr="00E225C7" w:rsidRDefault="00C00D23" w:rsidP="00C00D23">
      <w:pPr>
        <w:ind w:firstLine="709"/>
        <w:jc w:val="both"/>
        <w:rPr>
          <w:rFonts w:ascii="Arial" w:hAnsi="Arial" w:cs="Arial"/>
        </w:rPr>
      </w:pPr>
      <w:r w:rsidRPr="00E225C7">
        <w:rPr>
          <w:rFonts w:ascii="Arial" w:hAnsi="Arial" w:cs="Arial"/>
        </w:rPr>
        <w:t>Прогноз потребности по каждому из коммунальных ресурсов  по р.п. Ильиногорск с подведомственной территорией произведен на основании следующих параметров, утвержденных нормативными правовыми актами:</w:t>
      </w:r>
    </w:p>
    <w:p w:rsidR="00C00D23" w:rsidRPr="00E225C7" w:rsidRDefault="00C00D23" w:rsidP="00C00D23">
      <w:pPr>
        <w:pStyle w:val="aff7"/>
        <w:ind w:firstLine="700"/>
        <w:rPr>
          <w:rFonts w:ascii="Arial" w:hAnsi="Arial" w:cs="Arial"/>
          <w:szCs w:val="24"/>
        </w:rPr>
      </w:pPr>
      <w:r w:rsidRPr="00E225C7">
        <w:rPr>
          <w:rFonts w:ascii="Arial" w:hAnsi="Arial" w:cs="Arial"/>
          <w:szCs w:val="24"/>
        </w:rPr>
        <w:t>- прогноз  снижения/увеличения  численности постоянного населения к 2020 году – незначительное изменение, на основе прогноза миграционного и естественного движения населения.</w:t>
      </w:r>
    </w:p>
    <w:p w:rsidR="00C00D23" w:rsidRPr="00E225C7" w:rsidRDefault="00C00D23" w:rsidP="00C00D23">
      <w:pPr>
        <w:tabs>
          <w:tab w:val="num" w:pos="-4962"/>
        </w:tabs>
        <w:ind w:firstLine="700"/>
        <w:rPr>
          <w:rFonts w:ascii="Arial" w:hAnsi="Arial" w:cs="Arial"/>
        </w:rPr>
      </w:pPr>
      <w:r w:rsidRPr="00B2468F">
        <w:rPr>
          <w:rFonts w:ascii="Arial" w:hAnsi="Arial" w:cs="Arial"/>
        </w:rPr>
        <w:t>- утвержденного норматива отопления в размере 0,02 Гкал/м</w:t>
      </w:r>
      <w:r w:rsidRPr="00B2468F">
        <w:rPr>
          <w:rFonts w:ascii="Arial" w:hAnsi="Arial" w:cs="Arial"/>
          <w:vertAlign w:val="superscript"/>
        </w:rPr>
        <w:t xml:space="preserve">2 </w:t>
      </w:r>
      <w:r w:rsidRPr="00B2468F">
        <w:rPr>
          <w:rFonts w:ascii="Arial" w:hAnsi="Arial" w:cs="Arial"/>
        </w:rPr>
        <w:t xml:space="preserve"> в месяц (</w:t>
      </w:r>
      <w:r w:rsidR="00B2468F" w:rsidRPr="00B2468F">
        <w:rPr>
          <w:rFonts w:ascii="Arial" w:hAnsi="Arial" w:cs="Arial"/>
        </w:rPr>
        <w:t>Постановление</w:t>
      </w:r>
      <w:r w:rsidR="00B2468F">
        <w:rPr>
          <w:rFonts w:ascii="Arial" w:hAnsi="Arial" w:cs="Arial"/>
        </w:rPr>
        <w:t xml:space="preserve"> Правительства Нижегородской области от 19.12.2014 года №908).</w:t>
      </w:r>
    </w:p>
    <w:p w:rsidR="00C00D23" w:rsidRPr="00E225C7" w:rsidRDefault="00C00D23" w:rsidP="00C00D23">
      <w:pPr>
        <w:tabs>
          <w:tab w:val="num" w:pos="-4962"/>
        </w:tabs>
        <w:ind w:firstLine="709"/>
        <w:rPr>
          <w:rFonts w:ascii="Arial" w:hAnsi="Arial" w:cs="Arial"/>
        </w:rPr>
      </w:pPr>
      <w:r w:rsidRPr="00E225C7">
        <w:rPr>
          <w:rFonts w:ascii="Arial" w:hAnsi="Arial" w:cs="Arial"/>
        </w:rPr>
        <w:t>Прогноз потребности разработан с учетом строительства новых объектов с современными стандартами эффективности и сноса старых объектов.</w:t>
      </w:r>
    </w:p>
    <w:p w:rsidR="00C00D23" w:rsidRPr="00936224" w:rsidRDefault="00C00D23" w:rsidP="00C00D23">
      <w:pPr>
        <w:spacing w:after="120"/>
        <w:jc w:val="center"/>
        <w:rPr>
          <w:rFonts w:ascii="Arial" w:hAnsi="Arial" w:cs="Arial"/>
          <w:b/>
        </w:rPr>
      </w:pPr>
      <w:r w:rsidRPr="00936224">
        <w:rPr>
          <w:rFonts w:ascii="Arial" w:hAnsi="Arial" w:cs="Arial"/>
          <w:b/>
        </w:rPr>
        <w:lastRenderedPageBreak/>
        <w:t>Прогноз потребления тепловой энергии МО р.п. Ильиногорск</w:t>
      </w:r>
    </w:p>
    <w:tbl>
      <w:tblPr>
        <w:tblW w:w="0" w:type="auto"/>
        <w:jc w:val="center"/>
        <w:tblLayout w:type="fixed"/>
        <w:tblLook w:val="04A0" w:firstRow="1" w:lastRow="0" w:firstColumn="1" w:lastColumn="0" w:noHBand="0" w:noVBand="1"/>
      </w:tblPr>
      <w:tblGrid>
        <w:gridCol w:w="2280"/>
        <w:gridCol w:w="948"/>
        <w:gridCol w:w="851"/>
        <w:gridCol w:w="850"/>
        <w:gridCol w:w="808"/>
        <w:gridCol w:w="751"/>
        <w:gridCol w:w="747"/>
        <w:gridCol w:w="749"/>
        <w:gridCol w:w="749"/>
        <w:gridCol w:w="874"/>
        <w:gridCol w:w="709"/>
        <w:gridCol w:w="850"/>
        <w:gridCol w:w="709"/>
        <w:gridCol w:w="709"/>
        <w:gridCol w:w="850"/>
        <w:gridCol w:w="851"/>
        <w:gridCol w:w="850"/>
        <w:gridCol w:w="818"/>
      </w:tblGrid>
      <w:tr w:rsidR="00A20A21" w:rsidRPr="005901A7" w:rsidTr="00A20A21">
        <w:trPr>
          <w:trHeight w:val="435"/>
          <w:jc w:val="center"/>
        </w:trPr>
        <w:tc>
          <w:tcPr>
            <w:tcW w:w="2280" w:type="dxa"/>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jc w:val="center"/>
              <w:rPr>
                <w:b/>
                <w:color w:val="000000"/>
                <w:sz w:val="22"/>
                <w:szCs w:val="22"/>
              </w:rPr>
            </w:pPr>
            <w:r w:rsidRPr="00936224">
              <w:rPr>
                <w:b/>
                <w:color w:val="000000"/>
                <w:sz w:val="22"/>
                <w:szCs w:val="22"/>
              </w:rPr>
              <w:t>Показатели</w:t>
            </w:r>
          </w:p>
        </w:tc>
        <w:tc>
          <w:tcPr>
            <w:tcW w:w="948" w:type="dxa"/>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jc w:val="center"/>
              <w:rPr>
                <w:b/>
                <w:color w:val="000000"/>
                <w:sz w:val="22"/>
                <w:szCs w:val="22"/>
              </w:rPr>
            </w:pPr>
            <w:r w:rsidRPr="00936224">
              <w:rPr>
                <w:b/>
                <w:color w:val="000000"/>
                <w:sz w:val="22"/>
                <w:szCs w:val="22"/>
              </w:rPr>
              <w:t>Ед. изм.</w:t>
            </w:r>
          </w:p>
        </w:tc>
        <w:tc>
          <w:tcPr>
            <w:tcW w:w="851" w:type="dxa"/>
            <w:tcBorders>
              <w:top w:val="single" w:sz="4" w:space="0" w:color="auto"/>
              <w:left w:val="nil"/>
              <w:bottom w:val="single" w:sz="4" w:space="0" w:color="auto"/>
              <w:right w:val="single" w:sz="4" w:space="0" w:color="auto"/>
            </w:tcBorders>
            <w:vAlign w:val="center"/>
          </w:tcPr>
          <w:p w:rsidR="00C00D23" w:rsidRPr="00936224" w:rsidRDefault="00C00D23" w:rsidP="006D191F">
            <w:pPr>
              <w:ind w:left="-162" w:right="-149"/>
              <w:jc w:val="center"/>
              <w:rPr>
                <w:b/>
                <w:color w:val="000000"/>
                <w:sz w:val="22"/>
                <w:szCs w:val="22"/>
              </w:rPr>
            </w:pPr>
            <w:r w:rsidRPr="00936224">
              <w:rPr>
                <w:b/>
                <w:color w:val="000000"/>
                <w:sz w:val="22"/>
                <w:szCs w:val="22"/>
              </w:rPr>
              <w:t>2013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936224" w:rsidRDefault="00C00D23" w:rsidP="006D191F">
            <w:pPr>
              <w:ind w:left="-162" w:right="-149"/>
              <w:jc w:val="center"/>
              <w:rPr>
                <w:b/>
                <w:color w:val="000000"/>
                <w:sz w:val="22"/>
                <w:szCs w:val="22"/>
              </w:rPr>
            </w:pPr>
            <w:r w:rsidRPr="00936224">
              <w:rPr>
                <w:b/>
                <w:color w:val="000000"/>
                <w:sz w:val="22"/>
                <w:szCs w:val="22"/>
              </w:rPr>
              <w:t>2014 г.</w:t>
            </w:r>
          </w:p>
        </w:tc>
        <w:tc>
          <w:tcPr>
            <w:tcW w:w="808" w:type="dxa"/>
            <w:tcBorders>
              <w:top w:val="single" w:sz="4" w:space="0" w:color="auto"/>
              <w:left w:val="nil"/>
              <w:bottom w:val="single" w:sz="4" w:space="0" w:color="auto"/>
              <w:right w:val="single" w:sz="4" w:space="0" w:color="auto"/>
            </w:tcBorders>
            <w:shd w:val="clear" w:color="auto" w:fill="auto"/>
            <w:vAlign w:val="center"/>
          </w:tcPr>
          <w:p w:rsidR="00C00D23" w:rsidRPr="00936224" w:rsidRDefault="00C00D23" w:rsidP="006D191F">
            <w:pPr>
              <w:ind w:left="-162" w:right="-149"/>
              <w:jc w:val="center"/>
              <w:rPr>
                <w:b/>
                <w:color w:val="000000"/>
                <w:sz w:val="22"/>
                <w:szCs w:val="22"/>
              </w:rPr>
            </w:pPr>
            <w:r w:rsidRPr="00936224">
              <w:rPr>
                <w:b/>
                <w:color w:val="000000"/>
                <w:sz w:val="22"/>
                <w:szCs w:val="22"/>
              </w:rPr>
              <w:t>2015 г.</w:t>
            </w:r>
          </w:p>
        </w:tc>
        <w:tc>
          <w:tcPr>
            <w:tcW w:w="751" w:type="dxa"/>
            <w:tcBorders>
              <w:top w:val="single" w:sz="4" w:space="0" w:color="auto"/>
              <w:left w:val="nil"/>
              <w:bottom w:val="single" w:sz="4" w:space="0" w:color="auto"/>
              <w:right w:val="single" w:sz="4" w:space="0" w:color="auto"/>
            </w:tcBorders>
            <w:shd w:val="clear" w:color="auto" w:fill="auto"/>
            <w:vAlign w:val="center"/>
          </w:tcPr>
          <w:p w:rsidR="00C00D23" w:rsidRPr="00936224" w:rsidRDefault="00C00D23" w:rsidP="006D191F">
            <w:pPr>
              <w:ind w:left="-162" w:right="-149"/>
              <w:jc w:val="center"/>
              <w:rPr>
                <w:b/>
                <w:color w:val="000000"/>
                <w:sz w:val="22"/>
                <w:szCs w:val="22"/>
              </w:rPr>
            </w:pPr>
            <w:r w:rsidRPr="00936224">
              <w:rPr>
                <w:b/>
                <w:color w:val="000000"/>
                <w:sz w:val="22"/>
                <w:szCs w:val="22"/>
              </w:rPr>
              <w:t>2016 г.</w:t>
            </w:r>
          </w:p>
        </w:tc>
        <w:tc>
          <w:tcPr>
            <w:tcW w:w="747" w:type="dxa"/>
            <w:tcBorders>
              <w:top w:val="single" w:sz="4" w:space="0" w:color="auto"/>
              <w:left w:val="nil"/>
              <w:bottom w:val="single" w:sz="4" w:space="0" w:color="auto"/>
              <w:right w:val="single" w:sz="4" w:space="0" w:color="auto"/>
            </w:tcBorders>
            <w:shd w:val="clear" w:color="auto" w:fill="auto"/>
            <w:vAlign w:val="center"/>
          </w:tcPr>
          <w:p w:rsidR="00C00D23" w:rsidRPr="00936224" w:rsidRDefault="00C00D23" w:rsidP="006D191F">
            <w:pPr>
              <w:ind w:left="-162" w:right="-149"/>
              <w:jc w:val="center"/>
              <w:rPr>
                <w:b/>
                <w:color w:val="000000"/>
                <w:sz w:val="22"/>
                <w:szCs w:val="22"/>
              </w:rPr>
            </w:pPr>
            <w:r w:rsidRPr="00936224">
              <w:rPr>
                <w:b/>
                <w:color w:val="000000"/>
                <w:sz w:val="22"/>
                <w:szCs w:val="22"/>
              </w:rPr>
              <w:t>2017 г.</w:t>
            </w:r>
          </w:p>
        </w:tc>
        <w:tc>
          <w:tcPr>
            <w:tcW w:w="749" w:type="dxa"/>
            <w:tcBorders>
              <w:top w:val="single" w:sz="4" w:space="0" w:color="auto"/>
              <w:left w:val="nil"/>
              <w:bottom w:val="single" w:sz="4" w:space="0" w:color="auto"/>
              <w:right w:val="single" w:sz="4" w:space="0" w:color="auto"/>
            </w:tcBorders>
            <w:shd w:val="clear" w:color="auto" w:fill="auto"/>
            <w:vAlign w:val="center"/>
          </w:tcPr>
          <w:p w:rsidR="00C00D23" w:rsidRPr="00936224" w:rsidRDefault="00C00D23" w:rsidP="006D191F">
            <w:pPr>
              <w:ind w:left="-162" w:right="-149"/>
              <w:jc w:val="center"/>
              <w:rPr>
                <w:b/>
                <w:color w:val="000000"/>
                <w:sz w:val="22"/>
                <w:szCs w:val="22"/>
              </w:rPr>
            </w:pPr>
            <w:r w:rsidRPr="00936224">
              <w:rPr>
                <w:b/>
                <w:color w:val="000000"/>
                <w:sz w:val="22"/>
                <w:szCs w:val="22"/>
              </w:rPr>
              <w:t>2018 г.</w:t>
            </w:r>
          </w:p>
        </w:tc>
        <w:tc>
          <w:tcPr>
            <w:tcW w:w="749" w:type="dxa"/>
            <w:tcBorders>
              <w:top w:val="single" w:sz="4" w:space="0" w:color="auto"/>
              <w:left w:val="nil"/>
              <w:bottom w:val="single" w:sz="4" w:space="0" w:color="auto"/>
              <w:right w:val="single" w:sz="4" w:space="0" w:color="auto"/>
            </w:tcBorders>
            <w:shd w:val="clear" w:color="auto" w:fill="auto"/>
            <w:vAlign w:val="center"/>
          </w:tcPr>
          <w:p w:rsidR="00C00D23" w:rsidRPr="00936224" w:rsidRDefault="00C00D23" w:rsidP="006D191F">
            <w:pPr>
              <w:ind w:left="-162" w:right="-149"/>
              <w:jc w:val="center"/>
              <w:rPr>
                <w:b/>
                <w:color w:val="000000"/>
                <w:sz w:val="22"/>
                <w:szCs w:val="22"/>
              </w:rPr>
            </w:pPr>
            <w:r w:rsidRPr="00936224">
              <w:rPr>
                <w:b/>
                <w:color w:val="000000"/>
                <w:sz w:val="22"/>
                <w:szCs w:val="22"/>
              </w:rPr>
              <w:t>2019 г.</w:t>
            </w:r>
          </w:p>
        </w:tc>
        <w:tc>
          <w:tcPr>
            <w:tcW w:w="874" w:type="dxa"/>
            <w:tcBorders>
              <w:top w:val="single" w:sz="4" w:space="0" w:color="auto"/>
              <w:left w:val="nil"/>
              <w:bottom w:val="single" w:sz="4" w:space="0" w:color="auto"/>
              <w:right w:val="single" w:sz="4" w:space="0" w:color="auto"/>
            </w:tcBorders>
            <w:shd w:val="clear" w:color="auto" w:fill="auto"/>
            <w:vAlign w:val="center"/>
          </w:tcPr>
          <w:p w:rsidR="00C00D23" w:rsidRPr="00936224" w:rsidRDefault="00C00D23" w:rsidP="006D191F">
            <w:pPr>
              <w:ind w:left="-162" w:right="-149"/>
              <w:jc w:val="center"/>
              <w:rPr>
                <w:b/>
                <w:color w:val="000000"/>
                <w:sz w:val="22"/>
                <w:szCs w:val="22"/>
              </w:rPr>
            </w:pPr>
            <w:r w:rsidRPr="00936224">
              <w:rPr>
                <w:b/>
                <w:color w:val="000000"/>
                <w:sz w:val="22"/>
                <w:szCs w:val="22"/>
              </w:rPr>
              <w:t>2020 г.</w:t>
            </w:r>
          </w:p>
        </w:tc>
        <w:tc>
          <w:tcPr>
            <w:tcW w:w="709" w:type="dxa"/>
            <w:tcBorders>
              <w:top w:val="single" w:sz="4" w:space="0" w:color="auto"/>
              <w:left w:val="nil"/>
              <w:bottom w:val="single" w:sz="4" w:space="0" w:color="auto"/>
              <w:right w:val="single" w:sz="4" w:space="0" w:color="auto"/>
            </w:tcBorders>
            <w:shd w:val="clear" w:color="auto" w:fill="auto"/>
            <w:vAlign w:val="center"/>
          </w:tcPr>
          <w:p w:rsidR="00C00D23" w:rsidRPr="00936224" w:rsidRDefault="00C00D23" w:rsidP="006D191F">
            <w:pPr>
              <w:ind w:left="-162" w:right="-149"/>
              <w:jc w:val="center"/>
              <w:rPr>
                <w:b/>
                <w:color w:val="000000"/>
                <w:sz w:val="22"/>
                <w:szCs w:val="22"/>
              </w:rPr>
            </w:pPr>
            <w:r w:rsidRPr="00936224">
              <w:rPr>
                <w:b/>
                <w:color w:val="000000"/>
                <w:sz w:val="22"/>
                <w:szCs w:val="22"/>
              </w:rPr>
              <w:t>2021 г.</w:t>
            </w:r>
          </w:p>
        </w:tc>
        <w:tc>
          <w:tcPr>
            <w:tcW w:w="850" w:type="dxa"/>
            <w:tcBorders>
              <w:top w:val="single" w:sz="4" w:space="0" w:color="auto"/>
              <w:left w:val="nil"/>
              <w:bottom w:val="single" w:sz="4" w:space="0" w:color="auto"/>
              <w:right w:val="single" w:sz="4" w:space="0" w:color="auto"/>
            </w:tcBorders>
            <w:shd w:val="clear" w:color="auto" w:fill="auto"/>
            <w:vAlign w:val="center"/>
          </w:tcPr>
          <w:p w:rsidR="00C00D23" w:rsidRPr="00936224" w:rsidRDefault="00C00D23" w:rsidP="006D191F">
            <w:pPr>
              <w:ind w:left="-162" w:right="-149"/>
              <w:jc w:val="center"/>
              <w:rPr>
                <w:b/>
                <w:color w:val="000000"/>
                <w:sz w:val="22"/>
                <w:szCs w:val="22"/>
              </w:rPr>
            </w:pPr>
            <w:r w:rsidRPr="00936224">
              <w:rPr>
                <w:b/>
                <w:color w:val="000000"/>
                <w:sz w:val="22"/>
                <w:szCs w:val="22"/>
              </w:rPr>
              <w:t>2022 г.</w:t>
            </w:r>
          </w:p>
        </w:tc>
        <w:tc>
          <w:tcPr>
            <w:tcW w:w="709" w:type="dxa"/>
            <w:tcBorders>
              <w:top w:val="single" w:sz="4" w:space="0" w:color="auto"/>
              <w:left w:val="nil"/>
              <w:bottom w:val="single" w:sz="4" w:space="0" w:color="auto"/>
              <w:right w:val="single" w:sz="4" w:space="0" w:color="auto"/>
            </w:tcBorders>
            <w:shd w:val="clear" w:color="auto" w:fill="auto"/>
            <w:vAlign w:val="center"/>
          </w:tcPr>
          <w:p w:rsidR="00C00D23" w:rsidRPr="00936224" w:rsidRDefault="00C00D23" w:rsidP="006D191F">
            <w:pPr>
              <w:ind w:left="-162" w:right="-149"/>
              <w:jc w:val="center"/>
              <w:rPr>
                <w:b/>
                <w:color w:val="000000"/>
                <w:sz w:val="22"/>
                <w:szCs w:val="22"/>
              </w:rPr>
            </w:pPr>
            <w:r w:rsidRPr="00936224">
              <w:rPr>
                <w:b/>
                <w:color w:val="000000"/>
                <w:sz w:val="22"/>
                <w:szCs w:val="22"/>
              </w:rPr>
              <w:t>2023 г.</w:t>
            </w:r>
          </w:p>
        </w:tc>
        <w:tc>
          <w:tcPr>
            <w:tcW w:w="709" w:type="dxa"/>
            <w:tcBorders>
              <w:top w:val="single" w:sz="4" w:space="0" w:color="auto"/>
              <w:left w:val="nil"/>
              <w:bottom w:val="single" w:sz="4" w:space="0" w:color="auto"/>
              <w:right w:val="single" w:sz="4" w:space="0" w:color="auto"/>
            </w:tcBorders>
            <w:shd w:val="clear" w:color="auto" w:fill="auto"/>
            <w:vAlign w:val="center"/>
          </w:tcPr>
          <w:p w:rsidR="00C00D23" w:rsidRPr="00936224" w:rsidRDefault="00C00D23" w:rsidP="006D191F">
            <w:pPr>
              <w:ind w:left="-162" w:right="-149"/>
              <w:jc w:val="center"/>
              <w:rPr>
                <w:b/>
                <w:color w:val="000000"/>
                <w:sz w:val="22"/>
                <w:szCs w:val="22"/>
              </w:rPr>
            </w:pPr>
            <w:r w:rsidRPr="00936224">
              <w:rPr>
                <w:b/>
                <w:color w:val="000000"/>
                <w:sz w:val="22"/>
                <w:szCs w:val="22"/>
              </w:rPr>
              <w:t>2024 г.</w:t>
            </w:r>
          </w:p>
        </w:tc>
        <w:tc>
          <w:tcPr>
            <w:tcW w:w="850" w:type="dxa"/>
            <w:tcBorders>
              <w:top w:val="single" w:sz="4" w:space="0" w:color="auto"/>
              <w:left w:val="nil"/>
              <w:bottom w:val="single" w:sz="4" w:space="0" w:color="auto"/>
              <w:right w:val="single" w:sz="4" w:space="0" w:color="auto"/>
            </w:tcBorders>
            <w:shd w:val="clear" w:color="auto" w:fill="auto"/>
            <w:vAlign w:val="center"/>
          </w:tcPr>
          <w:p w:rsidR="00C00D23" w:rsidRPr="00936224" w:rsidRDefault="00C00D23" w:rsidP="006D191F">
            <w:pPr>
              <w:ind w:left="-162" w:right="-149"/>
              <w:jc w:val="center"/>
              <w:rPr>
                <w:b/>
                <w:color w:val="000000"/>
                <w:sz w:val="22"/>
                <w:szCs w:val="22"/>
              </w:rPr>
            </w:pPr>
            <w:r w:rsidRPr="00936224">
              <w:rPr>
                <w:b/>
                <w:color w:val="000000"/>
                <w:sz w:val="22"/>
                <w:szCs w:val="22"/>
              </w:rPr>
              <w:t>2025 г.</w:t>
            </w:r>
          </w:p>
        </w:tc>
        <w:tc>
          <w:tcPr>
            <w:tcW w:w="851" w:type="dxa"/>
            <w:tcBorders>
              <w:top w:val="single" w:sz="4" w:space="0" w:color="auto"/>
              <w:left w:val="nil"/>
              <w:bottom w:val="single" w:sz="4" w:space="0" w:color="auto"/>
              <w:right w:val="single" w:sz="4" w:space="0" w:color="auto"/>
            </w:tcBorders>
            <w:vAlign w:val="center"/>
          </w:tcPr>
          <w:p w:rsidR="00C00D23" w:rsidRPr="00936224" w:rsidRDefault="00C00D23" w:rsidP="006D191F">
            <w:pPr>
              <w:ind w:left="-162" w:right="-149"/>
              <w:jc w:val="center"/>
              <w:rPr>
                <w:b/>
                <w:color w:val="000000"/>
                <w:sz w:val="22"/>
                <w:szCs w:val="22"/>
              </w:rPr>
            </w:pPr>
            <w:r w:rsidRPr="00936224">
              <w:rPr>
                <w:b/>
                <w:color w:val="000000"/>
                <w:sz w:val="22"/>
                <w:szCs w:val="22"/>
              </w:rPr>
              <w:t>2026 г.</w:t>
            </w:r>
          </w:p>
        </w:tc>
        <w:tc>
          <w:tcPr>
            <w:tcW w:w="850" w:type="dxa"/>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ind w:left="-162" w:right="-149"/>
              <w:jc w:val="center"/>
              <w:rPr>
                <w:b/>
                <w:color w:val="000000"/>
                <w:sz w:val="22"/>
                <w:szCs w:val="22"/>
              </w:rPr>
            </w:pPr>
            <w:r w:rsidRPr="00936224">
              <w:rPr>
                <w:b/>
                <w:color w:val="000000"/>
                <w:sz w:val="22"/>
                <w:szCs w:val="22"/>
              </w:rPr>
              <w:t>2027 г.</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936224" w:rsidRDefault="00C00D23" w:rsidP="006D191F">
            <w:pPr>
              <w:ind w:left="-162" w:right="-149"/>
              <w:jc w:val="center"/>
              <w:rPr>
                <w:b/>
                <w:color w:val="000000"/>
                <w:sz w:val="22"/>
                <w:szCs w:val="22"/>
              </w:rPr>
            </w:pPr>
            <w:r w:rsidRPr="00936224">
              <w:rPr>
                <w:b/>
                <w:color w:val="000000"/>
                <w:sz w:val="22"/>
                <w:szCs w:val="22"/>
              </w:rPr>
              <w:t>2028 г.</w:t>
            </w:r>
          </w:p>
        </w:tc>
      </w:tr>
      <w:tr w:rsidR="00A20A21" w:rsidRPr="005901A7" w:rsidTr="00A20A21">
        <w:trPr>
          <w:trHeight w:val="435"/>
          <w:jc w:val="center"/>
        </w:trPr>
        <w:tc>
          <w:tcPr>
            <w:tcW w:w="2280" w:type="dxa"/>
            <w:tcBorders>
              <w:top w:val="single" w:sz="4" w:space="0" w:color="auto"/>
              <w:left w:val="single" w:sz="4" w:space="0" w:color="auto"/>
              <w:bottom w:val="single" w:sz="4" w:space="0" w:color="000000"/>
              <w:right w:val="single" w:sz="4" w:space="0" w:color="auto"/>
            </w:tcBorders>
            <w:vAlign w:val="center"/>
          </w:tcPr>
          <w:p w:rsidR="00C00D23" w:rsidRPr="00936224" w:rsidRDefault="00C00D23" w:rsidP="006D191F">
            <w:pPr>
              <w:jc w:val="center"/>
              <w:rPr>
                <w:color w:val="000000"/>
                <w:sz w:val="22"/>
                <w:szCs w:val="22"/>
              </w:rPr>
            </w:pPr>
            <w:r w:rsidRPr="00936224">
              <w:rPr>
                <w:color w:val="000000"/>
                <w:sz w:val="22"/>
                <w:szCs w:val="22"/>
              </w:rPr>
              <w:t>Присоединенная нагрузка всего,                          в том числе:</w:t>
            </w:r>
          </w:p>
        </w:tc>
        <w:tc>
          <w:tcPr>
            <w:tcW w:w="948" w:type="dxa"/>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ind w:left="-108" w:right="-54"/>
              <w:jc w:val="center"/>
              <w:rPr>
                <w:color w:val="000000"/>
                <w:sz w:val="22"/>
                <w:szCs w:val="22"/>
              </w:rPr>
            </w:pPr>
            <w:r w:rsidRPr="00936224">
              <w:rPr>
                <w:color w:val="000000"/>
                <w:sz w:val="22"/>
                <w:szCs w:val="22"/>
              </w:rPr>
              <w:t>Гкал/ ч</w:t>
            </w:r>
          </w:p>
        </w:tc>
        <w:tc>
          <w:tcPr>
            <w:tcW w:w="851" w:type="dxa"/>
            <w:tcBorders>
              <w:top w:val="single" w:sz="4" w:space="0" w:color="auto"/>
              <w:left w:val="nil"/>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72,738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72,738</w:t>
            </w:r>
          </w:p>
        </w:tc>
        <w:tc>
          <w:tcPr>
            <w:tcW w:w="808"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72,738</w:t>
            </w:r>
          </w:p>
        </w:tc>
        <w:tc>
          <w:tcPr>
            <w:tcW w:w="751"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ind w:right="-109"/>
              <w:jc w:val="center"/>
              <w:rPr>
                <w:color w:val="000000"/>
                <w:sz w:val="16"/>
                <w:szCs w:val="16"/>
              </w:rPr>
            </w:pPr>
            <w:r w:rsidRPr="00A20A21">
              <w:rPr>
                <w:color w:val="000000"/>
                <w:sz w:val="16"/>
                <w:szCs w:val="16"/>
              </w:rPr>
              <w:t>72,738</w:t>
            </w:r>
          </w:p>
        </w:tc>
        <w:tc>
          <w:tcPr>
            <w:tcW w:w="747"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72,738</w:t>
            </w:r>
          </w:p>
        </w:tc>
        <w:tc>
          <w:tcPr>
            <w:tcW w:w="749"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72,738</w:t>
            </w:r>
          </w:p>
        </w:tc>
        <w:tc>
          <w:tcPr>
            <w:tcW w:w="749"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72,738</w:t>
            </w:r>
          </w:p>
        </w:tc>
        <w:tc>
          <w:tcPr>
            <w:tcW w:w="874"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72,738</w:t>
            </w:r>
          </w:p>
        </w:tc>
        <w:tc>
          <w:tcPr>
            <w:tcW w:w="709"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72,738</w:t>
            </w:r>
          </w:p>
        </w:tc>
        <w:tc>
          <w:tcPr>
            <w:tcW w:w="850"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72,738</w:t>
            </w:r>
          </w:p>
        </w:tc>
        <w:tc>
          <w:tcPr>
            <w:tcW w:w="709"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72,738</w:t>
            </w:r>
          </w:p>
        </w:tc>
        <w:tc>
          <w:tcPr>
            <w:tcW w:w="709"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72,738</w:t>
            </w:r>
          </w:p>
        </w:tc>
        <w:tc>
          <w:tcPr>
            <w:tcW w:w="850"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72,738</w:t>
            </w:r>
          </w:p>
        </w:tc>
        <w:tc>
          <w:tcPr>
            <w:tcW w:w="851" w:type="dxa"/>
            <w:tcBorders>
              <w:top w:val="single" w:sz="4" w:space="0" w:color="auto"/>
              <w:left w:val="nil"/>
              <w:bottom w:val="single" w:sz="4" w:space="0" w:color="auto"/>
              <w:right w:val="single" w:sz="4" w:space="0" w:color="auto"/>
            </w:tcBorders>
            <w:vAlign w:val="center"/>
          </w:tcPr>
          <w:p w:rsidR="00C00D23" w:rsidRPr="00A20A21" w:rsidRDefault="00C00D23" w:rsidP="006D191F">
            <w:pPr>
              <w:ind w:left="-114" w:right="-102"/>
              <w:jc w:val="center"/>
              <w:rPr>
                <w:color w:val="000000"/>
                <w:sz w:val="16"/>
                <w:szCs w:val="16"/>
              </w:rPr>
            </w:pPr>
            <w:r w:rsidRPr="00A20A21">
              <w:rPr>
                <w:color w:val="000000"/>
                <w:sz w:val="16"/>
                <w:szCs w:val="16"/>
              </w:rPr>
              <w:t>72,738</w:t>
            </w:r>
          </w:p>
        </w:tc>
        <w:tc>
          <w:tcPr>
            <w:tcW w:w="850" w:type="dxa"/>
            <w:tcBorders>
              <w:top w:val="single" w:sz="4" w:space="0" w:color="auto"/>
              <w:left w:val="single" w:sz="4" w:space="0" w:color="auto"/>
              <w:bottom w:val="single" w:sz="4" w:space="0" w:color="auto"/>
              <w:right w:val="single" w:sz="4" w:space="0" w:color="auto"/>
            </w:tcBorders>
            <w:vAlign w:val="center"/>
          </w:tcPr>
          <w:p w:rsidR="00C00D23" w:rsidRPr="00A20A21" w:rsidRDefault="00C00D23" w:rsidP="006D191F">
            <w:pPr>
              <w:ind w:left="-114" w:right="-102"/>
              <w:jc w:val="center"/>
              <w:rPr>
                <w:color w:val="000000"/>
                <w:sz w:val="16"/>
                <w:szCs w:val="16"/>
              </w:rPr>
            </w:pPr>
            <w:r w:rsidRPr="00A20A21">
              <w:rPr>
                <w:color w:val="000000"/>
                <w:sz w:val="16"/>
                <w:szCs w:val="16"/>
              </w:rPr>
              <w:t>72,738</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72,738</w:t>
            </w:r>
          </w:p>
        </w:tc>
      </w:tr>
      <w:tr w:rsidR="00A20A21" w:rsidRPr="005901A7" w:rsidTr="00A20A21">
        <w:trPr>
          <w:trHeight w:val="435"/>
          <w:jc w:val="center"/>
        </w:trPr>
        <w:tc>
          <w:tcPr>
            <w:tcW w:w="2280" w:type="dxa"/>
            <w:tcBorders>
              <w:top w:val="single" w:sz="4" w:space="0" w:color="auto"/>
              <w:left w:val="single" w:sz="4" w:space="0" w:color="auto"/>
              <w:bottom w:val="single" w:sz="4" w:space="0" w:color="000000"/>
              <w:right w:val="single" w:sz="4" w:space="0" w:color="auto"/>
            </w:tcBorders>
            <w:vAlign w:val="center"/>
          </w:tcPr>
          <w:p w:rsidR="00C00D23" w:rsidRPr="00936224" w:rsidRDefault="00C00D23" w:rsidP="006D191F">
            <w:pPr>
              <w:jc w:val="center"/>
              <w:rPr>
                <w:color w:val="000000"/>
                <w:sz w:val="22"/>
                <w:szCs w:val="22"/>
              </w:rPr>
            </w:pPr>
            <w:r w:rsidRPr="00936224">
              <w:rPr>
                <w:color w:val="000000"/>
                <w:sz w:val="22"/>
                <w:szCs w:val="22"/>
              </w:rPr>
              <w:t>многоквартирные жилые здания</w:t>
            </w:r>
          </w:p>
        </w:tc>
        <w:tc>
          <w:tcPr>
            <w:tcW w:w="948" w:type="dxa"/>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ind w:left="-108" w:right="-54"/>
              <w:jc w:val="center"/>
              <w:rPr>
                <w:color w:val="000000"/>
                <w:sz w:val="22"/>
                <w:szCs w:val="22"/>
              </w:rPr>
            </w:pPr>
            <w:r w:rsidRPr="00936224">
              <w:rPr>
                <w:color w:val="000000"/>
                <w:sz w:val="22"/>
                <w:szCs w:val="22"/>
              </w:rPr>
              <w:t>Гкал/ ч</w:t>
            </w:r>
          </w:p>
        </w:tc>
        <w:tc>
          <w:tcPr>
            <w:tcW w:w="851" w:type="dxa"/>
            <w:tcBorders>
              <w:top w:val="single" w:sz="4" w:space="0" w:color="auto"/>
              <w:left w:val="nil"/>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850"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8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47"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874"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851" w:type="dxa"/>
            <w:tcBorders>
              <w:top w:val="single" w:sz="4" w:space="0" w:color="auto"/>
              <w:left w:val="nil"/>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850" w:type="dxa"/>
            <w:tcBorders>
              <w:top w:val="single" w:sz="4" w:space="0" w:color="auto"/>
              <w:left w:val="single" w:sz="4" w:space="0" w:color="auto"/>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818"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r>
      <w:tr w:rsidR="00A20A21" w:rsidRPr="005901A7" w:rsidTr="00A20A21">
        <w:trPr>
          <w:trHeight w:val="435"/>
          <w:jc w:val="center"/>
        </w:trPr>
        <w:tc>
          <w:tcPr>
            <w:tcW w:w="2280" w:type="dxa"/>
            <w:tcBorders>
              <w:top w:val="single" w:sz="4" w:space="0" w:color="auto"/>
              <w:left w:val="single" w:sz="4" w:space="0" w:color="auto"/>
              <w:bottom w:val="single" w:sz="4" w:space="0" w:color="000000"/>
              <w:right w:val="single" w:sz="4" w:space="0" w:color="auto"/>
            </w:tcBorders>
            <w:vAlign w:val="center"/>
          </w:tcPr>
          <w:p w:rsidR="00C00D23" w:rsidRPr="00936224" w:rsidRDefault="00C00D23" w:rsidP="006D191F">
            <w:pPr>
              <w:jc w:val="center"/>
              <w:rPr>
                <w:color w:val="000000"/>
                <w:sz w:val="22"/>
                <w:szCs w:val="22"/>
              </w:rPr>
            </w:pPr>
            <w:r w:rsidRPr="00936224">
              <w:rPr>
                <w:color w:val="000000"/>
                <w:sz w:val="22"/>
                <w:szCs w:val="22"/>
              </w:rPr>
              <w:t>прочие жилые здания</w:t>
            </w:r>
          </w:p>
        </w:tc>
        <w:tc>
          <w:tcPr>
            <w:tcW w:w="948" w:type="dxa"/>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ind w:left="-108" w:right="-54"/>
              <w:jc w:val="center"/>
              <w:rPr>
                <w:color w:val="000000"/>
                <w:sz w:val="22"/>
                <w:szCs w:val="22"/>
              </w:rPr>
            </w:pPr>
            <w:r w:rsidRPr="00936224">
              <w:rPr>
                <w:color w:val="000000"/>
                <w:sz w:val="22"/>
                <w:szCs w:val="22"/>
              </w:rPr>
              <w:t>Гкал/ ч</w:t>
            </w:r>
          </w:p>
        </w:tc>
        <w:tc>
          <w:tcPr>
            <w:tcW w:w="851" w:type="dxa"/>
            <w:tcBorders>
              <w:top w:val="single" w:sz="4" w:space="0" w:color="auto"/>
              <w:left w:val="nil"/>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850"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8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47"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874"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851" w:type="dxa"/>
            <w:tcBorders>
              <w:top w:val="nil"/>
              <w:left w:val="nil"/>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850" w:type="dxa"/>
            <w:tcBorders>
              <w:top w:val="nil"/>
              <w:left w:val="single" w:sz="4" w:space="0" w:color="auto"/>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818"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r>
      <w:tr w:rsidR="00A20A21" w:rsidRPr="005901A7" w:rsidTr="00A20A21">
        <w:trPr>
          <w:trHeight w:val="435"/>
          <w:jc w:val="center"/>
        </w:trPr>
        <w:tc>
          <w:tcPr>
            <w:tcW w:w="2280" w:type="dxa"/>
            <w:tcBorders>
              <w:top w:val="single" w:sz="4" w:space="0" w:color="auto"/>
              <w:left w:val="single" w:sz="4" w:space="0" w:color="auto"/>
              <w:bottom w:val="single" w:sz="4" w:space="0" w:color="000000"/>
              <w:right w:val="single" w:sz="4" w:space="0" w:color="auto"/>
            </w:tcBorders>
            <w:vAlign w:val="center"/>
          </w:tcPr>
          <w:p w:rsidR="00C00D23" w:rsidRPr="00936224" w:rsidRDefault="00C00D23" w:rsidP="006D191F">
            <w:pPr>
              <w:jc w:val="center"/>
              <w:rPr>
                <w:color w:val="000000"/>
                <w:sz w:val="22"/>
                <w:szCs w:val="22"/>
              </w:rPr>
            </w:pPr>
            <w:r w:rsidRPr="00936224">
              <w:rPr>
                <w:color w:val="000000"/>
                <w:sz w:val="22"/>
                <w:szCs w:val="22"/>
              </w:rPr>
              <w:t>объекты бюджетофинансируемых организаций</w:t>
            </w:r>
          </w:p>
        </w:tc>
        <w:tc>
          <w:tcPr>
            <w:tcW w:w="948" w:type="dxa"/>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ind w:left="-108" w:right="-54"/>
              <w:jc w:val="center"/>
              <w:rPr>
                <w:color w:val="000000"/>
                <w:sz w:val="22"/>
                <w:szCs w:val="22"/>
              </w:rPr>
            </w:pPr>
            <w:r w:rsidRPr="00936224">
              <w:rPr>
                <w:color w:val="000000"/>
                <w:sz w:val="22"/>
                <w:szCs w:val="22"/>
              </w:rPr>
              <w:t>Гкал/ ч</w:t>
            </w:r>
          </w:p>
        </w:tc>
        <w:tc>
          <w:tcPr>
            <w:tcW w:w="851" w:type="dxa"/>
            <w:tcBorders>
              <w:top w:val="single" w:sz="4" w:space="0" w:color="auto"/>
              <w:left w:val="nil"/>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2,75</w:t>
            </w:r>
          </w:p>
        </w:tc>
        <w:tc>
          <w:tcPr>
            <w:tcW w:w="850"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2,75</w:t>
            </w:r>
          </w:p>
        </w:tc>
        <w:tc>
          <w:tcPr>
            <w:tcW w:w="8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2,75</w:t>
            </w:r>
          </w:p>
        </w:tc>
        <w:tc>
          <w:tcPr>
            <w:tcW w:w="7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2,75</w:t>
            </w:r>
          </w:p>
        </w:tc>
        <w:tc>
          <w:tcPr>
            <w:tcW w:w="747"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2,75</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2,75</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2,75</w:t>
            </w:r>
          </w:p>
        </w:tc>
        <w:tc>
          <w:tcPr>
            <w:tcW w:w="874"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2,75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2,75</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2,75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2,75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2,75</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3" w:right="-102"/>
              <w:jc w:val="center"/>
              <w:rPr>
                <w:color w:val="000000"/>
                <w:sz w:val="16"/>
                <w:szCs w:val="16"/>
              </w:rPr>
            </w:pPr>
            <w:r w:rsidRPr="00A20A21">
              <w:rPr>
                <w:color w:val="000000"/>
                <w:sz w:val="16"/>
                <w:szCs w:val="16"/>
              </w:rPr>
              <w:t>2,75</w:t>
            </w:r>
          </w:p>
        </w:tc>
        <w:tc>
          <w:tcPr>
            <w:tcW w:w="851" w:type="dxa"/>
            <w:tcBorders>
              <w:top w:val="nil"/>
              <w:left w:val="nil"/>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2,75</w:t>
            </w:r>
          </w:p>
        </w:tc>
        <w:tc>
          <w:tcPr>
            <w:tcW w:w="850" w:type="dxa"/>
            <w:tcBorders>
              <w:top w:val="nil"/>
              <w:left w:val="single" w:sz="4" w:space="0" w:color="auto"/>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2,75</w:t>
            </w:r>
          </w:p>
        </w:tc>
        <w:tc>
          <w:tcPr>
            <w:tcW w:w="818"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2,75</w:t>
            </w:r>
          </w:p>
        </w:tc>
      </w:tr>
      <w:tr w:rsidR="00A20A21" w:rsidRPr="005901A7" w:rsidTr="00A20A21">
        <w:trPr>
          <w:trHeight w:val="435"/>
          <w:jc w:val="center"/>
        </w:trPr>
        <w:tc>
          <w:tcPr>
            <w:tcW w:w="2280" w:type="dxa"/>
            <w:tcBorders>
              <w:top w:val="single" w:sz="4" w:space="0" w:color="auto"/>
              <w:left w:val="single" w:sz="4" w:space="0" w:color="auto"/>
              <w:bottom w:val="single" w:sz="4" w:space="0" w:color="000000"/>
              <w:right w:val="single" w:sz="4" w:space="0" w:color="auto"/>
            </w:tcBorders>
            <w:vAlign w:val="center"/>
          </w:tcPr>
          <w:p w:rsidR="00C00D23" w:rsidRPr="00936224" w:rsidRDefault="00C00D23" w:rsidP="006D191F">
            <w:pPr>
              <w:jc w:val="center"/>
              <w:rPr>
                <w:color w:val="000000"/>
                <w:sz w:val="22"/>
                <w:szCs w:val="22"/>
              </w:rPr>
            </w:pPr>
            <w:r w:rsidRPr="00936224">
              <w:rPr>
                <w:color w:val="000000"/>
                <w:sz w:val="22"/>
                <w:szCs w:val="22"/>
              </w:rPr>
              <w:t>прочие объекты</w:t>
            </w:r>
          </w:p>
        </w:tc>
        <w:tc>
          <w:tcPr>
            <w:tcW w:w="948" w:type="dxa"/>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ind w:left="-108" w:right="-54"/>
              <w:jc w:val="center"/>
              <w:rPr>
                <w:color w:val="000000"/>
                <w:sz w:val="22"/>
                <w:szCs w:val="22"/>
              </w:rPr>
            </w:pPr>
            <w:r w:rsidRPr="00936224">
              <w:rPr>
                <w:color w:val="000000"/>
                <w:sz w:val="22"/>
                <w:szCs w:val="22"/>
              </w:rPr>
              <w:t>Гкал/ ч</w:t>
            </w:r>
          </w:p>
        </w:tc>
        <w:tc>
          <w:tcPr>
            <w:tcW w:w="851" w:type="dxa"/>
            <w:tcBorders>
              <w:top w:val="single" w:sz="4" w:space="0" w:color="auto"/>
              <w:left w:val="nil"/>
              <w:bottom w:val="single" w:sz="4" w:space="0" w:color="auto"/>
              <w:right w:val="single" w:sz="4" w:space="0" w:color="auto"/>
            </w:tcBorders>
            <w:vAlign w:val="center"/>
          </w:tcPr>
          <w:p w:rsidR="00C00D23" w:rsidRPr="00A20A21" w:rsidRDefault="00C00D23" w:rsidP="006D191F">
            <w:pPr>
              <w:jc w:val="center"/>
              <w:rPr>
                <w:sz w:val="16"/>
                <w:szCs w:val="16"/>
              </w:rPr>
            </w:pPr>
            <w:r w:rsidRPr="00A20A21">
              <w:rPr>
                <w:color w:val="000000"/>
                <w:sz w:val="16"/>
                <w:szCs w:val="16"/>
              </w:rPr>
              <w:t>57,447</w:t>
            </w:r>
          </w:p>
        </w:tc>
        <w:tc>
          <w:tcPr>
            <w:tcW w:w="850"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57,447</w:t>
            </w:r>
          </w:p>
        </w:tc>
        <w:tc>
          <w:tcPr>
            <w:tcW w:w="8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57,447</w:t>
            </w:r>
          </w:p>
        </w:tc>
        <w:tc>
          <w:tcPr>
            <w:tcW w:w="7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57,447</w:t>
            </w:r>
          </w:p>
        </w:tc>
        <w:tc>
          <w:tcPr>
            <w:tcW w:w="747"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57,447</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874"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851" w:type="dxa"/>
            <w:tcBorders>
              <w:top w:val="nil"/>
              <w:left w:val="nil"/>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850" w:type="dxa"/>
            <w:tcBorders>
              <w:top w:val="nil"/>
              <w:left w:val="single" w:sz="4" w:space="0" w:color="auto"/>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818"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r>
      <w:tr w:rsidR="00A20A21" w:rsidRPr="005901A7" w:rsidTr="00A20A21">
        <w:trPr>
          <w:trHeight w:val="435"/>
          <w:jc w:val="center"/>
        </w:trPr>
        <w:tc>
          <w:tcPr>
            <w:tcW w:w="2280" w:type="dxa"/>
            <w:tcBorders>
              <w:top w:val="single" w:sz="4" w:space="0" w:color="auto"/>
              <w:left w:val="single" w:sz="4" w:space="0" w:color="auto"/>
              <w:bottom w:val="single" w:sz="4" w:space="0" w:color="000000"/>
              <w:right w:val="single" w:sz="4" w:space="0" w:color="auto"/>
            </w:tcBorders>
            <w:vAlign w:val="center"/>
          </w:tcPr>
          <w:p w:rsidR="00C00D23" w:rsidRPr="00936224" w:rsidRDefault="00C00D23" w:rsidP="006D191F">
            <w:pPr>
              <w:jc w:val="center"/>
              <w:rPr>
                <w:color w:val="000000"/>
                <w:sz w:val="22"/>
                <w:szCs w:val="22"/>
              </w:rPr>
            </w:pPr>
            <w:r w:rsidRPr="00936224">
              <w:rPr>
                <w:color w:val="000000"/>
                <w:sz w:val="22"/>
                <w:szCs w:val="22"/>
              </w:rPr>
              <w:t>Выработка</w:t>
            </w:r>
          </w:p>
        </w:tc>
        <w:tc>
          <w:tcPr>
            <w:tcW w:w="948" w:type="dxa"/>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ind w:left="-108" w:right="-54"/>
              <w:jc w:val="center"/>
              <w:rPr>
                <w:color w:val="000000"/>
                <w:sz w:val="22"/>
                <w:szCs w:val="22"/>
              </w:rPr>
            </w:pPr>
            <w:r w:rsidRPr="00936224">
              <w:rPr>
                <w:color w:val="000000"/>
                <w:sz w:val="22"/>
                <w:szCs w:val="22"/>
              </w:rPr>
              <w:t>тыс. Гкал</w:t>
            </w:r>
          </w:p>
        </w:tc>
        <w:tc>
          <w:tcPr>
            <w:tcW w:w="851" w:type="dxa"/>
            <w:tcBorders>
              <w:top w:val="single" w:sz="4" w:space="0" w:color="auto"/>
              <w:left w:val="nil"/>
              <w:bottom w:val="single" w:sz="4" w:space="0" w:color="auto"/>
              <w:right w:val="single" w:sz="4" w:space="0" w:color="auto"/>
            </w:tcBorders>
            <w:vAlign w:val="center"/>
          </w:tcPr>
          <w:p w:rsidR="00C00D23" w:rsidRPr="00A20A21" w:rsidRDefault="00C00D23" w:rsidP="006D191F">
            <w:pPr>
              <w:ind w:left="-73" w:right="-142"/>
              <w:jc w:val="center"/>
              <w:rPr>
                <w:sz w:val="16"/>
                <w:szCs w:val="16"/>
              </w:rPr>
            </w:pPr>
            <w:r w:rsidRPr="00A20A21">
              <w:rPr>
                <w:sz w:val="16"/>
                <w:szCs w:val="16"/>
              </w:rPr>
              <w:t>135,17</w:t>
            </w:r>
          </w:p>
        </w:tc>
        <w:tc>
          <w:tcPr>
            <w:tcW w:w="850"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ind w:left="-73" w:right="-142"/>
              <w:jc w:val="center"/>
              <w:rPr>
                <w:sz w:val="16"/>
                <w:szCs w:val="16"/>
              </w:rPr>
            </w:pPr>
            <w:r w:rsidRPr="00A20A21">
              <w:rPr>
                <w:sz w:val="16"/>
                <w:szCs w:val="16"/>
              </w:rPr>
              <w:t>179,03</w:t>
            </w:r>
          </w:p>
        </w:tc>
        <w:tc>
          <w:tcPr>
            <w:tcW w:w="8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73" w:right="-142"/>
              <w:jc w:val="center"/>
              <w:rPr>
                <w:sz w:val="16"/>
                <w:szCs w:val="16"/>
              </w:rPr>
            </w:pPr>
            <w:r w:rsidRPr="00A20A21">
              <w:rPr>
                <w:sz w:val="16"/>
                <w:szCs w:val="16"/>
              </w:rPr>
              <w:t>179,03</w:t>
            </w:r>
          </w:p>
        </w:tc>
        <w:tc>
          <w:tcPr>
            <w:tcW w:w="7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73" w:right="-142" w:firstLine="29"/>
              <w:jc w:val="center"/>
              <w:rPr>
                <w:sz w:val="16"/>
                <w:szCs w:val="16"/>
              </w:rPr>
            </w:pPr>
            <w:r w:rsidRPr="00A20A21">
              <w:rPr>
                <w:sz w:val="16"/>
                <w:szCs w:val="16"/>
              </w:rPr>
              <w:t>179,03</w:t>
            </w:r>
          </w:p>
        </w:tc>
        <w:tc>
          <w:tcPr>
            <w:tcW w:w="747"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73" w:right="-142" w:firstLine="29"/>
              <w:jc w:val="center"/>
              <w:rPr>
                <w:sz w:val="16"/>
                <w:szCs w:val="16"/>
              </w:rPr>
            </w:pPr>
            <w:r w:rsidRPr="00A20A21">
              <w:rPr>
                <w:sz w:val="16"/>
                <w:szCs w:val="16"/>
              </w:rPr>
              <w:t>179,03</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179,03</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179,03</w:t>
            </w:r>
          </w:p>
        </w:tc>
        <w:tc>
          <w:tcPr>
            <w:tcW w:w="874"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179,03</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179,03</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179,03</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179,03</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179,03</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179,03</w:t>
            </w:r>
          </w:p>
        </w:tc>
        <w:tc>
          <w:tcPr>
            <w:tcW w:w="851" w:type="dxa"/>
            <w:tcBorders>
              <w:top w:val="nil"/>
              <w:left w:val="nil"/>
              <w:bottom w:val="single" w:sz="4" w:space="0" w:color="auto"/>
              <w:right w:val="single" w:sz="4" w:space="0" w:color="auto"/>
            </w:tcBorders>
            <w:vAlign w:val="center"/>
          </w:tcPr>
          <w:p w:rsidR="00C00D23" w:rsidRPr="00A20A21" w:rsidRDefault="00C00D23" w:rsidP="006D191F">
            <w:pPr>
              <w:jc w:val="center"/>
              <w:rPr>
                <w:sz w:val="16"/>
                <w:szCs w:val="16"/>
              </w:rPr>
            </w:pPr>
            <w:r w:rsidRPr="00A20A21">
              <w:rPr>
                <w:sz w:val="16"/>
                <w:szCs w:val="16"/>
              </w:rPr>
              <w:t>179,03</w:t>
            </w:r>
          </w:p>
        </w:tc>
        <w:tc>
          <w:tcPr>
            <w:tcW w:w="850" w:type="dxa"/>
            <w:tcBorders>
              <w:top w:val="nil"/>
              <w:left w:val="single" w:sz="4" w:space="0" w:color="auto"/>
              <w:bottom w:val="single" w:sz="4" w:space="0" w:color="auto"/>
              <w:right w:val="single" w:sz="4" w:space="0" w:color="auto"/>
            </w:tcBorders>
            <w:vAlign w:val="center"/>
          </w:tcPr>
          <w:p w:rsidR="00C00D23" w:rsidRPr="00A20A21" w:rsidRDefault="00C00D23" w:rsidP="006D191F">
            <w:pPr>
              <w:jc w:val="center"/>
              <w:rPr>
                <w:sz w:val="16"/>
                <w:szCs w:val="16"/>
              </w:rPr>
            </w:pPr>
            <w:r w:rsidRPr="00A20A21">
              <w:rPr>
                <w:sz w:val="16"/>
                <w:szCs w:val="16"/>
              </w:rPr>
              <w:t>179,03</w:t>
            </w:r>
          </w:p>
        </w:tc>
        <w:tc>
          <w:tcPr>
            <w:tcW w:w="818"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179,03</w:t>
            </w:r>
          </w:p>
        </w:tc>
      </w:tr>
      <w:tr w:rsidR="00A20A21" w:rsidRPr="005901A7" w:rsidTr="00A20A21">
        <w:trPr>
          <w:trHeight w:val="435"/>
          <w:jc w:val="center"/>
        </w:trPr>
        <w:tc>
          <w:tcPr>
            <w:tcW w:w="2280" w:type="dxa"/>
            <w:tcBorders>
              <w:top w:val="single" w:sz="4" w:space="0" w:color="auto"/>
              <w:left w:val="single" w:sz="4" w:space="0" w:color="auto"/>
              <w:bottom w:val="single" w:sz="4" w:space="0" w:color="000000"/>
              <w:right w:val="single" w:sz="4" w:space="0" w:color="auto"/>
            </w:tcBorders>
            <w:vAlign w:val="center"/>
          </w:tcPr>
          <w:p w:rsidR="00C00D23" w:rsidRPr="00936224" w:rsidRDefault="00C00D23" w:rsidP="006D191F">
            <w:pPr>
              <w:jc w:val="center"/>
              <w:rPr>
                <w:color w:val="000000"/>
                <w:sz w:val="22"/>
                <w:szCs w:val="22"/>
              </w:rPr>
            </w:pPr>
            <w:r w:rsidRPr="00936224">
              <w:rPr>
                <w:color w:val="000000"/>
                <w:sz w:val="22"/>
                <w:szCs w:val="22"/>
              </w:rPr>
              <w:t>Собственные нужды,</w:t>
            </w:r>
          </w:p>
        </w:tc>
        <w:tc>
          <w:tcPr>
            <w:tcW w:w="948" w:type="dxa"/>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ind w:left="-108" w:right="-54"/>
              <w:jc w:val="center"/>
              <w:rPr>
                <w:color w:val="000000"/>
                <w:sz w:val="22"/>
                <w:szCs w:val="22"/>
              </w:rPr>
            </w:pPr>
            <w:r w:rsidRPr="00936224">
              <w:rPr>
                <w:color w:val="000000"/>
                <w:sz w:val="22"/>
                <w:szCs w:val="22"/>
              </w:rPr>
              <w:t>тыс. Гкал</w:t>
            </w:r>
          </w:p>
        </w:tc>
        <w:tc>
          <w:tcPr>
            <w:tcW w:w="851" w:type="dxa"/>
            <w:tcBorders>
              <w:top w:val="single" w:sz="4" w:space="0" w:color="auto"/>
              <w:left w:val="nil"/>
              <w:bottom w:val="single" w:sz="4" w:space="0" w:color="auto"/>
              <w:right w:val="single" w:sz="4" w:space="0" w:color="auto"/>
            </w:tcBorders>
            <w:vAlign w:val="center"/>
          </w:tcPr>
          <w:p w:rsidR="00C00D23" w:rsidRPr="00A20A21" w:rsidRDefault="00C00D23" w:rsidP="006D191F">
            <w:pPr>
              <w:ind w:left="-114" w:right="-102"/>
              <w:jc w:val="center"/>
              <w:rPr>
                <w:sz w:val="16"/>
                <w:szCs w:val="16"/>
              </w:rPr>
            </w:pPr>
            <w:r w:rsidRPr="00A20A21">
              <w:rPr>
                <w:sz w:val="16"/>
                <w:szCs w:val="16"/>
              </w:rPr>
              <w:t>9,50</w:t>
            </w:r>
          </w:p>
        </w:tc>
        <w:tc>
          <w:tcPr>
            <w:tcW w:w="850"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sz w:val="16"/>
                <w:szCs w:val="16"/>
              </w:rPr>
              <w:t>4,990</w:t>
            </w:r>
          </w:p>
        </w:tc>
        <w:tc>
          <w:tcPr>
            <w:tcW w:w="8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sz w:val="16"/>
                <w:szCs w:val="16"/>
              </w:rPr>
              <w:t>4,990</w:t>
            </w:r>
          </w:p>
        </w:tc>
        <w:tc>
          <w:tcPr>
            <w:tcW w:w="7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sz w:val="16"/>
                <w:szCs w:val="16"/>
              </w:rPr>
              <w:t>4,990</w:t>
            </w:r>
          </w:p>
        </w:tc>
        <w:tc>
          <w:tcPr>
            <w:tcW w:w="747"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4,990</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sz w:val="16"/>
                <w:szCs w:val="16"/>
              </w:rPr>
              <w:t>4,990</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sz w:val="16"/>
                <w:szCs w:val="16"/>
              </w:rPr>
              <w:t>4,990</w:t>
            </w:r>
          </w:p>
        </w:tc>
        <w:tc>
          <w:tcPr>
            <w:tcW w:w="874"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sz w:val="16"/>
                <w:szCs w:val="16"/>
              </w:rPr>
              <w:t>4,990</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sz w:val="16"/>
                <w:szCs w:val="16"/>
              </w:rPr>
              <w:t>4,990</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sz w:val="16"/>
                <w:szCs w:val="16"/>
              </w:rPr>
              <w:t>4,990</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sz w:val="16"/>
                <w:szCs w:val="16"/>
              </w:rPr>
              <w:t>4,990</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sz w:val="16"/>
                <w:szCs w:val="16"/>
              </w:rPr>
              <w:t>4,990</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sz w:val="16"/>
                <w:szCs w:val="16"/>
              </w:rPr>
              <w:t>4,990</w:t>
            </w:r>
          </w:p>
        </w:tc>
        <w:tc>
          <w:tcPr>
            <w:tcW w:w="851" w:type="dxa"/>
            <w:tcBorders>
              <w:top w:val="nil"/>
              <w:left w:val="nil"/>
              <w:bottom w:val="single" w:sz="4" w:space="0" w:color="auto"/>
              <w:right w:val="single" w:sz="4" w:space="0" w:color="auto"/>
            </w:tcBorders>
            <w:vAlign w:val="center"/>
          </w:tcPr>
          <w:p w:rsidR="00C00D23" w:rsidRPr="00A20A21" w:rsidRDefault="00C00D23" w:rsidP="006D191F">
            <w:pPr>
              <w:ind w:left="-114" w:right="-102"/>
              <w:jc w:val="center"/>
              <w:rPr>
                <w:color w:val="000000"/>
                <w:sz w:val="16"/>
                <w:szCs w:val="16"/>
              </w:rPr>
            </w:pPr>
            <w:r w:rsidRPr="00A20A21">
              <w:rPr>
                <w:sz w:val="16"/>
                <w:szCs w:val="16"/>
              </w:rPr>
              <w:t>4,990</w:t>
            </w:r>
          </w:p>
        </w:tc>
        <w:tc>
          <w:tcPr>
            <w:tcW w:w="850" w:type="dxa"/>
            <w:tcBorders>
              <w:top w:val="nil"/>
              <w:left w:val="single" w:sz="4" w:space="0" w:color="auto"/>
              <w:bottom w:val="single" w:sz="4" w:space="0" w:color="auto"/>
              <w:right w:val="single" w:sz="4" w:space="0" w:color="auto"/>
            </w:tcBorders>
            <w:vAlign w:val="center"/>
          </w:tcPr>
          <w:p w:rsidR="00C00D23" w:rsidRPr="00A20A21" w:rsidRDefault="00C00D23" w:rsidP="006D191F">
            <w:pPr>
              <w:ind w:left="-114" w:right="-102"/>
              <w:jc w:val="center"/>
              <w:rPr>
                <w:color w:val="000000"/>
                <w:sz w:val="16"/>
                <w:szCs w:val="16"/>
              </w:rPr>
            </w:pPr>
            <w:r w:rsidRPr="00A20A21">
              <w:rPr>
                <w:sz w:val="16"/>
                <w:szCs w:val="16"/>
              </w:rPr>
              <w:t>4,990</w:t>
            </w:r>
          </w:p>
        </w:tc>
        <w:tc>
          <w:tcPr>
            <w:tcW w:w="818"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sz w:val="16"/>
                <w:szCs w:val="16"/>
              </w:rPr>
              <w:t>4,990</w:t>
            </w:r>
          </w:p>
        </w:tc>
      </w:tr>
      <w:tr w:rsidR="00A20A21" w:rsidRPr="005901A7" w:rsidTr="00A20A21">
        <w:trPr>
          <w:trHeight w:val="435"/>
          <w:jc w:val="center"/>
        </w:trPr>
        <w:tc>
          <w:tcPr>
            <w:tcW w:w="2280" w:type="dxa"/>
            <w:tcBorders>
              <w:top w:val="single" w:sz="4" w:space="0" w:color="auto"/>
              <w:left w:val="single" w:sz="4" w:space="0" w:color="auto"/>
              <w:bottom w:val="single" w:sz="4" w:space="0" w:color="000000"/>
              <w:right w:val="single" w:sz="4" w:space="0" w:color="auto"/>
            </w:tcBorders>
            <w:vAlign w:val="center"/>
          </w:tcPr>
          <w:p w:rsidR="00C00D23" w:rsidRPr="00936224" w:rsidRDefault="00C00D23" w:rsidP="006D191F">
            <w:pPr>
              <w:jc w:val="center"/>
              <w:rPr>
                <w:color w:val="000000"/>
                <w:sz w:val="22"/>
                <w:szCs w:val="22"/>
              </w:rPr>
            </w:pPr>
            <w:r w:rsidRPr="00936224">
              <w:rPr>
                <w:color w:val="000000"/>
                <w:sz w:val="22"/>
                <w:szCs w:val="22"/>
              </w:rPr>
              <w:t>Отпуск в сеть,</w:t>
            </w:r>
          </w:p>
        </w:tc>
        <w:tc>
          <w:tcPr>
            <w:tcW w:w="948" w:type="dxa"/>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ind w:left="-108" w:right="-54"/>
              <w:jc w:val="center"/>
              <w:rPr>
                <w:color w:val="000000"/>
                <w:sz w:val="22"/>
                <w:szCs w:val="22"/>
              </w:rPr>
            </w:pPr>
            <w:r w:rsidRPr="00936224">
              <w:rPr>
                <w:color w:val="000000"/>
                <w:sz w:val="22"/>
                <w:szCs w:val="22"/>
              </w:rPr>
              <w:t>тыс.Гкал</w:t>
            </w:r>
          </w:p>
        </w:tc>
        <w:tc>
          <w:tcPr>
            <w:tcW w:w="851" w:type="dxa"/>
            <w:tcBorders>
              <w:top w:val="single" w:sz="4" w:space="0" w:color="auto"/>
              <w:left w:val="nil"/>
              <w:bottom w:val="single" w:sz="4" w:space="0" w:color="auto"/>
              <w:right w:val="single" w:sz="4" w:space="0" w:color="auto"/>
            </w:tcBorders>
            <w:vAlign w:val="center"/>
          </w:tcPr>
          <w:p w:rsidR="00C00D23" w:rsidRPr="00A20A21" w:rsidRDefault="00C00D23" w:rsidP="006D191F">
            <w:pPr>
              <w:ind w:left="-114" w:right="-102"/>
              <w:jc w:val="center"/>
              <w:rPr>
                <w:sz w:val="16"/>
                <w:szCs w:val="16"/>
              </w:rPr>
            </w:pPr>
            <w:r w:rsidRPr="00A20A21">
              <w:rPr>
                <w:sz w:val="16"/>
                <w:szCs w:val="16"/>
              </w:rPr>
              <w:t>97,65</w:t>
            </w:r>
          </w:p>
        </w:tc>
        <w:tc>
          <w:tcPr>
            <w:tcW w:w="850"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sz w:val="16"/>
                <w:szCs w:val="16"/>
              </w:rPr>
              <w:t>165,65</w:t>
            </w:r>
          </w:p>
        </w:tc>
        <w:tc>
          <w:tcPr>
            <w:tcW w:w="8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165,65</w:t>
            </w:r>
          </w:p>
        </w:tc>
        <w:tc>
          <w:tcPr>
            <w:tcW w:w="7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165,65</w:t>
            </w:r>
          </w:p>
        </w:tc>
        <w:tc>
          <w:tcPr>
            <w:tcW w:w="747"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165,65</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165,65</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165,65</w:t>
            </w:r>
          </w:p>
        </w:tc>
        <w:tc>
          <w:tcPr>
            <w:tcW w:w="874"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165,65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165,65</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165,65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165,65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165,65</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165,65</w:t>
            </w:r>
          </w:p>
        </w:tc>
        <w:tc>
          <w:tcPr>
            <w:tcW w:w="851" w:type="dxa"/>
            <w:tcBorders>
              <w:top w:val="nil"/>
              <w:left w:val="nil"/>
              <w:bottom w:val="single" w:sz="4" w:space="0" w:color="auto"/>
              <w:right w:val="single" w:sz="4" w:space="0" w:color="auto"/>
            </w:tcBorders>
            <w:vAlign w:val="center"/>
          </w:tcPr>
          <w:p w:rsidR="00C00D23" w:rsidRPr="00A20A21" w:rsidRDefault="00C00D23" w:rsidP="006D191F">
            <w:pPr>
              <w:jc w:val="center"/>
              <w:rPr>
                <w:sz w:val="16"/>
                <w:szCs w:val="16"/>
              </w:rPr>
            </w:pPr>
            <w:r w:rsidRPr="00A20A21">
              <w:rPr>
                <w:sz w:val="16"/>
                <w:szCs w:val="16"/>
              </w:rPr>
              <w:t>165,65</w:t>
            </w:r>
          </w:p>
        </w:tc>
        <w:tc>
          <w:tcPr>
            <w:tcW w:w="850" w:type="dxa"/>
            <w:tcBorders>
              <w:top w:val="nil"/>
              <w:left w:val="single" w:sz="4" w:space="0" w:color="auto"/>
              <w:bottom w:val="single" w:sz="4" w:space="0" w:color="auto"/>
              <w:right w:val="single" w:sz="4" w:space="0" w:color="auto"/>
            </w:tcBorders>
            <w:vAlign w:val="center"/>
          </w:tcPr>
          <w:p w:rsidR="00C00D23" w:rsidRPr="00A20A21" w:rsidRDefault="00C00D23" w:rsidP="006D191F">
            <w:pPr>
              <w:jc w:val="center"/>
              <w:rPr>
                <w:sz w:val="16"/>
                <w:szCs w:val="16"/>
              </w:rPr>
            </w:pPr>
            <w:r w:rsidRPr="00A20A21">
              <w:rPr>
                <w:sz w:val="16"/>
                <w:szCs w:val="16"/>
              </w:rPr>
              <w:t>165,65</w:t>
            </w:r>
          </w:p>
        </w:tc>
        <w:tc>
          <w:tcPr>
            <w:tcW w:w="818"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165,65</w:t>
            </w:r>
          </w:p>
        </w:tc>
      </w:tr>
      <w:tr w:rsidR="00A20A21" w:rsidRPr="005901A7" w:rsidTr="00A20A21">
        <w:trPr>
          <w:trHeight w:val="435"/>
          <w:jc w:val="center"/>
        </w:trPr>
        <w:tc>
          <w:tcPr>
            <w:tcW w:w="2280" w:type="dxa"/>
            <w:tcBorders>
              <w:top w:val="single" w:sz="4" w:space="0" w:color="auto"/>
              <w:left w:val="single" w:sz="4" w:space="0" w:color="auto"/>
              <w:bottom w:val="single" w:sz="4" w:space="0" w:color="000000"/>
              <w:right w:val="single" w:sz="4" w:space="0" w:color="auto"/>
            </w:tcBorders>
            <w:vAlign w:val="center"/>
          </w:tcPr>
          <w:p w:rsidR="00C00D23" w:rsidRPr="00936224" w:rsidRDefault="00C00D23" w:rsidP="006D191F">
            <w:pPr>
              <w:jc w:val="center"/>
              <w:rPr>
                <w:color w:val="000000"/>
                <w:sz w:val="22"/>
                <w:szCs w:val="22"/>
              </w:rPr>
            </w:pPr>
            <w:r w:rsidRPr="00936224">
              <w:rPr>
                <w:color w:val="000000"/>
                <w:sz w:val="22"/>
                <w:szCs w:val="22"/>
              </w:rPr>
              <w:t>Потери</w:t>
            </w:r>
          </w:p>
        </w:tc>
        <w:tc>
          <w:tcPr>
            <w:tcW w:w="948" w:type="dxa"/>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ind w:left="-108" w:right="-54"/>
              <w:jc w:val="center"/>
              <w:rPr>
                <w:color w:val="000000"/>
                <w:sz w:val="22"/>
                <w:szCs w:val="22"/>
              </w:rPr>
            </w:pPr>
            <w:r w:rsidRPr="00936224">
              <w:rPr>
                <w:color w:val="000000"/>
                <w:sz w:val="22"/>
                <w:szCs w:val="22"/>
              </w:rPr>
              <w:t>тыс.Гкал</w:t>
            </w:r>
          </w:p>
        </w:tc>
        <w:tc>
          <w:tcPr>
            <w:tcW w:w="851" w:type="dxa"/>
            <w:tcBorders>
              <w:top w:val="single" w:sz="4" w:space="0" w:color="auto"/>
              <w:left w:val="nil"/>
              <w:bottom w:val="single" w:sz="4" w:space="0" w:color="auto"/>
              <w:right w:val="single" w:sz="4" w:space="0" w:color="auto"/>
            </w:tcBorders>
            <w:vAlign w:val="center"/>
          </w:tcPr>
          <w:p w:rsidR="00C00D23" w:rsidRPr="00A20A21" w:rsidRDefault="00C00D23" w:rsidP="006D191F">
            <w:pPr>
              <w:ind w:left="-114" w:right="-102"/>
              <w:jc w:val="center"/>
              <w:rPr>
                <w:color w:val="000000"/>
                <w:sz w:val="16"/>
                <w:szCs w:val="16"/>
              </w:rPr>
            </w:pPr>
            <w:r w:rsidRPr="00A20A21">
              <w:rPr>
                <w:sz w:val="16"/>
                <w:szCs w:val="16"/>
              </w:rPr>
              <w:t>28,02</w:t>
            </w:r>
          </w:p>
        </w:tc>
        <w:tc>
          <w:tcPr>
            <w:tcW w:w="850"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11,39</w:t>
            </w:r>
          </w:p>
        </w:tc>
        <w:tc>
          <w:tcPr>
            <w:tcW w:w="8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11,39</w:t>
            </w:r>
          </w:p>
        </w:tc>
        <w:tc>
          <w:tcPr>
            <w:tcW w:w="7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11,39</w:t>
            </w:r>
          </w:p>
        </w:tc>
        <w:tc>
          <w:tcPr>
            <w:tcW w:w="747"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11,39</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11,39</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11,39</w:t>
            </w:r>
          </w:p>
        </w:tc>
        <w:tc>
          <w:tcPr>
            <w:tcW w:w="874"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11,39</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11,39</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11,39</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11,39</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11,39</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11,39</w:t>
            </w:r>
          </w:p>
        </w:tc>
        <w:tc>
          <w:tcPr>
            <w:tcW w:w="851" w:type="dxa"/>
            <w:tcBorders>
              <w:top w:val="nil"/>
              <w:left w:val="nil"/>
              <w:bottom w:val="single" w:sz="4" w:space="0" w:color="auto"/>
              <w:right w:val="single" w:sz="4" w:space="0" w:color="auto"/>
            </w:tcBorders>
            <w:vAlign w:val="center"/>
          </w:tcPr>
          <w:p w:rsidR="00C00D23" w:rsidRPr="00A20A21" w:rsidRDefault="00C00D23" w:rsidP="006D191F">
            <w:pPr>
              <w:jc w:val="center"/>
              <w:rPr>
                <w:sz w:val="16"/>
                <w:szCs w:val="16"/>
              </w:rPr>
            </w:pPr>
            <w:r w:rsidRPr="00A20A21">
              <w:rPr>
                <w:color w:val="000000"/>
                <w:sz w:val="16"/>
                <w:szCs w:val="16"/>
              </w:rPr>
              <w:t>11,39</w:t>
            </w:r>
          </w:p>
        </w:tc>
        <w:tc>
          <w:tcPr>
            <w:tcW w:w="850" w:type="dxa"/>
            <w:tcBorders>
              <w:top w:val="nil"/>
              <w:left w:val="single" w:sz="4" w:space="0" w:color="auto"/>
              <w:bottom w:val="single" w:sz="4" w:space="0" w:color="auto"/>
              <w:right w:val="single" w:sz="4" w:space="0" w:color="auto"/>
            </w:tcBorders>
            <w:vAlign w:val="center"/>
          </w:tcPr>
          <w:p w:rsidR="00C00D23" w:rsidRPr="00A20A21" w:rsidRDefault="00C00D23" w:rsidP="006D191F">
            <w:pPr>
              <w:jc w:val="center"/>
              <w:rPr>
                <w:sz w:val="16"/>
                <w:szCs w:val="16"/>
              </w:rPr>
            </w:pPr>
            <w:r w:rsidRPr="00A20A21">
              <w:rPr>
                <w:color w:val="000000"/>
                <w:sz w:val="16"/>
                <w:szCs w:val="16"/>
              </w:rPr>
              <w:t>11,39</w:t>
            </w:r>
          </w:p>
        </w:tc>
        <w:tc>
          <w:tcPr>
            <w:tcW w:w="818"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11,39</w:t>
            </w:r>
          </w:p>
        </w:tc>
      </w:tr>
      <w:tr w:rsidR="00A20A21" w:rsidRPr="005901A7" w:rsidTr="00A20A21">
        <w:trPr>
          <w:trHeight w:val="321"/>
          <w:jc w:val="center"/>
        </w:trPr>
        <w:tc>
          <w:tcPr>
            <w:tcW w:w="2280" w:type="dxa"/>
            <w:tcBorders>
              <w:top w:val="single" w:sz="4" w:space="0" w:color="auto"/>
              <w:left w:val="single" w:sz="4" w:space="0" w:color="auto"/>
              <w:bottom w:val="single" w:sz="4" w:space="0" w:color="000000"/>
              <w:right w:val="single" w:sz="4" w:space="0" w:color="auto"/>
            </w:tcBorders>
            <w:vAlign w:val="center"/>
          </w:tcPr>
          <w:p w:rsidR="00C00D23" w:rsidRPr="00936224" w:rsidRDefault="00C00D23" w:rsidP="006D191F">
            <w:pPr>
              <w:jc w:val="center"/>
              <w:rPr>
                <w:color w:val="000000"/>
                <w:sz w:val="22"/>
                <w:szCs w:val="22"/>
              </w:rPr>
            </w:pPr>
            <w:r w:rsidRPr="00936224">
              <w:rPr>
                <w:color w:val="000000"/>
                <w:sz w:val="22"/>
                <w:szCs w:val="22"/>
              </w:rPr>
              <w:t>%</w:t>
            </w:r>
          </w:p>
        </w:tc>
        <w:tc>
          <w:tcPr>
            <w:tcW w:w="948" w:type="dxa"/>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ind w:left="-108" w:right="-54"/>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rsidR="00C00D23" w:rsidRPr="00A20A21" w:rsidRDefault="00C00D23" w:rsidP="006D191F">
            <w:pPr>
              <w:ind w:left="-114" w:right="-102"/>
              <w:jc w:val="center"/>
              <w:rPr>
                <w:color w:val="000000"/>
                <w:sz w:val="16"/>
                <w:szCs w:val="16"/>
              </w:rPr>
            </w:pPr>
            <w:r w:rsidRPr="00A20A21">
              <w:rPr>
                <w:color w:val="000000"/>
                <w:sz w:val="16"/>
                <w:szCs w:val="16"/>
              </w:rPr>
              <w:t>20,7</w:t>
            </w:r>
          </w:p>
        </w:tc>
        <w:tc>
          <w:tcPr>
            <w:tcW w:w="850"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6,4</w:t>
            </w:r>
          </w:p>
        </w:tc>
        <w:tc>
          <w:tcPr>
            <w:tcW w:w="8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6,4</w:t>
            </w:r>
          </w:p>
        </w:tc>
        <w:tc>
          <w:tcPr>
            <w:tcW w:w="7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6,4</w:t>
            </w:r>
          </w:p>
        </w:tc>
        <w:tc>
          <w:tcPr>
            <w:tcW w:w="747"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6,4</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6,4</w:t>
            </w:r>
          </w:p>
        </w:tc>
        <w:tc>
          <w:tcPr>
            <w:tcW w:w="74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6,4</w:t>
            </w:r>
          </w:p>
        </w:tc>
        <w:tc>
          <w:tcPr>
            <w:tcW w:w="874"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6,4</w:t>
            </w:r>
          </w:p>
        </w:tc>
        <w:tc>
          <w:tcPr>
            <w:tcW w:w="851" w:type="dxa"/>
            <w:tcBorders>
              <w:top w:val="nil"/>
              <w:left w:val="nil"/>
              <w:bottom w:val="single" w:sz="4" w:space="0" w:color="auto"/>
              <w:right w:val="single" w:sz="4" w:space="0" w:color="auto"/>
            </w:tcBorders>
            <w:vAlign w:val="center"/>
          </w:tcPr>
          <w:p w:rsidR="00C00D23" w:rsidRPr="00A20A21" w:rsidRDefault="00C00D23" w:rsidP="006D191F">
            <w:pPr>
              <w:jc w:val="center"/>
              <w:rPr>
                <w:sz w:val="16"/>
                <w:szCs w:val="16"/>
              </w:rPr>
            </w:pPr>
            <w:r w:rsidRPr="00A20A21">
              <w:rPr>
                <w:color w:val="000000"/>
                <w:sz w:val="16"/>
                <w:szCs w:val="16"/>
              </w:rPr>
              <w:t>6,4</w:t>
            </w:r>
          </w:p>
        </w:tc>
        <w:tc>
          <w:tcPr>
            <w:tcW w:w="850" w:type="dxa"/>
            <w:tcBorders>
              <w:top w:val="nil"/>
              <w:left w:val="single" w:sz="4" w:space="0" w:color="auto"/>
              <w:bottom w:val="single" w:sz="4" w:space="0" w:color="auto"/>
              <w:right w:val="single" w:sz="4" w:space="0" w:color="auto"/>
            </w:tcBorders>
            <w:vAlign w:val="center"/>
          </w:tcPr>
          <w:p w:rsidR="00C00D23" w:rsidRPr="00A20A21" w:rsidRDefault="00C00D23" w:rsidP="006D191F">
            <w:pPr>
              <w:jc w:val="center"/>
              <w:rPr>
                <w:sz w:val="16"/>
                <w:szCs w:val="16"/>
              </w:rPr>
            </w:pPr>
            <w:r w:rsidRPr="00A20A21">
              <w:rPr>
                <w:color w:val="000000"/>
                <w:sz w:val="16"/>
                <w:szCs w:val="16"/>
              </w:rPr>
              <w:t>6,4</w:t>
            </w:r>
          </w:p>
        </w:tc>
        <w:tc>
          <w:tcPr>
            <w:tcW w:w="818"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6,4</w:t>
            </w:r>
          </w:p>
        </w:tc>
      </w:tr>
      <w:tr w:rsidR="00A20A21" w:rsidRPr="005901A7" w:rsidTr="00A20A21">
        <w:trPr>
          <w:trHeight w:val="782"/>
          <w:jc w:val="center"/>
        </w:trPr>
        <w:tc>
          <w:tcPr>
            <w:tcW w:w="2280" w:type="dxa"/>
            <w:tcBorders>
              <w:top w:val="nil"/>
              <w:left w:val="single" w:sz="4" w:space="0" w:color="auto"/>
              <w:bottom w:val="single" w:sz="4" w:space="0" w:color="auto"/>
              <w:right w:val="single" w:sz="4" w:space="0" w:color="auto"/>
            </w:tcBorders>
            <w:shd w:val="clear" w:color="auto" w:fill="auto"/>
            <w:vAlign w:val="center"/>
          </w:tcPr>
          <w:p w:rsidR="00C00D23" w:rsidRPr="00936224" w:rsidRDefault="00C00D23" w:rsidP="006D191F">
            <w:pPr>
              <w:jc w:val="center"/>
              <w:rPr>
                <w:color w:val="000000"/>
                <w:sz w:val="22"/>
                <w:szCs w:val="22"/>
              </w:rPr>
            </w:pPr>
            <w:r w:rsidRPr="00936224">
              <w:rPr>
                <w:color w:val="000000"/>
                <w:sz w:val="22"/>
                <w:szCs w:val="22"/>
              </w:rPr>
              <w:t>Потребление тепловой энергии, всего                                                                                    в том числе:</w:t>
            </w:r>
          </w:p>
        </w:tc>
        <w:tc>
          <w:tcPr>
            <w:tcW w:w="948" w:type="dxa"/>
            <w:tcBorders>
              <w:top w:val="nil"/>
              <w:left w:val="nil"/>
              <w:bottom w:val="single" w:sz="4" w:space="0" w:color="auto"/>
              <w:right w:val="single" w:sz="4" w:space="0" w:color="auto"/>
            </w:tcBorders>
            <w:shd w:val="clear" w:color="auto" w:fill="auto"/>
            <w:vAlign w:val="center"/>
          </w:tcPr>
          <w:p w:rsidR="00C00D23" w:rsidRPr="00936224" w:rsidRDefault="00C00D23" w:rsidP="006D191F">
            <w:pPr>
              <w:ind w:left="-108" w:right="-54"/>
              <w:jc w:val="center"/>
              <w:rPr>
                <w:color w:val="000000"/>
                <w:sz w:val="22"/>
                <w:szCs w:val="22"/>
              </w:rPr>
            </w:pPr>
            <w:r w:rsidRPr="00936224">
              <w:rPr>
                <w:color w:val="000000"/>
                <w:sz w:val="22"/>
                <w:szCs w:val="22"/>
              </w:rPr>
              <w:t>тыс. Гкал</w:t>
            </w:r>
          </w:p>
        </w:tc>
        <w:tc>
          <w:tcPr>
            <w:tcW w:w="851" w:type="dxa"/>
            <w:tcBorders>
              <w:top w:val="single" w:sz="4" w:space="0" w:color="auto"/>
              <w:left w:val="nil"/>
              <w:bottom w:val="single" w:sz="4" w:space="0" w:color="auto"/>
              <w:right w:val="single" w:sz="4" w:space="0" w:color="auto"/>
            </w:tcBorders>
            <w:vAlign w:val="center"/>
          </w:tcPr>
          <w:p w:rsidR="00C00D23" w:rsidRPr="00A20A21" w:rsidRDefault="00C00D23" w:rsidP="006D191F">
            <w:pPr>
              <w:ind w:right="-142"/>
              <w:jc w:val="center"/>
              <w:rPr>
                <w:sz w:val="16"/>
                <w:szCs w:val="16"/>
              </w:rPr>
            </w:pPr>
            <w:r w:rsidRPr="00A20A21">
              <w:rPr>
                <w:sz w:val="16"/>
                <w:szCs w:val="16"/>
              </w:rPr>
              <w:t>97,65</w:t>
            </w:r>
          </w:p>
        </w:tc>
        <w:tc>
          <w:tcPr>
            <w:tcW w:w="850"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ind w:right="-142"/>
              <w:jc w:val="center"/>
              <w:rPr>
                <w:sz w:val="16"/>
                <w:szCs w:val="16"/>
              </w:rPr>
            </w:pPr>
            <w:r w:rsidRPr="00A20A21">
              <w:rPr>
                <w:sz w:val="16"/>
                <w:szCs w:val="16"/>
              </w:rPr>
              <w:t>162,65</w:t>
            </w:r>
          </w:p>
        </w:tc>
        <w:tc>
          <w:tcPr>
            <w:tcW w:w="808" w:type="dxa"/>
            <w:tcBorders>
              <w:top w:val="nil"/>
              <w:left w:val="nil"/>
              <w:bottom w:val="single" w:sz="4" w:space="0" w:color="auto"/>
              <w:right w:val="single" w:sz="4" w:space="0" w:color="auto"/>
            </w:tcBorders>
            <w:shd w:val="clear" w:color="auto" w:fill="auto"/>
          </w:tcPr>
          <w:p w:rsidR="00A20A21" w:rsidRDefault="00A20A21" w:rsidP="006D191F">
            <w:pPr>
              <w:rPr>
                <w:sz w:val="16"/>
                <w:szCs w:val="16"/>
              </w:rPr>
            </w:pPr>
          </w:p>
          <w:p w:rsidR="00A20A21" w:rsidRDefault="00A20A21" w:rsidP="006D191F">
            <w:pPr>
              <w:rPr>
                <w:sz w:val="16"/>
                <w:szCs w:val="16"/>
              </w:rPr>
            </w:pPr>
          </w:p>
          <w:p w:rsidR="00C00D23" w:rsidRPr="00A20A21" w:rsidRDefault="00C00D23" w:rsidP="006D191F">
            <w:pPr>
              <w:rPr>
                <w:sz w:val="16"/>
                <w:szCs w:val="16"/>
              </w:rPr>
            </w:pPr>
            <w:r w:rsidRPr="00A20A21">
              <w:rPr>
                <w:sz w:val="16"/>
                <w:szCs w:val="16"/>
              </w:rPr>
              <w:t>162,65</w:t>
            </w:r>
          </w:p>
        </w:tc>
        <w:tc>
          <w:tcPr>
            <w:tcW w:w="751" w:type="dxa"/>
            <w:tcBorders>
              <w:top w:val="nil"/>
              <w:left w:val="nil"/>
              <w:bottom w:val="single" w:sz="4" w:space="0" w:color="auto"/>
              <w:right w:val="single" w:sz="4" w:space="0" w:color="auto"/>
            </w:tcBorders>
            <w:shd w:val="clear" w:color="auto" w:fill="auto"/>
          </w:tcPr>
          <w:p w:rsidR="00A20A21" w:rsidRDefault="00A20A21" w:rsidP="006D191F">
            <w:pPr>
              <w:rPr>
                <w:sz w:val="16"/>
                <w:szCs w:val="16"/>
              </w:rPr>
            </w:pPr>
          </w:p>
          <w:p w:rsidR="00A20A21" w:rsidRDefault="00A20A21" w:rsidP="006D191F">
            <w:pPr>
              <w:rPr>
                <w:sz w:val="16"/>
                <w:szCs w:val="16"/>
              </w:rPr>
            </w:pPr>
          </w:p>
          <w:p w:rsidR="00C00D23" w:rsidRPr="00A20A21" w:rsidRDefault="00C00D23" w:rsidP="006D191F">
            <w:pPr>
              <w:rPr>
                <w:sz w:val="16"/>
                <w:szCs w:val="16"/>
              </w:rPr>
            </w:pPr>
            <w:r w:rsidRPr="00A20A21">
              <w:rPr>
                <w:sz w:val="16"/>
                <w:szCs w:val="16"/>
              </w:rPr>
              <w:t>162,65</w:t>
            </w:r>
          </w:p>
        </w:tc>
        <w:tc>
          <w:tcPr>
            <w:tcW w:w="747" w:type="dxa"/>
            <w:tcBorders>
              <w:top w:val="nil"/>
              <w:left w:val="nil"/>
              <w:bottom w:val="single" w:sz="4" w:space="0" w:color="auto"/>
              <w:right w:val="single" w:sz="4" w:space="0" w:color="auto"/>
            </w:tcBorders>
            <w:shd w:val="clear" w:color="auto" w:fill="auto"/>
          </w:tcPr>
          <w:p w:rsidR="00A20A21" w:rsidRDefault="00A20A21" w:rsidP="006D191F">
            <w:pPr>
              <w:rPr>
                <w:sz w:val="16"/>
                <w:szCs w:val="16"/>
              </w:rPr>
            </w:pPr>
          </w:p>
          <w:p w:rsidR="00A20A21" w:rsidRDefault="00A20A21" w:rsidP="006D191F">
            <w:pPr>
              <w:rPr>
                <w:sz w:val="16"/>
                <w:szCs w:val="16"/>
              </w:rPr>
            </w:pPr>
          </w:p>
          <w:p w:rsidR="00C00D23" w:rsidRPr="00A20A21" w:rsidRDefault="00C00D23" w:rsidP="006D191F">
            <w:pPr>
              <w:rPr>
                <w:sz w:val="16"/>
                <w:szCs w:val="16"/>
              </w:rPr>
            </w:pPr>
            <w:r w:rsidRPr="00A20A21">
              <w:rPr>
                <w:sz w:val="16"/>
                <w:szCs w:val="16"/>
              </w:rPr>
              <w:t>162,65</w:t>
            </w:r>
          </w:p>
        </w:tc>
        <w:tc>
          <w:tcPr>
            <w:tcW w:w="749" w:type="dxa"/>
            <w:tcBorders>
              <w:top w:val="nil"/>
              <w:left w:val="nil"/>
              <w:bottom w:val="single" w:sz="4" w:space="0" w:color="auto"/>
              <w:right w:val="single" w:sz="4" w:space="0" w:color="auto"/>
            </w:tcBorders>
            <w:shd w:val="clear" w:color="auto" w:fill="auto"/>
          </w:tcPr>
          <w:p w:rsidR="00A20A21" w:rsidRDefault="00A20A21" w:rsidP="006D191F">
            <w:pPr>
              <w:rPr>
                <w:sz w:val="16"/>
                <w:szCs w:val="16"/>
              </w:rPr>
            </w:pPr>
          </w:p>
          <w:p w:rsidR="00A20A21" w:rsidRDefault="00A20A21" w:rsidP="006D191F">
            <w:pPr>
              <w:rPr>
                <w:sz w:val="16"/>
                <w:szCs w:val="16"/>
              </w:rPr>
            </w:pPr>
          </w:p>
          <w:p w:rsidR="00C00D23" w:rsidRPr="00A20A21" w:rsidRDefault="00C00D23" w:rsidP="006D191F">
            <w:pPr>
              <w:rPr>
                <w:sz w:val="16"/>
                <w:szCs w:val="16"/>
              </w:rPr>
            </w:pPr>
            <w:r w:rsidRPr="00A20A21">
              <w:rPr>
                <w:sz w:val="16"/>
                <w:szCs w:val="16"/>
              </w:rPr>
              <w:t>162,65</w:t>
            </w:r>
          </w:p>
        </w:tc>
        <w:tc>
          <w:tcPr>
            <w:tcW w:w="749" w:type="dxa"/>
            <w:tcBorders>
              <w:top w:val="nil"/>
              <w:left w:val="nil"/>
              <w:bottom w:val="single" w:sz="4" w:space="0" w:color="auto"/>
              <w:right w:val="single" w:sz="4" w:space="0" w:color="auto"/>
            </w:tcBorders>
            <w:shd w:val="clear" w:color="auto" w:fill="auto"/>
          </w:tcPr>
          <w:p w:rsidR="00A20A21" w:rsidRDefault="00A20A21" w:rsidP="006D191F">
            <w:pPr>
              <w:rPr>
                <w:sz w:val="16"/>
                <w:szCs w:val="16"/>
              </w:rPr>
            </w:pPr>
          </w:p>
          <w:p w:rsidR="00A20A21" w:rsidRDefault="00A20A21" w:rsidP="006D191F">
            <w:pPr>
              <w:rPr>
                <w:sz w:val="16"/>
                <w:szCs w:val="16"/>
              </w:rPr>
            </w:pPr>
          </w:p>
          <w:p w:rsidR="00C00D23" w:rsidRPr="00A20A21" w:rsidRDefault="00C00D23" w:rsidP="006D191F">
            <w:pPr>
              <w:rPr>
                <w:sz w:val="16"/>
                <w:szCs w:val="16"/>
              </w:rPr>
            </w:pPr>
            <w:r w:rsidRPr="00A20A21">
              <w:rPr>
                <w:sz w:val="16"/>
                <w:szCs w:val="16"/>
              </w:rPr>
              <w:t>162,65</w:t>
            </w:r>
          </w:p>
        </w:tc>
        <w:tc>
          <w:tcPr>
            <w:tcW w:w="874" w:type="dxa"/>
            <w:tcBorders>
              <w:top w:val="nil"/>
              <w:left w:val="nil"/>
              <w:bottom w:val="single" w:sz="4" w:space="0" w:color="auto"/>
              <w:right w:val="single" w:sz="4" w:space="0" w:color="auto"/>
            </w:tcBorders>
            <w:shd w:val="clear" w:color="auto" w:fill="auto"/>
          </w:tcPr>
          <w:p w:rsidR="00A20A21" w:rsidRDefault="00A20A21" w:rsidP="006D191F">
            <w:pPr>
              <w:rPr>
                <w:sz w:val="16"/>
                <w:szCs w:val="16"/>
              </w:rPr>
            </w:pPr>
          </w:p>
          <w:p w:rsidR="00A20A21" w:rsidRDefault="00A20A21" w:rsidP="006D191F">
            <w:pPr>
              <w:rPr>
                <w:sz w:val="16"/>
                <w:szCs w:val="16"/>
              </w:rPr>
            </w:pPr>
          </w:p>
          <w:p w:rsidR="00C00D23" w:rsidRPr="00A20A21" w:rsidRDefault="00C00D23" w:rsidP="006D191F">
            <w:pPr>
              <w:rPr>
                <w:sz w:val="16"/>
                <w:szCs w:val="16"/>
              </w:rPr>
            </w:pPr>
            <w:r w:rsidRPr="00A20A21">
              <w:rPr>
                <w:sz w:val="16"/>
                <w:szCs w:val="16"/>
              </w:rPr>
              <w:t>162,65</w:t>
            </w:r>
          </w:p>
        </w:tc>
        <w:tc>
          <w:tcPr>
            <w:tcW w:w="709" w:type="dxa"/>
            <w:tcBorders>
              <w:top w:val="nil"/>
              <w:left w:val="nil"/>
              <w:bottom w:val="single" w:sz="4" w:space="0" w:color="auto"/>
              <w:right w:val="single" w:sz="4" w:space="0" w:color="auto"/>
            </w:tcBorders>
            <w:shd w:val="clear" w:color="auto" w:fill="auto"/>
          </w:tcPr>
          <w:p w:rsidR="00A20A21" w:rsidRDefault="00A20A21" w:rsidP="006D191F">
            <w:pPr>
              <w:rPr>
                <w:sz w:val="16"/>
                <w:szCs w:val="16"/>
              </w:rPr>
            </w:pPr>
          </w:p>
          <w:p w:rsidR="00A20A21" w:rsidRDefault="00A20A21" w:rsidP="006D191F">
            <w:pPr>
              <w:rPr>
                <w:sz w:val="16"/>
                <w:szCs w:val="16"/>
              </w:rPr>
            </w:pPr>
          </w:p>
          <w:p w:rsidR="00C00D23" w:rsidRPr="00A20A21" w:rsidRDefault="00C00D23" w:rsidP="006D191F">
            <w:pPr>
              <w:rPr>
                <w:sz w:val="16"/>
                <w:szCs w:val="16"/>
              </w:rPr>
            </w:pPr>
            <w:r w:rsidRPr="00A20A21">
              <w:rPr>
                <w:sz w:val="16"/>
                <w:szCs w:val="16"/>
              </w:rPr>
              <w:t>162,65</w:t>
            </w:r>
          </w:p>
        </w:tc>
        <w:tc>
          <w:tcPr>
            <w:tcW w:w="850" w:type="dxa"/>
            <w:tcBorders>
              <w:top w:val="nil"/>
              <w:left w:val="nil"/>
              <w:bottom w:val="single" w:sz="4" w:space="0" w:color="auto"/>
              <w:right w:val="single" w:sz="4" w:space="0" w:color="auto"/>
            </w:tcBorders>
            <w:shd w:val="clear" w:color="auto" w:fill="auto"/>
          </w:tcPr>
          <w:p w:rsidR="00A20A21" w:rsidRDefault="00A20A21" w:rsidP="006D191F">
            <w:pPr>
              <w:rPr>
                <w:sz w:val="16"/>
                <w:szCs w:val="16"/>
              </w:rPr>
            </w:pPr>
          </w:p>
          <w:p w:rsidR="00A20A21" w:rsidRDefault="00A20A21" w:rsidP="006D191F">
            <w:pPr>
              <w:rPr>
                <w:sz w:val="16"/>
                <w:szCs w:val="16"/>
              </w:rPr>
            </w:pPr>
          </w:p>
          <w:p w:rsidR="00C00D23" w:rsidRPr="00A20A21" w:rsidRDefault="00C00D23" w:rsidP="006D191F">
            <w:pPr>
              <w:rPr>
                <w:sz w:val="16"/>
                <w:szCs w:val="16"/>
              </w:rPr>
            </w:pPr>
            <w:r w:rsidRPr="00A20A21">
              <w:rPr>
                <w:sz w:val="16"/>
                <w:szCs w:val="16"/>
              </w:rPr>
              <w:t>162,65</w:t>
            </w:r>
          </w:p>
        </w:tc>
        <w:tc>
          <w:tcPr>
            <w:tcW w:w="709" w:type="dxa"/>
            <w:tcBorders>
              <w:top w:val="nil"/>
              <w:left w:val="nil"/>
              <w:bottom w:val="single" w:sz="4" w:space="0" w:color="auto"/>
              <w:right w:val="single" w:sz="4" w:space="0" w:color="auto"/>
            </w:tcBorders>
            <w:shd w:val="clear" w:color="auto" w:fill="auto"/>
          </w:tcPr>
          <w:p w:rsidR="00A20A21" w:rsidRDefault="00A20A21" w:rsidP="006D191F">
            <w:pPr>
              <w:rPr>
                <w:sz w:val="16"/>
                <w:szCs w:val="16"/>
              </w:rPr>
            </w:pPr>
          </w:p>
          <w:p w:rsidR="00A20A21" w:rsidRDefault="00A20A21" w:rsidP="006D191F">
            <w:pPr>
              <w:rPr>
                <w:sz w:val="16"/>
                <w:szCs w:val="16"/>
              </w:rPr>
            </w:pPr>
          </w:p>
          <w:p w:rsidR="00C00D23" w:rsidRPr="00A20A21" w:rsidRDefault="00C00D23" w:rsidP="006D191F">
            <w:pPr>
              <w:rPr>
                <w:sz w:val="16"/>
                <w:szCs w:val="16"/>
              </w:rPr>
            </w:pPr>
            <w:r w:rsidRPr="00A20A21">
              <w:rPr>
                <w:sz w:val="16"/>
                <w:szCs w:val="16"/>
              </w:rPr>
              <w:t>162,65</w:t>
            </w:r>
          </w:p>
        </w:tc>
        <w:tc>
          <w:tcPr>
            <w:tcW w:w="709" w:type="dxa"/>
            <w:tcBorders>
              <w:top w:val="nil"/>
              <w:left w:val="nil"/>
              <w:bottom w:val="single" w:sz="4" w:space="0" w:color="auto"/>
              <w:right w:val="single" w:sz="4" w:space="0" w:color="auto"/>
            </w:tcBorders>
            <w:shd w:val="clear" w:color="auto" w:fill="auto"/>
          </w:tcPr>
          <w:p w:rsidR="00A20A21" w:rsidRDefault="00A20A21" w:rsidP="006D191F">
            <w:pPr>
              <w:rPr>
                <w:sz w:val="16"/>
                <w:szCs w:val="16"/>
              </w:rPr>
            </w:pPr>
          </w:p>
          <w:p w:rsidR="00A20A21" w:rsidRDefault="00A20A21" w:rsidP="006D191F">
            <w:pPr>
              <w:rPr>
                <w:sz w:val="16"/>
                <w:szCs w:val="16"/>
              </w:rPr>
            </w:pPr>
          </w:p>
          <w:p w:rsidR="00C00D23" w:rsidRPr="00A20A21" w:rsidRDefault="00C00D23" w:rsidP="006D191F">
            <w:pPr>
              <w:rPr>
                <w:sz w:val="16"/>
                <w:szCs w:val="16"/>
              </w:rPr>
            </w:pPr>
            <w:r w:rsidRPr="00A20A21">
              <w:rPr>
                <w:sz w:val="16"/>
                <w:szCs w:val="16"/>
              </w:rPr>
              <w:t>162,65</w:t>
            </w:r>
          </w:p>
        </w:tc>
        <w:tc>
          <w:tcPr>
            <w:tcW w:w="850" w:type="dxa"/>
            <w:tcBorders>
              <w:top w:val="nil"/>
              <w:left w:val="nil"/>
              <w:bottom w:val="single" w:sz="4" w:space="0" w:color="auto"/>
              <w:right w:val="single" w:sz="4" w:space="0" w:color="auto"/>
            </w:tcBorders>
            <w:shd w:val="clear" w:color="auto" w:fill="auto"/>
          </w:tcPr>
          <w:p w:rsidR="00A20A21" w:rsidRDefault="00A20A21" w:rsidP="006D191F">
            <w:pPr>
              <w:rPr>
                <w:sz w:val="16"/>
                <w:szCs w:val="16"/>
              </w:rPr>
            </w:pPr>
          </w:p>
          <w:p w:rsidR="00A20A21" w:rsidRDefault="00A20A21" w:rsidP="006D191F">
            <w:pPr>
              <w:rPr>
                <w:sz w:val="16"/>
                <w:szCs w:val="16"/>
              </w:rPr>
            </w:pPr>
          </w:p>
          <w:p w:rsidR="00C00D23" w:rsidRPr="00A20A21" w:rsidRDefault="00C00D23" w:rsidP="006D191F">
            <w:pPr>
              <w:rPr>
                <w:sz w:val="16"/>
                <w:szCs w:val="16"/>
              </w:rPr>
            </w:pPr>
            <w:r w:rsidRPr="00A20A21">
              <w:rPr>
                <w:sz w:val="16"/>
                <w:szCs w:val="16"/>
              </w:rPr>
              <w:t>162,65</w:t>
            </w:r>
          </w:p>
        </w:tc>
        <w:tc>
          <w:tcPr>
            <w:tcW w:w="851" w:type="dxa"/>
            <w:tcBorders>
              <w:top w:val="nil"/>
              <w:left w:val="nil"/>
              <w:bottom w:val="single" w:sz="4" w:space="0" w:color="auto"/>
              <w:right w:val="single" w:sz="4" w:space="0" w:color="auto"/>
            </w:tcBorders>
          </w:tcPr>
          <w:p w:rsidR="00A20A21" w:rsidRDefault="00A20A21" w:rsidP="006D191F">
            <w:pPr>
              <w:rPr>
                <w:sz w:val="16"/>
                <w:szCs w:val="16"/>
              </w:rPr>
            </w:pPr>
          </w:p>
          <w:p w:rsidR="00A20A21" w:rsidRDefault="00A20A21" w:rsidP="006D191F">
            <w:pPr>
              <w:rPr>
                <w:sz w:val="16"/>
                <w:szCs w:val="16"/>
              </w:rPr>
            </w:pPr>
          </w:p>
          <w:p w:rsidR="00C00D23" w:rsidRPr="00A20A21" w:rsidRDefault="00C00D23" w:rsidP="006D191F">
            <w:pPr>
              <w:rPr>
                <w:sz w:val="16"/>
                <w:szCs w:val="16"/>
              </w:rPr>
            </w:pPr>
            <w:r w:rsidRPr="00A20A21">
              <w:rPr>
                <w:sz w:val="16"/>
                <w:szCs w:val="16"/>
              </w:rPr>
              <w:t>162,65</w:t>
            </w:r>
          </w:p>
        </w:tc>
        <w:tc>
          <w:tcPr>
            <w:tcW w:w="850" w:type="dxa"/>
            <w:tcBorders>
              <w:top w:val="nil"/>
              <w:left w:val="single" w:sz="4" w:space="0" w:color="auto"/>
              <w:bottom w:val="single" w:sz="4" w:space="0" w:color="auto"/>
              <w:right w:val="single" w:sz="4" w:space="0" w:color="auto"/>
            </w:tcBorders>
          </w:tcPr>
          <w:p w:rsidR="00A20A21" w:rsidRDefault="00A20A21" w:rsidP="006D191F">
            <w:pPr>
              <w:rPr>
                <w:sz w:val="16"/>
                <w:szCs w:val="16"/>
              </w:rPr>
            </w:pPr>
          </w:p>
          <w:p w:rsidR="00A20A21" w:rsidRDefault="00A20A21" w:rsidP="006D191F">
            <w:pPr>
              <w:rPr>
                <w:sz w:val="16"/>
                <w:szCs w:val="16"/>
              </w:rPr>
            </w:pPr>
          </w:p>
          <w:p w:rsidR="00C00D23" w:rsidRPr="00A20A21" w:rsidRDefault="00C00D23" w:rsidP="006D191F">
            <w:pPr>
              <w:rPr>
                <w:sz w:val="16"/>
                <w:szCs w:val="16"/>
              </w:rPr>
            </w:pPr>
            <w:r w:rsidRPr="00A20A21">
              <w:rPr>
                <w:sz w:val="16"/>
                <w:szCs w:val="16"/>
              </w:rPr>
              <w:t>162,65</w:t>
            </w:r>
          </w:p>
        </w:tc>
        <w:tc>
          <w:tcPr>
            <w:tcW w:w="818" w:type="dxa"/>
            <w:tcBorders>
              <w:top w:val="nil"/>
              <w:left w:val="single" w:sz="4" w:space="0" w:color="auto"/>
              <w:bottom w:val="single" w:sz="4" w:space="0" w:color="auto"/>
              <w:right w:val="single" w:sz="4" w:space="0" w:color="auto"/>
            </w:tcBorders>
            <w:shd w:val="clear" w:color="auto" w:fill="auto"/>
          </w:tcPr>
          <w:p w:rsidR="00A20A21" w:rsidRDefault="00A20A21" w:rsidP="006D191F">
            <w:pPr>
              <w:rPr>
                <w:sz w:val="16"/>
                <w:szCs w:val="16"/>
              </w:rPr>
            </w:pPr>
          </w:p>
          <w:p w:rsidR="00A20A21" w:rsidRDefault="00A20A21" w:rsidP="006D191F">
            <w:pPr>
              <w:rPr>
                <w:sz w:val="16"/>
                <w:szCs w:val="16"/>
              </w:rPr>
            </w:pPr>
          </w:p>
          <w:p w:rsidR="00C00D23" w:rsidRPr="00A20A21" w:rsidRDefault="00C00D23" w:rsidP="006D191F">
            <w:pPr>
              <w:rPr>
                <w:sz w:val="16"/>
                <w:szCs w:val="16"/>
              </w:rPr>
            </w:pPr>
            <w:r w:rsidRPr="00A20A21">
              <w:rPr>
                <w:sz w:val="16"/>
                <w:szCs w:val="16"/>
              </w:rPr>
              <w:t>162,65</w:t>
            </w:r>
          </w:p>
        </w:tc>
      </w:tr>
      <w:tr w:rsidR="00A20A21" w:rsidRPr="005901A7" w:rsidTr="00A20A21">
        <w:trPr>
          <w:trHeight w:val="330"/>
          <w:jc w:val="center"/>
        </w:trPr>
        <w:tc>
          <w:tcPr>
            <w:tcW w:w="2280" w:type="dxa"/>
            <w:tcBorders>
              <w:top w:val="nil"/>
              <w:left w:val="single" w:sz="4" w:space="0" w:color="auto"/>
              <w:bottom w:val="single" w:sz="4" w:space="0" w:color="auto"/>
              <w:right w:val="single" w:sz="4" w:space="0" w:color="auto"/>
            </w:tcBorders>
            <w:shd w:val="clear" w:color="auto" w:fill="auto"/>
            <w:vAlign w:val="center"/>
          </w:tcPr>
          <w:p w:rsidR="00C00D23" w:rsidRPr="00936224" w:rsidRDefault="00C00D23" w:rsidP="006D191F">
            <w:pPr>
              <w:jc w:val="center"/>
              <w:rPr>
                <w:color w:val="000000"/>
                <w:sz w:val="22"/>
                <w:szCs w:val="22"/>
              </w:rPr>
            </w:pPr>
            <w:r w:rsidRPr="00936224">
              <w:rPr>
                <w:color w:val="000000"/>
                <w:sz w:val="22"/>
                <w:szCs w:val="22"/>
              </w:rPr>
              <w:t>население</w:t>
            </w:r>
          </w:p>
        </w:tc>
        <w:tc>
          <w:tcPr>
            <w:tcW w:w="948" w:type="dxa"/>
            <w:tcBorders>
              <w:top w:val="nil"/>
              <w:left w:val="nil"/>
              <w:bottom w:val="single" w:sz="4" w:space="0" w:color="auto"/>
              <w:right w:val="single" w:sz="4" w:space="0" w:color="auto"/>
            </w:tcBorders>
            <w:shd w:val="clear" w:color="auto" w:fill="auto"/>
            <w:vAlign w:val="center"/>
          </w:tcPr>
          <w:p w:rsidR="00C00D23" w:rsidRPr="00936224" w:rsidRDefault="00C00D23" w:rsidP="006D191F">
            <w:pPr>
              <w:ind w:left="-108" w:right="-54"/>
              <w:jc w:val="center"/>
              <w:rPr>
                <w:color w:val="000000"/>
                <w:sz w:val="22"/>
                <w:szCs w:val="22"/>
              </w:rPr>
            </w:pPr>
            <w:r w:rsidRPr="00936224">
              <w:rPr>
                <w:color w:val="000000"/>
                <w:sz w:val="22"/>
                <w:szCs w:val="22"/>
              </w:rPr>
              <w:t>тыс. Гкал</w:t>
            </w:r>
          </w:p>
        </w:tc>
        <w:tc>
          <w:tcPr>
            <w:tcW w:w="851" w:type="dxa"/>
            <w:tcBorders>
              <w:top w:val="single" w:sz="4" w:space="0" w:color="auto"/>
              <w:left w:val="nil"/>
              <w:bottom w:val="single" w:sz="4" w:space="0" w:color="auto"/>
              <w:right w:val="single" w:sz="4" w:space="0" w:color="auto"/>
            </w:tcBorders>
            <w:vAlign w:val="center"/>
          </w:tcPr>
          <w:p w:rsidR="00C00D23" w:rsidRPr="00A20A21" w:rsidRDefault="00C00D23" w:rsidP="006D191F">
            <w:pPr>
              <w:ind w:right="-142"/>
              <w:jc w:val="center"/>
              <w:rPr>
                <w:color w:val="000000"/>
                <w:sz w:val="16"/>
                <w:szCs w:val="16"/>
              </w:rPr>
            </w:pPr>
            <w:r w:rsidRPr="00A20A21">
              <w:rPr>
                <w:color w:val="000000"/>
                <w:sz w:val="16"/>
                <w:szCs w:val="16"/>
              </w:rPr>
              <w:t>24,60</w:t>
            </w:r>
          </w:p>
        </w:tc>
        <w:tc>
          <w:tcPr>
            <w:tcW w:w="850"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24,60</w:t>
            </w:r>
          </w:p>
        </w:tc>
        <w:tc>
          <w:tcPr>
            <w:tcW w:w="8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24,60</w:t>
            </w:r>
          </w:p>
        </w:tc>
        <w:tc>
          <w:tcPr>
            <w:tcW w:w="751" w:type="dxa"/>
            <w:tcBorders>
              <w:top w:val="single" w:sz="8" w:space="0" w:color="auto"/>
              <w:left w:val="single" w:sz="8" w:space="0" w:color="auto"/>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24,60</w:t>
            </w:r>
          </w:p>
        </w:tc>
        <w:tc>
          <w:tcPr>
            <w:tcW w:w="747" w:type="dxa"/>
            <w:tcBorders>
              <w:top w:val="single" w:sz="8" w:space="0" w:color="auto"/>
              <w:left w:val="nil"/>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24,60</w:t>
            </w:r>
          </w:p>
        </w:tc>
        <w:tc>
          <w:tcPr>
            <w:tcW w:w="749" w:type="dxa"/>
            <w:tcBorders>
              <w:top w:val="single" w:sz="8" w:space="0" w:color="auto"/>
              <w:left w:val="nil"/>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24,60</w:t>
            </w:r>
          </w:p>
        </w:tc>
        <w:tc>
          <w:tcPr>
            <w:tcW w:w="749" w:type="dxa"/>
            <w:tcBorders>
              <w:top w:val="single" w:sz="8" w:space="0" w:color="auto"/>
              <w:left w:val="nil"/>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24,60</w:t>
            </w:r>
          </w:p>
        </w:tc>
        <w:tc>
          <w:tcPr>
            <w:tcW w:w="874" w:type="dxa"/>
            <w:tcBorders>
              <w:top w:val="single" w:sz="8" w:space="0" w:color="auto"/>
              <w:left w:val="nil"/>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24,60</w:t>
            </w:r>
          </w:p>
        </w:tc>
        <w:tc>
          <w:tcPr>
            <w:tcW w:w="709" w:type="dxa"/>
            <w:tcBorders>
              <w:top w:val="single" w:sz="8" w:space="0" w:color="auto"/>
              <w:left w:val="nil"/>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24,60</w:t>
            </w:r>
          </w:p>
        </w:tc>
        <w:tc>
          <w:tcPr>
            <w:tcW w:w="850" w:type="dxa"/>
            <w:tcBorders>
              <w:top w:val="single" w:sz="8" w:space="0" w:color="auto"/>
              <w:left w:val="nil"/>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24,60</w:t>
            </w:r>
          </w:p>
        </w:tc>
        <w:tc>
          <w:tcPr>
            <w:tcW w:w="709" w:type="dxa"/>
            <w:tcBorders>
              <w:top w:val="single" w:sz="8" w:space="0" w:color="auto"/>
              <w:left w:val="nil"/>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24,60</w:t>
            </w:r>
          </w:p>
        </w:tc>
        <w:tc>
          <w:tcPr>
            <w:tcW w:w="709" w:type="dxa"/>
            <w:tcBorders>
              <w:top w:val="single" w:sz="8" w:space="0" w:color="auto"/>
              <w:left w:val="nil"/>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24,60</w:t>
            </w:r>
          </w:p>
        </w:tc>
        <w:tc>
          <w:tcPr>
            <w:tcW w:w="850" w:type="dxa"/>
            <w:tcBorders>
              <w:top w:val="single" w:sz="8" w:space="0" w:color="auto"/>
              <w:left w:val="nil"/>
              <w:bottom w:val="single" w:sz="8" w:space="0" w:color="auto"/>
              <w:right w:val="single" w:sz="4"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24,60</w:t>
            </w:r>
          </w:p>
        </w:tc>
        <w:tc>
          <w:tcPr>
            <w:tcW w:w="851" w:type="dxa"/>
            <w:tcBorders>
              <w:top w:val="single" w:sz="8" w:space="0" w:color="auto"/>
              <w:left w:val="single" w:sz="4" w:space="0" w:color="auto"/>
              <w:bottom w:val="single" w:sz="8" w:space="0" w:color="auto"/>
              <w:right w:val="single" w:sz="4" w:space="0" w:color="auto"/>
            </w:tcBorders>
            <w:vAlign w:val="center"/>
          </w:tcPr>
          <w:p w:rsidR="00C00D23" w:rsidRPr="00A20A21" w:rsidRDefault="00C00D23" w:rsidP="006D191F">
            <w:pPr>
              <w:ind w:right="-142"/>
              <w:jc w:val="center"/>
              <w:rPr>
                <w:color w:val="000000"/>
                <w:sz w:val="16"/>
                <w:szCs w:val="16"/>
              </w:rPr>
            </w:pPr>
            <w:r w:rsidRPr="00A20A21">
              <w:rPr>
                <w:color w:val="000000"/>
                <w:sz w:val="16"/>
                <w:szCs w:val="16"/>
              </w:rPr>
              <w:t>24,60</w:t>
            </w:r>
          </w:p>
        </w:tc>
        <w:tc>
          <w:tcPr>
            <w:tcW w:w="850" w:type="dxa"/>
            <w:tcBorders>
              <w:top w:val="single" w:sz="8" w:space="0" w:color="auto"/>
              <w:left w:val="single" w:sz="4" w:space="0" w:color="auto"/>
              <w:bottom w:val="single" w:sz="8" w:space="0" w:color="auto"/>
              <w:right w:val="single" w:sz="4" w:space="0" w:color="auto"/>
            </w:tcBorders>
            <w:vAlign w:val="center"/>
          </w:tcPr>
          <w:p w:rsidR="00C00D23" w:rsidRPr="00A20A21" w:rsidRDefault="00C00D23" w:rsidP="006D191F">
            <w:pPr>
              <w:ind w:right="-142"/>
              <w:jc w:val="center"/>
              <w:rPr>
                <w:color w:val="000000"/>
                <w:sz w:val="16"/>
                <w:szCs w:val="16"/>
              </w:rPr>
            </w:pPr>
            <w:r w:rsidRPr="00A20A21">
              <w:rPr>
                <w:color w:val="000000"/>
                <w:sz w:val="16"/>
                <w:szCs w:val="16"/>
              </w:rPr>
              <w:t>24,60</w:t>
            </w:r>
          </w:p>
        </w:tc>
        <w:tc>
          <w:tcPr>
            <w:tcW w:w="818" w:type="dxa"/>
            <w:tcBorders>
              <w:top w:val="single" w:sz="8" w:space="0" w:color="auto"/>
              <w:left w:val="single" w:sz="4" w:space="0" w:color="auto"/>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24,60</w:t>
            </w:r>
          </w:p>
        </w:tc>
      </w:tr>
      <w:tr w:rsidR="00A20A21" w:rsidRPr="005901A7" w:rsidTr="00A20A21">
        <w:trPr>
          <w:trHeight w:val="330"/>
          <w:jc w:val="center"/>
        </w:trPr>
        <w:tc>
          <w:tcPr>
            <w:tcW w:w="2280" w:type="dxa"/>
            <w:tcBorders>
              <w:top w:val="nil"/>
              <w:left w:val="single" w:sz="4" w:space="0" w:color="auto"/>
              <w:bottom w:val="single" w:sz="4" w:space="0" w:color="auto"/>
              <w:right w:val="single" w:sz="4" w:space="0" w:color="auto"/>
            </w:tcBorders>
            <w:shd w:val="clear" w:color="auto" w:fill="auto"/>
            <w:vAlign w:val="center"/>
          </w:tcPr>
          <w:p w:rsidR="00C00D23" w:rsidRPr="00936224" w:rsidRDefault="00C00D23" w:rsidP="006D191F">
            <w:pPr>
              <w:jc w:val="center"/>
              <w:rPr>
                <w:color w:val="000000"/>
                <w:sz w:val="22"/>
                <w:szCs w:val="22"/>
              </w:rPr>
            </w:pPr>
            <w:r w:rsidRPr="00936224">
              <w:rPr>
                <w:color w:val="000000"/>
                <w:sz w:val="22"/>
                <w:szCs w:val="22"/>
              </w:rPr>
              <w:t>бюджетные организации</w:t>
            </w:r>
          </w:p>
        </w:tc>
        <w:tc>
          <w:tcPr>
            <w:tcW w:w="948" w:type="dxa"/>
            <w:tcBorders>
              <w:top w:val="nil"/>
              <w:left w:val="nil"/>
              <w:bottom w:val="single" w:sz="4" w:space="0" w:color="auto"/>
              <w:right w:val="single" w:sz="4" w:space="0" w:color="auto"/>
            </w:tcBorders>
            <w:shd w:val="clear" w:color="auto" w:fill="auto"/>
            <w:vAlign w:val="center"/>
          </w:tcPr>
          <w:p w:rsidR="00C00D23" w:rsidRPr="00936224" w:rsidRDefault="00C00D23" w:rsidP="006D191F">
            <w:pPr>
              <w:ind w:left="-108" w:right="-54"/>
              <w:jc w:val="center"/>
              <w:rPr>
                <w:color w:val="000000"/>
                <w:sz w:val="22"/>
                <w:szCs w:val="22"/>
              </w:rPr>
            </w:pPr>
            <w:r w:rsidRPr="00936224">
              <w:rPr>
                <w:color w:val="000000"/>
                <w:sz w:val="22"/>
                <w:szCs w:val="22"/>
              </w:rPr>
              <w:t>тыс. Гкал</w:t>
            </w:r>
          </w:p>
        </w:tc>
        <w:tc>
          <w:tcPr>
            <w:tcW w:w="851" w:type="dxa"/>
            <w:tcBorders>
              <w:top w:val="single" w:sz="4" w:space="0" w:color="auto"/>
              <w:left w:val="nil"/>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50" w:type="dxa"/>
            <w:tcBorders>
              <w:top w:val="nil"/>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751" w:type="dxa"/>
            <w:tcBorders>
              <w:top w:val="nil"/>
              <w:left w:val="single" w:sz="8" w:space="0" w:color="auto"/>
              <w:bottom w:val="single" w:sz="4"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747" w:type="dxa"/>
            <w:tcBorders>
              <w:top w:val="nil"/>
              <w:left w:val="nil"/>
              <w:bottom w:val="single" w:sz="4"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749" w:type="dxa"/>
            <w:tcBorders>
              <w:top w:val="nil"/>
              <w:left w:val="nil"/>
              <w:bottom w:val="single" w:sz="4"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749" w:type="dxa"/>
            <w:tcBorders>
              <w:top w:val="nil"/>
              <w:left w:val="nil"/>
              <w:bottom w:val="single" w:sz="4"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74" w:type="dxa"/>
            <w:tcBorders>
              <w:top w:val="nil"/>
              <w:left w:val="nil"/>
              <w:bottom w:val="single" w:sz="4"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709" w:type="dxa"/>
            <w:tcBorders>
              <w:top w:val="nil"/>
              <w:left w:val="nil"/>
              <w:bottom w:val="single" w:sz="4"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50" w:type="dxa"/>
            <w:tcBorders>
              <w:top w:val="nil"/>
              <w:left w:val="nil"/>
              <w:bottom w:val="single" w:sz="4"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709" w:type="dxa"/>
            <w:tcBorders>
              <w:top w:val="nil"/>
              <w:left w:val="nil"/>
              <w:bottom w:val="single" w:sz="4"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709" w:type="dxa"/>
            <w:tcBorders>
              <w:top w:val="nil"/>
              <w:left w:val="nil"/>
              <w:bottom w:val="single" w:sz="4"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51" w:type="dxa"/>
            <w:tcBorders>
              <w:top w:val="nil"/>
              <w:left w:val="single" w:sz="4" w:space="0" w:color="auto"/>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50" w:type="dxa"/>
            <w:tcBorders>
              <w:top w:val="nil"/>
              <w:left w:val="single" w:sz="4" w:space="0" w:color="auto"/>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18" w:type="dxa"/>
            <w:tcBorders>
              <w:top w:val="nil"/>
              <w:left w:val="single" w:sz="4" w:space="0" w:color="auto"/>
              <w:bottom w:val="single" w:sz="4"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r>
      <w:tr w:rsidR="00A20A21" w:rsidRPr="005901A7" w:rsidTr="00A20A21">
        <w:trPr>
          <w:trHeight w:val="330"/>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936224" w:rsidRDefault="00C00D23" w:rsidP="006D191F">
            <w:pPr>
              <w:jc w:val="center"/>
              <w:rPr>
                <w:color w:val="000000"/>
                <w:sz w:val="22"/>
                <w:szCs w:val="22"/>
              </w:rPr>
            </w:pPr>
            <w:r w:rsidRPr="00936224">
              <w:rPr>
                <w:color w:val="000000"/>
                <w:sz w:val="22"/>
                <w:szCs w:val="22"/>
              </w:rPr>
              <w:t>прочие потребители</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936224" w:rsidRDefault="00C00D23" w:rsidP="006D191F">
            <w:pPr>
              <w:ind w:left="-108" w:right="-54"/>
              <w:jc w:val="center"/>
              <w:rPr>
                <w:color w:val="000000"/>
                <w:sz w:val="22"/>
                <w:szCs w:val="22"/>
              </w:rPr>
            </w:pPr>
            <w:r w:rsidRPr="00936224">
              <w:rPr>
                <w:color w:val="000000"/>
                <w:sz w:val="22"/>
                <w:szCs w:val="22"/>
              </w:rPr>
              <w:t>тыс. Гкал</w:t>
            </w:r>
          </w:p>
        </w:tc>
        <w:tc>
          <w:tcPr>
            <w:tcW w:w="851" w:type="dxa"/>
            <w:tcBorders>
              <w:top w:val="single" w:sz="4" w:space="0" w:color="auto"/>
              <w:left w:val="single" w:sz="4" w:space="0" w:color="auto"/>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67,18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132,19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132,19</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132,19</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132,19</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132,19</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132,19</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132,19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132,19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132,19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132,19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132,19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132,19</w:t>
            </w:r>
          </w:p>
        </w:tc>
        <w:tc>
          <w:tcPr>
            <w:tcW w:w="851" w:type="dxa"/>
            <w:tcBorders>
              <w:top w:val="single" w:sz="4" w:space="0" w:color="auto"/>
              <w:left w:val="single" w:sz="4" w:space="0" w:color="auto"/>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132,19</w:t>
            </w:r>
          </w:p>
        </w:tc>
        <w:tc>
          <w:tcPr>
            <w:tcW w:w="850" w:type="dxa"/>
            <w:tcBorders>
              <w:top w:val="single" w:sz="4" w:space="0" w:color="auto"/>
              <w:left w:val="single" w:sz="4" w:space="0" w:color="auto"/>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132,19</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132,19</w:t>
            </w:r>
          </w:p>
        </w:tc>
      </w:tr>
      <w:tr w:rsidR="00A20A21" w:rsidRPr="002027DC" w:rsidTr="00A20A21">
        <w:trPr>
          <w:trHeight w:val="64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5901A7" w:rsidRDefault="00C00D23" w:rsidP="006D191F">
            <w:pPr>
              <w:jc w:val="center"/>
              <w:rPr>
                <w:color w:val="000000"/>
                <w:sz w:val="22"/>
                <w:szCs w:val="22"/>
              </w:rPr>
            </w:pPr>
            <w:r w:rsidRPr="005901A7">
              <w:rPr>
                <w:color w:val="000000"/>
                <w:sz w:val="22"/>
                <w:szCs w:val="22"/>
              </w:rPr>
              <w:t>ресурсоснабжающие организации (собственные нужды)</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5901A7" w:rsidRDefault="00C00D23" w:rsidP="006D191F">
            <w:pPr>
              <w:ind w:left="-108" w:right="-54"/>
              <w:jc w:val="center"/>
              <w:rPr>
                <w:color w:val="000000"/>
                <w:sz w:val="22"/>
                <w:szCs w:val="22"/>
              </w:rPr>
            </w:pPr>
            <w:r w:rsidRPr="005901A7">
              <w:rPr>
                <w:color w:val="000000"/>
                <w:sz w:val="22"/>
                <w:szCs w:val="22"/>
              </w:rPr>
              <w:t>тыс. Гкал</w:t>
            </w:r>
          </w:p>
        </w:tc>
        <w:tc>
          <w:tcPr>
            <w:tcW w:w="851" w:type="dxa"/>
            <w:tcBorders>
              <w:top w:val="single" w:sz="4" w:space="0" w:color="auto"/>
              <w:left w:val="single" w:sz="4" w:space="0" w:color="auto"/>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9,50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4,99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4,99</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4,99</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4,99</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4,99</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4,99</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4,99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4,99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4,99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4,99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4,99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4,99</w:t>
            </w:r>
          </w:p>
        </w:tc>
        <w:tc>
          <w:tcPr>
            <w:tcW w:w="851" w:type="dxa"/>
            <w:tcBorders>
              <w:top w:val="single" w:sz="4" w:space="0" w:color="auto"/>
              <w:left w:val="single" w:sz="4" w:space="0" w:color="auto"/>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4,99</w:t>
            </w:r>
          </w:p>
        </w:tc>
        <w:tc>
          <w:tcPr>
            <w:tcW w:w="850" w:type="dxa"/>
            <w:tcBorders>
              <w:top w:val="single" w:sz="4" w:space="0" w:color="auto"/>
              <w:left w:val="single" w:sz="4" w:space="0" w:color="auto"/>
              <w:bottom w:val="single" w:sz="4" w:space="0" w:color="auto"/>
              <w:right w:val="single" w:sz="4" w:space="0" w:color="auto"/>
            </w:tcBorders>
            <w:vAlign w:val="center"/>
          </w:tcPr>
          <w:p w:rsidR="00C00D23" w:rsidRPr="00A20A21" w:rsidRDefault="00C00D23" w:rsidP="006D191F">
            <w:pPr>
              <w:jc w:val="center"/>
              <w:rPr>
                <w:color w:val="000000"/>
                <w:sz w:val="16"/>
                <w:szCs w:val="16"/>
              </w:rPr>
            </w:pPr>
            <w:r w:rsidRPr="00A20A21">
              <w:rPr>
                <w:color w:val="000000"/>
                <w:sz w:val="16"/>
                <w:szCs w:val="16"/>
              </w:rPr>
              <w:t>4,99</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4,99</w:t>
            </w:r>
          </w:p>
        </w:tc>
      </w:tr>
    </w:tbl>
    <w:p w:rsidR="00C00D23" w:rsidRPr="00E225C7" w:rsidRDefault="00C00D23" w:rsidP="00C00D23">
      <w:pPr>
        <w:pStyle w:val="1"/>
        <w:rPr>
          <w:rFonts w:cs="Arial"/>
          <w:sz w:val="24"/>
          <w:szCs w:val="24"/>
        </w:rPr>
      </w:pPr>
      <w:bookmarkStart w:id="24" w:name="_Toc299988515"/>
      <w:r w:rsidRPr="00E225C7">
        <w:rPr>
          <w:rFonts w:cs="Arial"/>
          <w:sz w:val="24"/>
          <w:szCs w:val="24"/>
        </w:rPr>
        <w:lastRenderedPageBreak/>
        <w:t xml:space="preserve"> Перспективное потребление тепла по разным категориям пользователей</w:t>
      </w:r>
      <w:bookmarkEnd w:id="24"/>
    </w:p>
    <w:p w:rsidR="00C00D23" w:rsidRPr="00E225C7" w:rsidRDefault="00C00D23" w:rsidP="00C00D23">
      <w:pPr>
        <w:ind w:firstLine="708"/>
        <w:jc w:val="both"/>
        <w:rPr>
          <w:rFonts w:ascii="Arial" w:hAnsi="Arial" w:cs="Arial"/>
        </w:rPr>
      </w:pPr>
      <w:r w:rsidRPr="00E225C7">
        <w:rPr>
          <w:rFonts w:ascii="Arial" w:hAnsi="Arial" w:cs="Arial"/>
        </w:rPr>
        <w:t>Перспективное теплопотребление определено на основании следующих параметров:</w:t>
      </w:r>
    </w:p>
    <w:p w:rsidR="00C00D23" w:rsidRPr="00E225C7" w:rsidRDefault="00C00D23" w:rsidP="00C00D23">
      <w:pPr>
        <w:pStyle w:val="aff7"/>
        <w:numPr>
          <w:ilvl w:val="0"/>
          <w:numId w:val="23"/>
        </w:numPr>
        <w:rPr>
          <w:rFonts w:ascii="Arial" w:hAnsi="Arial" w:cs="Arial"/>
          <w:szCs w:val="24"/>
        </w:rPr>
      </w:pPr>
      <w:r w:rsidRPr="00E225C7">
        <w:rPr>
          <w:rFonts w:ascii="Arial" w:hAnsi="Arial" w:cs="Arial"/>
          <w:szCs w:val="24"/>
        </w:rPr>
        <w:t>установленная мощность источника тепловой энергии;</w:t>
      </w:r>
    </w:p>
    <w:p w:rsidR="00C00D23" w:rsidRPr="00E225C7" w:rsidRDefault="00C00D23" w:rsidP="00C00D23">
      <w:pPr>
        <w:pStyle w:val="aff7"/>
        <w:numPr>
          <w:ilvl w:val="0"/>
          <w:numId w:val="23"/>
        </w:numPr>
        <w:rPr>
          <w:rFonts w:ascii="Arial" w:hAnsi="Arial" w:cs="Arial"/>
          <w:szCs w:val="24"/>
        </w:rPr>
      </w:pPr>
      <w:r w:rsidRPr="00E225C7">
        <w:rPr>
          <w:rFonts w:ascii="Arial" w:hAnsi="Arial" w:cs="Arial"/>
          <w:szCs w:val="24"/>
        </w:rPr>
        <w:t>присоединенная нагрузка;</w:t>
      </w:r>
    </w:p>
    <w:p w:rsidR="00C00D23" w:rsidRPr="00E225C7" w:rsidRDefault="00C00D23" w:rsidP="00C00D23">
      <w:pPr>
        <w:pStyle w:val="aff7"/>
        <w:numPr>
          <w:ilvl w:val="0"/>
          <w:numId w:val="23"/>
        </w:numPr>
        <w:rPr>
          <w:rFonts w:ascii="Arial" w:hAnsi="Arial" w:cs="Arial"/>
          <w:szCs w:val="24"/>
        </w:rPr>
      </w:pPr>
      <w:r w:rsidRPr="00E225C7">
        <w:rPr>
          <w:rFonts w:ascii="Arial" w:hAnsi="Arial" w:cs="Arial"/>
          <w:szCs w:val="24"/>
        </w:rPr>
        <w:t>прогноз строительства новых объектов.</w:t>
      </w:r>
    </w:p>
    <w:p w:rsidR="00C00D23" w:rsidRPr="00E225C7" w:rsidRDefault="00C00D23" w:rsidP="00C00D23">
      <w:pPr>
        <w:ind w:firstLine="708"/>
        <w:jc w:val="both"/>
        <w:rPr>
          <w:rFonts w:ascii="Arial" w:hAnsi="Arial" w:cs="Arial"/>
        </w:rPr>
      </w:pPr>
      <w:r w:rsidRPr="00E225C7">
        <w:rPr>
          <w:rFonts w:ascii="Arial" w:hAnsi="Arial" w:cs="Arial"/>
        </w:rPr>
        <w:t>Основными производственными показателями работы системы теплоснабжения  с учетом перечня мероприятий на 2028 г. являются:</w:t>
      </w:r>
    </w:p>
    <w:p w:rsidR="00C00D23" w:rsidRPr="00E225C7" w:rsidRDefault="00C00D23" w:rsidP="00C00D23">
      <w:pPr>
        <w:pStyle w:val="ConsPlusNonformat"/>
        <w:numPr>
          <w:ilvl w:val="0"/>
          <w:numId w:val="22"/>
        </w:numPr>
        <w:ind w:left="0" w:firstLine="709"/>
        <w:rPr>
          <w:rFonts w:ascii="Arial" w:hAnsi="Arial" w:cs="Arial"/>
          <w:b/>
          <w:snapToGrid w:val="0"/>
          <w:sz w:val="24"/>
          <w:szCs w:val="24"/>
        </w:rPr>
      </w:pPr>
      <w:r w:rsidRPr="00E225C7">
        <w:rPr>
          <w:rFonts w:ascii="Arial" w:hAnsi="Arial" w:cs="Arial"/>
          <w:b/>
          <w:snapToGrid w:val="0"/>
          <w:sz w:val="24"/>
          <w:szCs w:val="24"/>
        </w:rPr>
        <w:t xml:space="preserve"> присоединенная нагрузка</w:t>
      </w:r>
    </w:p>
    <w:p w:rsidR="00C00D23" w:rsidRPr="00E225C7" w:rsidRDefault="00C00D23" w:rsidP="00C00D23">
      <w:pPr>
        <w:pStyle w:val="ConsPlusNonformat"/>
        <w:ind w:firstLine="709"/>
        <w:rPr>
          <w:rFonts w:ascii="Arial" w:hAnsi="Arial" w:cs="Arial"/>
          <w:b/>
          <w:snapToGrid w:val="0"/>
          <w:sz w:val="24"/>
          <w:szCs w:val="24"/>
        </w:rPr>
      </w:pPr>
      <w:r w:rsidRPr="00E225C7">
        <w:rPr>
          <w:rFonts w:ascii="Arial" w:hAnsi="Arial" w:cs="Arial"/>
          <w:snapToGrid w:val="0"/>
          <w:sz w:val="24"/>
          <w:szCs w:val="24"/>
        </w:rPr>
        <w:t xml:space="preserve">2028 г. –  72,38 Гкал/час;  </w:t>
      </w:r>
    </w:p>
    <w:p w:rsidR="00C00D23" w:rsidRPr="00E225C7" w:rsidRDefault="00C00D23" w:rsidP="00C00D23">
      <w:pPr>
        <w:pStyle w:val="ConsPlusNonformat"/>
        <w:numPr>
          <w:ilvl w:val="0"/>
          <w:numId w:val="22"/>
        </w:numPr>
        <w:ind w:left="0" w:firstLine="709"/>
        <w:rPr>
          <w:rFonts w:ascii="Arial" w:hAnsi="Arial" w:cs="Arial"/>
          <w:b/>
          <w:snapToGrid w:val="0"/>
          <w:sz w:val="24"/>
          <w:szCs w:val="24"/>
        </w:rPr>
      </w:pPr>
      <w:r w:rsidRPr="00E225C7">
        <w:rPr>
          <w:rFonts w:ascii="Arial" w:hAnsi="Arial" w:cs="Arial"/>
          <w:b/>
          <w:snapToGrid w:val="0"/>
          <w:sz w:val="24"/>
          <w:szCs w:val="24"/>
        </w:rPr>
        <w:t xml:space="preserve"> отпуск тепловой энергии</w:t>
      </w:r>
    </w:p>
    <w:p w:rsidR="00C00D23" w:rsidRPr="00E225C7" w:rsidRDefault="00C00D23" w:rsidP="00C00D23">
      <w:pPr>
        <w:pStyle w:val="ConsPlusNonformat"/>
        <w:tabs>
          <w:tab w:val="left" w:pos="708"/>
        </w:tabs>
        <w:ind w:firstLine="709"/>
        <w:rPr>
          <w:rFonts w:ascii="Arial" w:hAnsi="Arial" w:cs="Arial"/>
          <w:snapToGrid w:val="0"/>
          <w:sz w:val="24"/>
          <w:szCs w:val="24"/>
        </w:rPr>
      </w:pPr>
      <w:r w:rsidRPr="00E225C7">
        <w:rPr>
          <w:rFonts w:ascii="Arial" w:hAnsi="Arial" w:cs="Arial"/>
          <w:snapToGrid w:val="0"/>
          <w:sz w:val="24"/>
          <w:szCs w:val="24"/>
        </w:rPr>
        <w:tab/>
        <w:t>2028 г. – 179,03 тыс. Гкал;</w:t>
      </w:r>
    </w:p>
    <w:p w:rsidR="00C00D23" w:rsidRPr="00E225C7" w:rsidRDefault="00C00D23" w:rsidP="00C00D23">
      <w:pPr>
        <w:pStyle w:val="ConsPlusNonformat"/>
        <w:numPr>
          <w:ilvl w:val="0"/>
          <w:numId w:val="22"/>
        </w:numPr>
        <w:ind w:left="0" w:firstLine="709"/>
        <w:rPr>
          <w:rFonts w:ascii="Arial" w:hAnsi="Arial" w:cs="Arial"/>
          <w:b/>
          <w:snapToGrid w:val="0"/>
          <w:sz w:val="24"/>
          <w:szCs w:val="24"/>
        </w:rPr>
      </w:pPr>
      <w:r w:rsidRPr="00E225C7">
        <w:rPr>
          <w:rFonts w:ascii="Arial" w:hAnsi="Arial" w:cs="Arial"/>
          <w:b/>
          <w:snapToGrid w:val="0"/>
          <w:sz w:val="24"/>
          <w:szCs w:val="24"/>
        </w:rPr>
        <w:t xml:space="preserve"> потери тепловой энергии</w:t>
      </w:r>
    </w:p>
    <w:p w:rsidR="00C00D23" w:rsidRPr="00E225C7" w:rsidRDefault="00C00D23" w:rsidP="00C00D23">
      <w:pPr>
        <w:pStyle w:val="ConsPlusNonformat"/>
        <w:tabs>
          <w:tab w:val="left" w:pos="708"/>
        </w:tabs>
        <w:ind w:firstLine="709"/>
        <w:rPr>
          <w:rFonts w:ascii="Arial" w:hAnsi="Arial" w:cs="Arial"/>
          <w:snapToGrid w:val="0"/>
          <w:sz w:val="24"/>
          <w:szCs w:val="24"/>
        </w:rPr>
      </w:pPr>
      <w:r w:rsidRPr="00E225C7">
        <w:rPr>
          <w:rFonts w:ascii="Arial" w:hAnsi="Arial" w:cs="Arial"/>
          <w:snapToGrid w:val="0"/>
          <w:sz w:val="24"/>
          <w:szCs w:val="24"/>
        </w:rPr>
        <w:tab/>
        <w:t xml:space="preserve">2028 г. –  </w:t>
      </w:r>
      <w:r w:rsidRPr="00E225C7">
        <w:rPr>
          <w:rFonts w:ascii="Arial" w:hAnsi="Arial" w:cs="Arial"/>
          <w:color w:val="000000"/>
          <w:sz w:val="24"/>
          <w:szCs w:val="24"/>
        </w:rPr>
        <w:t xml:space="preserve">11,39 </w:t>
      </w:r>
      <w:r w:rsidRPr="00E225C7">
        <w:rPr>
          <w:rFonts w:ascii="Arial" w:hAnsi="Arial" w:cs="Arial"/>
          <w:snapToGrid w:val="0"/>
          <w:sz w:val="24"/>
          <w:szCs w:val="24"/>
        </w:rPr>
        <w:t>тыс. Гкал;</w:t>
      </w:r>
    </w:p>
    <w:p w:rsidR="00C00D23" w:rsidRPr="00E225C7" w:rsidRDefault="00C00D23" w:rsidP="00C00D23">
      <w:pPr>
        <w:pStyle w:val="ConsPlusNonformat"/>
        <w:numPr>
          <w:ilvl w:val="0"/>
          <w:numId w:val="22"/>
        </w:numPr>
        <w:ind w:left="0" w:firstLine="709"/>
        <w:rPr>
          <w:rFonts w:ascii="Arial" w:hAnsi="Arial" w:cs="Arial"/>
          <w:b/>
          <w:snapToGrid w:val="0"/>
          <w:sz w:val="24"/>
          <w:szCs w:val="24"/>
        </w:rPr>
      </w:pPr>
      <w:r w:rsidRPr="00E225C7">
        <w:rPr>
          <w:rFonts w:ascii="Arial" w:hAnsi="Arial" w:cs="Arial"/>
          <w:b/>
          <w:snapToGrid w:val="0"/>
          <w:sz w:val="24"/>
          <w:szCs w:val="24"/>
        </w:rPr>
        <w:t xml:space="preserve"> полезный отпуск</w:t>
      </w:r>
    </w:p>
    <w:p w:rsidR="00C00D23" w:rsidRPr="00E225C7" w:rsidRDefault="00C00D23" w:rsidP="00C00D23">
      <w:pPr>
        <w:ind w:firstLine="709"/>
        <w:jc w:val="both"/>
        <w:rPr>
          <w:rFonts w:ascii="Arial" w:hAnsi="Arial" w:cs="Arial"/>
          <w:snapToGrid w:val="0"/>
        </w:rPr>
      </w:pPr>
      <w:r w:rsidRPr="00E225C7">
        <w:rPr>
          <w:rFonts w:ascii="Arial" w:hAnsi="Arial" w:cs="Arial"/>
          <w:snapToGrid w:val="0"/>
        </w:rPr>
        <w:t>2028 г. –  165,65 тыс. Гкал.</w:t>
      </w:r>
    </w:p>
    <w:p w:rsidR="00C00D23" w:rsidRPr="00E225C7" w:rsidRDefault="00C00D23" w:rsidP="00C00D23">
      <w:pPr>
        <w:spacing w:after="120"/>
        <w:jc w:val="center"/>
        <w:rPr>
          <w:rFonts w:ascii="Arial" w:hAnsi="Arial" w:cs="Arial"/>
          <w:b/>
        </w:rPr>
      </w:pPr>
    </w:p>
    <w:p w:rsidR="00C00D23" w:rsidRPr="00E225C7" w:rsidRDefault="00C00D23" w:rsidP="00C00D23">
      <w:pPr>
        <w:spacing w:after="120"/>
        <w:jc w:val="center"/>
        <w:rPr>
          <w:rFonts w:ascii="Arial" w:hAnsi="Arial" w:cs="Arial"/>
          <w:b/>
        </w:rPr>
      </w:pPr>
      <w:r w:rsidRPr="00E225C7">
        <w:rPr>
          <w:rFonts w:ascii="Arial" w:hAnsi="Arial" w:cs="Arial"/>
          <w:b/>
        </w:rPr>
        <w:t>Прогноз потребления тепловой энергии МО р.п. Ильиногорск по разным категориям пользователей</w:t>
      </w:r>
    </w:p>
    <w:tbl>
      <w:tblPr>
        <w:tblW w:w="15134" w:type="dxa"/>
        <w:tblLayout w:type="fixed"/>
        <w:tblLook w:val="04A0" w:firstRow="1" w:lastRow="0" w:firstColumn="1" w:lastColumn="0" w:noHBand="0" w:noVBand="1"/>
      </w:tblPr>
      <w:tblGrid>
        <w:gridCol w:w="1384"/>
        <w:gridCol w:w="567"/>
        <w:gridCol w:w="851"/>
        <w:gridCol w:w="850"/>
        <w:gridCol w:w="851"/>
        <w:gridCol w:w="850"/>
        <w:gridCol w:w="851"/>
        <w:gridCol w:w="850"/>
        <w:gridCol w:w="851"/>
        <w:gridCol w:w="850"/>
        <w:gridCol w:w="851"/>
        <w:gridCol w:w="850"/>
        <w:gridCol w:w="851"/>
        <w:gridCol w:w="708"/>
        <w:gridCol w:w="851"/>
        <w:gridCol w:w="850"/>
        <w:gridCol w:w="709"/>
        <w:gridCol w:w="709"/>
      </w:tblGrid>
      <w:tr w:rsidR="00C00D23" w:rsidRPr="00D24794" w:rsidTr="00084790">
        <w:trPr>
          <w:trHeight w:val="435"/>
        </w:trPr>
        <w:tc>
          <w:tcPr>
            <w:tcW w:w="1384" w:type="dxa"/>
            <w:vMerge w:val="restart"/>
            <w:tcBorders>
              <w:top w:val="single" w:sz="4" w:space="0" w:color="auto"/>
              <w:left w:val="single" w:sz="4" w:space="0" w:color="auto"/>
              <w:bottom w:val="single" w:sz="4" w:space="0" w:color="000000"/>
              <w:right w:val="single" w:sz="4" w:space="0" w:color="auto"/>
            </w:tcBorders>
            <w:shd w:val="clear" w:color="auto" w:fill="auto"/>
          </w:tcPr>
          <w:p w:rsidR="00C00D23" w:rsidRPr="00D24794" w:rsidRDefault="00C00D23" w:rsidP="006D191F">
            <w:pPr>
              <w:jc w:val="center"/>
              <w:rPr>
                <w:color w:val="000000"/>
                <w:sz w:val="20"/>
                <w:szCs w:val="20"/>
              </w:rPr>
            </w:pPr>
            <w:r w:rsidRPr="00D24794">
              <w:rPr>
                <w:color w:val="000000"/>
                <w:sz w:val="20"/>
                <w:szCs w:val="20"/>
              </w:rPr>
              <w:t>Показатель</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C00D23" w:rsidRPr="00D24794" w:rsidRDefault="00C00D23" w:rsidP="006D191F">
            <w:pPr>
              <w:jc w:val="center"/>
              <w:rPr>
                <w:color w:val="000000"/>
                <w:sz w:val="20"/>
                <w:szCs w:val="20"/>
              </w:rPr>
            </w:pPr>
            <w:r w:rsidRPr="00D24794">
              <w:rPr>
                <w:color w:val="000000"/>
                <w:sz w:val="20"/>
                <w:szCs w:val="20"/>
              </w:rPr>
              <w:t>Ед. изм.</w:t>
            </w:r>
          </w:p>
        </w:tc>
        <w:tc>
          <w:tcPr>
            <w:tcW w:w="851" w:type="dxa"/>
            <w:tcBorders>
              <w:top w:val="single" w:sz="4" w:space="0" w:color="auto"/>
              <w:left w:val="nil"/>
              <w:bottom w:val="single" w:sz="4" w:space="0" w:color="auto"/>
              <w:right w:val="single" w:sz="4" w:space="0" w:color="auto"/>
            </w:tcBorders>
            <w:shd w:val="clear" w:color="auto" w:fill="auto"/>
            <w:vAlign w:val="center"/>
          </w:tcPr>
          <w:p w:rsidR="00C00D23" w:rsidRPr="00D24794" w:rsidRDefault="00C00D23" w:rsidP="006D191F">
            <w:pPr>
              <w:jc w:val="center"/>
              <w:rPr>
                <w:color w:val="000000"/>
                <w:sz w:val="20"/>
                <w:szCs w:val="20"/>
              </w:rPr>
            </w:pPr>
          </w:p>
          <w:p w:rsidR="00C00D23" w:rsidRPr="00D24794" w:rsidRDefault="00C00D23" w:rsidP="006D191F">
            <w:pPr>
              <w:rPr>
                <w:color w:val="000000"/>
                <w:sz w:val="20"/>
                <w:szCs w:val="20"/>
              </w:rPr>
            </w:pPr>
            <w:r w:rsidRPr="00D24794">
              <w:rPr>
                <w:color w:val="000000"/>
                <w:sz w:val="20"/>
                <w:szCs w:val="20"/>
              </w:rPr>
              <w:t>Отчетный период</w:t>
            </w:r>
          </w:p>
          <w:p w:rsidR="00C00D23" w:rsidRPr="00D24794" w:rsidRDefault="00C00D23" w:rsidP="006D191F">
            <w:pPr>
              <w:jc w:val="center"/>
              <w:rPr>
                <w:color w:val="000000"/>
                <w:sz w:val="20"/>
                <w:szCs w:val="20"/>
              </w:rPr>
            </w:pPr>
          </w:p>
        </w:tc>
        <w:tc>
          <w:tcPr>
            <w:tcW w:w="12332" w:type="dxa"/>
            <w:gridSpan w:val="15"/>
            <w:tcBorders>
              <w:top w:val="single" w:sz="4" w:space="0" w:color="auto"/>
              <w:left w:val="nil"/>
              <w:bottom w:val="single" w:sz="4" w:space="0" w:color="auto"/>
              <w:right w:val="single" w:sz="4" w:space="0" w:color="auto"/>
            </w:tcBorders>
            <w:shd w:val="clear" w:color="auto" w:fill="auto"/>
            <w:vAlign w:val="center"/>
          </w:tcPr>
          <w:p w:rsidR="00C00D23" w:rsidRPr="00D24794" w:rsidRDefault="00C00D23" w:rsidP="006D191F">
            <w:pPr>
              <w:jc w:val="center"/>
              <w:rPr>
                <w:color w:val="000000"/>
                <w:sz w:val="20"/>
                <w:szCs w:val="20"/>
              </w:rPr>
            </w:pPr>
            <w:r w:rsidRPr="00D24794">
              <w:rPr>
                <w:color w:val="000000"/>
                <w:sz w:val="20"/>
                <w:szCs w:val="20"/>
              </w:rPr>
              <w:t>Показатели по годам</w:t>
            </w:r>
          </w:p>
        </w:tc>
      </w:tr>
      <w:tr w:rsidR="00D24794" w:rsidRPr="00D24794" w:rsidTr="00084790">
        <w:trPr>
          <w:trHeight w:val="435"/>
        </w:trPr>
        <w:tc>
          <w:tcPr>
            <w:tcW w:w="1384" w:type="dxa"/>
            <w:vMerge/>
            <w:tcBorders>
              <w:top w:val="single" w:sz="4" w:space="0" w:color="auto"/>
              <w:left w:val="single" w:sz="4" w:space="0" w:color="auto"/>
              <w:bottom w:val="single" w:sz="4" w:space="0" w:color="000000"/>
              <w:right w:val="single" w:sz="4" w:space="0" w:color="auto"/>
            </w:tcBorders>
            <w:vAlign w:val="center"/>
          </w:tcPr>
          <w:p w:rsidR="00C00D23" w:rsidRPr="00D24794" w:rsidRDefault="00C00D23" w:rsidP="006D191F">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00D23" w:rsidRPr="00D24794" w:rsidRDefault="00C00D23" w:rsidP="006D191F">
            <w:pPr>
              <w:rPr>
                <w:color w:val="000000"/>
                <w:sz w:val="20"/>
                <w:szCs w:val="20"/>
              </w:rPr>
            </w:pPr>
          </w:p>
        </w:tc>
        <w:tc>
          <w:tcPr>
            <w:tcW w:w="851" w:type="dxa"/>
            <w:tcBorders>
              <w:top w:val="nil"/>
              <w:left w:val="nil"/>
              <w:bottom w:val="single" w:sz="4" w:space="0" w:color="auto"/>
              <w:right w:val="single" w:sz="4" w:space="0" w:color="auto"/>
            </w:tcBorders>
            <w:shd w:val="clear" w:color="auto" w:fill="auto"/>
          </w:tcPr>
          <w:p w:rsidR="00C00D23" w:rsidRPr="00D24794" w:rsidRDefault="00C00D23" w:rsidP="006D191F">
            <w:pPr>
              <w:ind w:left="-162" w:right="-149"/>
              <w:jc w:val="center"/>
              <w:rPr>
                <w:color w:val="000000"/>
                <w:sz w:val="20"/>
                <w:szCs w:val="20"/>
              </w:rPr>
            </w:pPr>
            <w:r w:rsidRPr="00D24794">
              <w:rPr>
                <w:color w:val="000000"/>
                <w:sz w:val="20"/>
                <w:szCs w:val="20"/>
              </w:rPr>
              <w:t>2013 г.</w:t>
            </w:r>
          </w:p>
        </w:tc>
        <w:tc>
          <w:tcPr>
            <w:tcW w:w="850" w:type="dxa"/>
            <w:tcBorders>
              <w:top w:val="nil"/>
              <w:left w:val="nil"/>
              <w:bottom w:val="single" w:sz="4" w:space="0" w:color="auto"/>
              <w:right w:val="single" w:sz="4" w:space="0" w:color="auto"/>
            </w:tcBorders>
            <w:shd w:val="clear" w:color="auto" w:fill="auto"/>
          </w:tcPr>
          <w:p w:rsidR="00C00D23" w:rsidRPr="00D24794" w:rsidRDefault="00C00D23" w:rsidP="006D191F">
            <w:pPr>
              <w:ind w:left="-162" w:right="-149"/>
              <w:jc w:val="center"/>
              <w:rPr>
                <w:color w:val="000000"/>
                <w:sz w:val="20"/>
                <w:szCs w:val="20"/>
              </w:rPr>
            </w:pPr>
            <w:r w:rsidRPr="00D24794">
              <w:rPr>
                <w:color w:val="000000"/>
                <w:sz w:val="20"/>
                <w:szCs w:val="20"/>
              </w:rPr>
              <w:t>2014 г.</w:t>
            </w:r>
          </w:p>
        </w:tc>
        <w:tc>
          <w:tcPr>
            <w:tcW w:w="851" w:type="dxa"/>
            <w:tcBorders>
              <w:top w:val="nil"/>
              <w:left w:val="nil"/>
              <w:bottom w:val="single" w:sz="4" w:space="0" w:color="auto"/>
              <w:right w:val="single" w:sz="4" w:space="0" w:color="auto"/>
            </w:tcBorders>
            <w:shd w:val="clear" w:color="auto" w:fill="auto"/>
          </w:tcPr>
          <w:p w:rsidR="00C00D23" w:rsidRPr="00D24794" w:rsidRDefault="00C00D23" w:rsidP="006D191F">
            <w:pPr>
              <w:ind w:left="-162" w:right="-149"/>
              <w:jc w:val="center"/>
              <w:rPr>
                <w:color w:val="000000"/>
                <w:sz w:val="20"/>
                <w:szCs w:val="20"/>
              </w:rPr>
            </w:pPr>
            <w:r w:rsidRPr="00D24794">
              <w:rPr>
                <w:color w:val="000000"/>
                <w:sz w:val="20"/>
                <w:szCs w:val="20"/>
              </w:rPr>
              <w:t>2015 г.</w:t>
            </w:r>
          </w:p>
        </w:tc>
        <w:tc>
          <w:tcPr>
            <w:tcW w:w="850" w:type="dxa"/>
            <w:tcBorders>
              <w:top w:val="nil"/>
              <w:left w:val="nil"/>
              <w:bottom w:val="single" w:sz="4" w:space="0" w:color="auto"/>
              <w:right w:val="single" w:sz="4" w:space="0" w:color="auto"/>
            </w:tcBorders>
            <w:shd w:val="clear" w:color="auto" w:fill="auto"/>
          </w:tcPr>
          <w:p w:rsidR="00C00D23" w:rsidRPr="00D24794" w:rsidRDefault="00C00D23" w:rsidP="006D191F">
            <w:pPr>
              <w:ind w:left="-162" w:right="-149"/>
              <w:jc w:val="center"/>
              <w:rPr>
                <w:color w:val="000000"/>
                <w:sz w:val="20"/>
                <w:szCs w:val="20"/>
              </w:rPr>
            </w:pPr>
            <w:r w:rsidRPr="00D24794">
              <w:rPr>
                <w:color w:val="000000"/>
                <w:sz w:val="20"/>
                <w:szCs w:val="20"/>
              </w:rPr>
              <w:t>2016г.</w:t>
            </w:r>
          </w:p>
        </w:tc>
        <w:tc>
          <w:tcPr>
            <w:tcW w:w="851" w:type="dxa"/>
            <w:tcBorders>
              <w:top w:val="nil"/>
              <w:left w:val="nil"/>
              <w:bottom w:val="single" w:sz="4" w:space="0" w:color="auto"/>
              <w:right w:val="single" w:sz="4" w:space="0" w:color="auto"/>
            </w:tcBorders>
            <w:shd w:val="clear" w:color="auto" w:fill="auto"/>
          </w:tcPr>
          <w:p w:rsidR="00C00D23" w:rsidRPr="00D24794" w:rsidRDefault="00C00D23" w:rsidP="006D191F">
            <w:pPr>
              <w:ind w:left="-162" w:right="-149"/>
              <w:jc w:val="center"/>
              <w:rPr>
                <w:color w:val="000000"/>
                <w:sz w:val="20"/>
                <w:szCs w:val="20"/>
              </w:rPr>
            </w:pPr>
            <w:r w:rsidRPr="00D24794">
              <w:rPr>
                <w:color w:val="000000"/>
                <w:sz w:val="20"/>
                <w:szCs w:val="20"/>
              </w:rPr>
              <w:t>2017 г.</w:t>
            </w:r>
          </w:p>
        </w:tc>
        <w:tc>
          <w:tcPr>
            <w:tcW w:w="850" w:type="dxa"/>
            <w:tcBorders>
              <w:top w:val="nil"/>
              <w:left w:val="nil"/>
              <w:bottom w:val="single" w:sz="4" w:space="0" w:color="auto"/>
              <w:right w:val="single" w:sz="4" w:space="0" w:color="auto"/>
            </w:tcBorders>
            <w:shd w:val="clear" w:color="auto" w:fill="auto"/>
          </w:tcPr>
          <w:p w:rsidR="00C00D23" w:rsidRPr="00D24794" w:rsidRDefault="00C00D23" w:rsidP="006D191F">
            <w:pPr>
              <w:ind w:left="-162" w:right="-149"/>
              <w:jc w:val="center"/>
              <w:rPr>
                <w:color w:val="000000"/>
                <w:sz w:val="20"/>
                <w:szCs w:val="20"/>
              </w:rPr>
            </w:pPr>
            <w:r w:rsidRPr="00D24794">
              <w:rPr>
                <w:color w:val="000000"/>
                <w:sz w:val="20"/>
                <w:szCs w:val="20"/>
              </w:rPr>
              <w:t>2018 г.</w:t>
            </w:r>
          </w:p>
        </w:tc>
        <w:tc>
          <w:tcPr>
            <w:tcW w:w="851" w:type="dxa"/>
            <w:tcBorders>
              <w:top w:val="nil"/>
              <w:left w:val="nil"/>
              <w:bottom w:val="single" w:sz="4" w:space="0" w:color="auto"/>
              <w:right w:val="single" w:sz="4" w:space="0" w:color="auto"/>
            </w:tcBorders>
            <w:shd w:val="clear" w:color="auto" w:fill="auto"/>
          </w:tcPr>
          <w:p w:rsidR="00C00D23" w:rsidRPr="00D24794" w:rsidRDefault="00C00D23" w:rsidP="006D191F">
            <w:pPr>
              <w:ind w:left="-162" w:right="-149"/>
              <w:jc w:val="center"/>
              <w:rPr>
                <w:color w:val="000000"/>
                <w:sz w:val="20"/>
                <w:szCs w:val="20"/>
              </w:rPr>
            </w:pPr>
            <w:r w:rsidRPr="00D24794">
              <w:rPr>
                <w:color w:val="000000"/>
                <w:sz w:val="20"/>
                <w:szCs w:val="20"/>
              </w:rPr>
              <w:t>2019г.</w:t>
            </w:r>
          </w:p>
        </w:tc>
        <w:tc>
          <w:tcPr>
            <w:tcW w:w="850" w:type="dxa"/>
            <w:tcBorders>
              <w:top w:val="nil"/>
              <w:left w:val="nil"/>
              <w:bottom w:val="single" w:sz="4" w:space="0" w:color="auto"/>
              <w:right w:val="single" w:sz="4" w:space="0" w:color="auto"/>
            </w:tcBorders>
            <w:shd w:val="clear" w:color="auto" w:fill="auto"/>
          </w:tcPr>
          <w:p w:rsidR="00C00D23" w:rsidRPr="00D24794" w:rsidRDefault="00C00D23" w:rsidP="006D191F">
            <w:pPr>
              <w:ind w:left="-162" w:right="-149"/>
              <w:jc w:val="center"/>
              <w:rPr>
                <w:color w:val="000000"/>
                <w:sz w:val="20"/>
                <w:szCs w:val="20"/>
              </w:rPr>
            </w:pPr>
            <w:r w:rsidRPr="00D24794">
              <w:rPr>
                <w:color w:val="000000"/>
                <w:sz w:val="20"/>
                <w:szCs w:val="20"/>
              </w:rPr>
              <w:t>2020 г.</w:t>
            </w:r>
          </w:p>
        </w:tc>
        <w:tc>
          <w:tcPr>
            <w:tcW w:w="851" w:type="dxa"/>
            <w:tcBorders>
              <w:top w:val="nil"/>
              <w:left w:val="nil"/>
              <w:bottom w:val="single" w:sz="4" w:space="0" w:color="auto"/>
              <w:right w:val="single" w:sz="4" w:space="0" w:color="auto"/>
            </w:tcBorders>
            <w:shd w:val="clear" w:color="auto" w:fill="auto"/>
          </w:tcPr>
          <w:p w:rsidR="00C00D23" w:rsidRPr="00D24794" w:rsidRDefault="00C00D23" w:rsidP="006D191F">
            <w:pPr>
              <w:ind w:left="-162" w:right="-149"/>
              <w:jc w:val="center"/>
              <w:rPr>
                <w:color w:val="000000"/>
                <w:sz w:val="20"/>
                <w:szCs w:val="20"/>
              </w:rPr>
            </w:pPr>
            <w:r w:rsidRPr="00D24794">
              <w:rPr>
                <w:color w:val="000000"/>
                <w:sz w:val="20"/>
                <w:szCs w:val="20"/>
              </w:rPr>
              <w:t>2021 г.</w:t>
            </w:r>
          </w:p>
        </w:tc>
        <w:tc>
          <w:tcPr>
            <w:tcW w:w="850" w:type="dxa"/>
            <w:tcBorders>
              <w:top w:val="nil"/>
              <w:left w:val="nil"/>
              <w:bottom w:val="single" w:sz="4" w:space="0" w:color="auto"/>
              <w:right w:val="single" w:sz="4" w:space="0" w:color="auto"/>
            </w:tcBorders>
            <w:shd w:val="clear" w:color="auto" w:fill="auto"/>
          </w:tcPr>
          <w:p w:rsidR="00C00D23" w:rsidRPr="00D24794" w:rsidRDefault="00C00D23" w:rsidP="006D191F">
            <w:pPr>
              <w:ind w:left="-162" w:right="-149"/>
              <w:jc w:val="center"/>
              <w:rPr>
                <w:color w:val="000000"/>
                <w:sz w:val="20"/>
                <w:szCs w:val="20"/>
              </w:rPr>
            </w:pPr>
            <w:r w:rsidRPr="00D24794">
              <w:rPr>
                <w:color w:val="000000"/>
                <w:sz w:val="20"/>
                <w:szCs w:val="20"/>
              </w:rPr>
              <w:t>2022 г.</w:t>
            </w:r>
          </w:p>
        </w:tc>
        <w:tc>
          <w:tcPr>
            <w:tcW w:w="851" w:type="dxa"/>
            <w:tcBorders>
              <w:top w:val="nil"/>
              <w:left w:val="nil"/>
              <w:bottom w:val="single" w:sz="4" w:space="0" w:color="auto"/>
              <w:right w:val="single" w:sz="4" w:space="0" w:color="auto"/>
            </w:tcBorders>
            <w:shd w:val="clear" w:color="auto" w:fill="auto"/>
          </w:tcPr>
          <w:p w:rsidR="00C00D23" w:rsidRPr="00D24794" w:rsidRDefault="00C00D23" w:rsidP="006D191F">
            <w:pPr>
              <w:ind w:left="-162" w:right="-149"/>
              <w:jc w:val="center"/>
              <w:rPr>
                <w:color w:val="000000"/>
                <w:sz w:val="20"/>
                <w:szCs w:val="20"/>
              </w:rPr>
            </w:pPr>
            <w:r w:rsidRPr="00D24794">
              <w:rPr>
                <w:color w:val="000000"/>
                <w:sz w:val="20"/>
                <w:szCs w:val="20"/>
              </w:rPr>
              <w:t>2023г.</w:t>
            </w:r>
          </w:p>
        </w:tc>
        <w:tc>
          <w:tcPr>
            <w:tcW w:w="708" w:type="dxa"/>
            <w:tcBorders>
              <w:top w:val="nil"/>
              <w:left w:val="nil"/>
              <w:bottom w:val="single" w:sz="4" w:space="0" w:color="auto"/>
              <w:right w:val="single" w:sz="4" w:space="0" w:color="auto"/>
            </w:tcBorders>
            <w:shd w:val="clear" w:color="auto" w:fill="auto"/>
          </w:tcPr>
          <w:p w:rsidR="00C00D23" w:rsidRPr="00D24794" w:rsidRDefault="00C00D23" w:rsidP="006D191F">
            <w:pPr>
              <w:ind w:left="-162" w:right="-149"/>
              <w:jc w:val="center"/>
              <w:rPr>
                <w:color w:val="000000"/>
                <w:sz w:val="20"/>
                <w:szCs w:val="20"/>
              </w:rPr>
            </w:pPr>
            <w:r w:rsidRPr="00D24794">
              <w:rPr>
                <w:color w:val="000000"/>
                <w:sz w:val="20"/>
                <w:szCs w:val="20"/>
              </w:rPr>
              <w:t>2024 г.</w:t>
            </w:r>
          </w:p>
        </w:tc>
        <w:tc>
          <w:tcPr>
            <w:tcW w:w="851" w:type="dxa"/>
            <w:tcBorders>
              <w:top w:val="nil"/>
              <w:left w:val="nil"/>
              <w:bottom w:val="single" w:sz="4" w:space="0" w:color="auto"/>
              <w:right w:val="single" w:sz="4" w:space="0" w:color="auto"/>
            </w:tcBorders>
            <w:shd w:val="clear" w:color="auto" w:fill="auto"/>
          </w:tcPr>
          <w:p w:rsidR="00C00D23" w:rsidRPr="00D24794" w:rsidRDefault="00C00D23" w:rsidP="006D191F">
            <w:pPr>
              <w:ind w:left="-162" w:right="-149"/>
              <w:jc w:val="center"/>
              <w:rPr>
                <w:color w:val="000000"/>
                <w:sz w:val="20"/>
                <w:szCs w:val="20"/>
              </w:rPr>
            </w:pPr>
            <w:r w:rsidRPr="00D24794">
              <w:rPr>
                <w:color w:val="000000"/>
                <w:sz w:val="20"/>
                <w:szCs w:val="20"/>
              </w:rPr>
              <w:t>2025 г.</w:t>
            </w:r>
          </w:p>
        </w:tc>
        <w:tc>
          <w:tcPr>
            <w:tcW w:w="850" w:type="dxa"/>
            <w:tcBorders>
              <w:top w:val="nil"/>
              <w:left w:val="nil"/>
              <w:bottom w:val="single" w:sz="4" w:space="0" w:color="auto"/>
              <w:right w:val="single" w:sz="4" w:space="0" w:color="auto"/>
            </w:tcBorders>
            <w:shd w:val="clear" w:color="auto" w:fill="auto"/>
          </w:tcPr>
          <w:p w:rsidR="00C00D23" w:rsidRPr="00D24794" w:rsidRDefault="00C00D23" w:rsidP="006D191F">
            <w:pPr>
              <w:ind w:left="-162" w:right="-149"/>
              <w:jc w:val="center"/>
              <w:rPr>
                <w:color w:val="000000"/>
                <w:sz w:val="20"/>
                <w:szCs w:val="20"/>
              </w:rPr>
            </w:pPr>
            <w:r w:rsidRPr="00D24794">
              <w:rPr>
                <w:color w:val="000000"/>
                <w:sz w:val="20"/>
                <w:szCs w:val="20"/>
              </w:rPr>
              <w:t>2026 г.</w:t>
            </w:r>
          </w:p>
        </w:tc>
        <w:tc>
          <w:tcPr>
            <w:tcW w:w="709" w:type="dxa"/>
            <w:tcBorders>
              <w:top w:val="nil"/>
              <w:left w:val="nil"/>
              <w:bottom w:val="single" w:sz="4" w:space="0" w:color="auto"/>
              <w:right w:val="single" w:sz="4" w:space="0" w:color="auto"/>
            </w:tcBorders>
            <w:shd w:val="clear" w:color="auto" w:fill="auto"/>
          </w:tcPr>
          <w:p w:rsidR="00C00D23" w:rsidRPr="00D24794" w:rsidRDefault="00C00D23" w:rsidP="006D191F">
            <w:pPr>
              <w:ind w:left="-162" w:right="-149"/>
              <w:jc w:val="center"/>
              <w:rPr>
                <w:color w:val="000000"/>
                <w:sz w:val="20"/>
                <w:szCs w:val="20"/>
              </w:rPr>
            </w:pPr>
            <w:r w:rsidRPr="00D24794">
              <w:rPr>
                <w:color w:val="000000"/>
                <w:sz w:val="20"/>
                <w:szCs w:val="20"/>
              </w:rPr>
              <w:t>2027 г.</w:t>
            </w:r>
          </w:p>
        </w:tc>
        <w:tc>
          <w:tcPr>
            <w:tcW w:w="709" w:type="dxa"/>
            <w:tcBorders>
              <w:top w:val="nil"/>
              <w:left w:val="nil"/>
              <w:bottom w:val="single" w:sz="4" w:space="0" w:color="auto"/>
              <w:right w:val="single" w:sz="4" w:space="0" w:color="auto"/>
            </w:tcBorders>
            <w:shd w:val="clear" w:color="auto" w:fill="auto"/>
          </w:tcPr>
          <w:p w:rsidR="00C00D23" w:rsidRPr="00D24794" w:rsidRDefault="00C00D23" w:rsidP="006D191F">
            <w:pPr>
              <w:ind w:left="-162" w:right="-149"/>
              <w:jc w:val="center"/>
              <w:rPr>
                <w:color w:val="000000"/>
                <w:sz w:val="20"/>
                <w:szCs w:val="20"/>
              </w:rPr>
            </w:pPr>
            <w:r w:rsidRPr="00D24794">
              <w:rPr>
                <w:color w:val="000000"/>
                <w:sz w:val="20"/>
                <w:szCs w:val="20"/>
              </w:rPr>
              <w:t>2028г.</w:t>
            </w:r>
          </w:p>
        </w:tc>
      </w:tr>
      <w:tr w:rsidR="00D24794" w:rsidRPr="00D24794" w:rsidTr="00084790">
        <w:trPr>
          <w:trHeight w:val="782"/>
        </w:trPr>
        <w:tc>
          <w:tcPr>
            <w:tcW w:w="1384" w:type="dxa"/>
            <w:tcBorders>
              <w:top w:val="nil"/>
              <w:left w:val="single" w:sz="4" w:space="0" w:color="auto"/>
              <w:bottom w:val="single" w:sz="4" w:space="0" w:color="auto"/>
              <w:right w:val="single" w:sz="4" w:space="0" w:color="auto"/>
            </w:tcBorders>
            <w:shd w:val="clear" w:color="auto" w:fill="auto"/>
          </w:tcPr>
          <w:p w:rsidR="00C00D23" w:rsidRPr="00D24794" w:rsidRDefault="00C00D23" w:rsidP="006D191F">
            <w:pPr>
              <w:rPr>
                <w:color w:val="000000"/>
                <w:sz w:val="20"/>
                <w:szCs w:val="20"/>
              </w:rPr>
            </w:pPr>
            <w:r w:rsidRPr="00D24794">
              <w:rPr>
                <w:color w:val="000000"/>
                <w:sz w:val="20"/>
                <w:szCs w:val="20"/>
              </w:rPr>
              <w:t>Потребление тепловой энергии, всего                                                                                    в том числе:</w:t>
            </w:r>
          </w:p>
        </w:tc>
        <w:tc>
          <w:tcPr>
            <w:tcW w:w="567" w:type="dxa"/>
            <w:tcBorders>
              <w:top w:val="nil"/>
              <w:left w:val="nil"/>
              <w:bottom w:val="single" w:sz="4" w:space="0" w:color="auto"/>
              <w:right w:val="single" w:sz="4" w:space="0" w:color="auto"/>
            </w:tcBorders>
            <w:shd w:val="clear" w:color="auto" w:fill="auto"/>
            <w:vAlign w:val="center"/>
          </w:tcPr>
          <w:p w:rsidR="00C00D23" w:rsidRPr="00D24794" w:rsidRDefault="00C00D23" w:rsidP="006D191F">
            <w:pPr>
              <w:ind w:left="-108" w:right="-54"/>
              <w:jc w:val="center"/>
              <w:rPr>
                <w:color w:val="000000"/>
                <w:sz w:val="20"/>
                <w:szCs w:val="20"/>
              </w:rPr>
            </w:pPr>
            <w:r w:rsidRPr="00D24794">
              <w:rPr>
                <w:color w:val="000000"/>
                <w:sz w:val="20"/>
                <w:szCs w:val="20"/>
              </w:rPr>
              <w:t>тыс. Гкал</w:t>
            </w:r>
          </w:p>
        </w:tc>
        <w:tc>
          <w:tcPr>
            <w:tcW w:w="8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right="-142"/>
              <w:jc w:val="center"/>
              <w:rPr>
                <w:sz w:val="16"/>
                <w:szCs w:val="16"/>
              </w:rPr>
            </w:pPr>
            <w:r w:rsidRPr="00A20A21">
              <w:rPr>
                <w:sz w:val="16"/>
                <w:szCs w:val="16"/>
              </w:rPr>
              <w:t>97,65</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74" w:right="-105"/>
              <w:jc w:val="center"/>
              <w:rPr>
                <w:sz w:val="16"/>
                <w:szCs w:val="16"/>
              </w:rPr>
            </w:pPr>
            <w:r w:rsidRPr="00A20A21">
              <w:rPr>
                <w:sz w:val="16"/>
                <w:szCs w:val="16"/>
              </w:rPr>
              <w:t>162,65</w:t>
            </w:r>
          </w:p>
        </w:tc>
        <w:tc>
          <w:tcPr>
            <w:tcW w:w="8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162,65</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162,65</w:t>
            </w:r>
          </w:p>
        </w:tc>
        <w:tc>
          <w:tcPr>
            <w:tcW w:w="8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162,65</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162,65</w:t>
            </w:r>
          </w:p>
        </w:tc>
        <w:tc>
          <w:tcPr>
            <w:tcW w:w="8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162,65</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162,65</w:t>
            </w:r>
          </w:p>
        </w:tc>
        <w:tc>
          <w:tcPr>
            <w:tcW w:w="8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162,65</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162,65</w:t>
            </w:r>
          </w:p>
        </w:tc>
        <w:tc>
          <w:tcPr>
            <w:tcW w:w="8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162,65</w:t>
            </w:r>
          </w:p>
        </w:tc>
        <w:tc>
          <w:tcPr>
            <w:tcW w:w="7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162,65</w:t>
            </w:r>
          </w:p>
        </w:tc>
        <w:tc>
          <w:tcPr>
            <w:tcW w:w="8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162,65</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162,65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162,65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sz w:val="16"/>
                <w:szCs w:val="16"/>
              </w:rPr>
              <w:t>162,65</w:t>
            </w:r>
          </w:p>
        </w:tc>
      </w:tr>
      <w:tr w:rsidR="00D24794" w:rsidRPr="00D24794" w:rsidTr="00084790">
        <w:trPr>
          <w:trHeight w:val="330"/>
        </w:trPr>
        <w:tc>
          <w:tcPr>
            <w:tcW w:w="1384" w:type="dxa"/>
            <w:tcBorders>
              <w:top w:val="nil"/>
              <w:left w:val="single" w:sz="4" w:space="0" w:color="auto"/>
              <w:bottom w:val="single" w:sz="4" w:space="0" w:color="auto"/>
              <w:right w:val="single" w:sz="4" w:space="0" w:color="auto"/>
            </w:tcBorders>
            <w:shd w:val="clear" w:color="auto" w:fill="auto"/>
          </w:tcPr>
          <w:p w:rsidR="00C00D23" w:rsidRPr="00D24794" w:rsidRDefault="00C00D23" w:rsidP="006D191F">
            <w:pPr>
              <w:rPr>
                <w:color w:val="000000"/>
                <w:sz w:val="20"/>
                <w:szCs w:val="20"/>
              </w:rPr>
            </w:pPr>
            <w:r w:rsidRPr="00D24794">
              <w:rPr>
                <w:color w:val="000000"/>
                <w:sz w:val="20"/>
                <w:szCs w:val="20"/>
              </w:rPr>
              <w:t>население</w:t>
            </w:r>
          </w:p>
        </w:tc>
        <w:tc>
          <w:tcPr>
            <w:tcW w:w="567" w:type="dxa"/>
            <w:tcBorders>
              <w:top w:val="nil"/>
              <w:left w:val="nil"/>
              <w:bottom w:val="single" w:sz="4" w:space="0" w:color="auto"/>
              <w:right w:val="single" w:sz="4" w:space="0" w:color="auto"/>
            </w:tcBorders>
            <w:shd w:val="clear" w:color="auto" w:fill="auto"/>
            <w:vAlign w:val="center"/>
          </w:tcPr>
          <w:p w:rsidR="00C00D23" w:rsidRPr="00D24794" w:rsidRDefault="00C00D23" w:rsidP="006D191F">
            <w:pPr>
              <w:ind w:left="-108" w:right="-54"/>
              <w:jc w:val="center"/>
              <w:rPr>
                <w:color w:val="000000"/>
                <w:sz w:val="20"/>
                <w:szCs w:val="20"/>
              </w:rPr>
            </w:pPr>
            <w:r w:rsidRPr="00D24794">
              <w:rPr>
                <w:color w:val="000000"/>
                <w:sz w:val="20"/>
                <w:szCs w:val="20"/>
              </w:rPr>
              <w:t>тыс. Гкал</w:t>
            </w:r>
          </w:p>
        </w:tc>
        <w:tc>
          <w:tcPr>
            <w:tcW w:w="8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w:t>
            </w:r>
          </w:p>
        </w:tc>
        <w:tc>
          <w:tcPr>
            <w:tcW w:w="850" w:type="dxa"/>
            <w:tcBorders>
              <w:top w:val="single" w:sz="8" w:space="0" w:color="auto"/>
              <w:left w:val="nil"/>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w:t>
            </w:r>
          </w:p>
        </w:tc>
        <w:tc>
          <w:tcPr>
            <w:tcW w:w="851" w:type="dxa"/>
            <w:tcBorders>
              <w:top w:val="single" w:sz="8" w:space="0" w:color="auto"/>
              <w:left w:val="nil"/>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w:t>
            </w:r>
          </w:p>
        </w:tc>
        <w:tc>
          <w:tcPr>
            <w:tcW w:w="850" w:type="dxa"/>
            <w:tcBorders>
              <w:top w:val="single" w:sz="8" w:space="0" w:color="auto"/>
              <w:left w:val="nil"/>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w:t>
            </w:r>
          </w:p>
        </w:tc>
        <w:tc>
          <w:tcPr>
            <w:tcW w:w="851" w:type="dxa"/>
            <w:tcBorders>
              <w:top w:val="single" w:sz="8" w:space="0" w:color="auto"/>
              <w:left w:val="nil"/>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w:t>
            </w:r>
          </w:p>
        </w:tc>
        <w:tc>
          <w:tcPr>
            <w:tcW w:w="850" w:type="dxa"/>
            <w:tcBorders>
              <w:top w:val="single" w:sz="8" w:space="0" w:color="auto"/>
              <w:left w:val="nil"/>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w:t>
            </w:r>
          </w:p>
        </w:tc>
        <w:tc>
          <w:tcPr>
            <w:tcW w:w="851" w:type="dxa"/>
            <w:tcBorders>
              <w:top w:val="single" w:sz="8" w:space="0" w:color="auto"/>
              <w:left w:val="nil"/>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w:t>
            </w:r>
          </w:p>
        </w:tc>
        <w:tc>
          <w:tcPr>
            <w:tcW w:w="850" w:type="dxa"/>
            <w:tcBorders>
              <w:top w:val="single" w:sz="8" w:space="0" w:color="auto"/>
              <w:left w:val="nil"/>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w:t>
            </w:r>
          </w:p>
        </w:tc>
        <w:tc>
          <w:tcPr>
            <w:tcW w:w="851" w:type="dxa"/>
            <w:tcBorders>
              <w:top w:val="single" w:sz="8" w:space="0" w:color="auto"/>
              <w:left w:val="nil"/>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w:t>
            </w:r>
          </w:p>
        </w:tc>
        <w:tc>
          <w:tcPr>
            <w:tcW w:w="708" w:type="dxa"/>
            <w:tcBorders>
              <w:top w:val="single" w:sz="8" w:space="0" w:color="auto"/>
              <w:left w:val="nil"/>
              <w:bottom w:val="single" w:sz="8" w:space="0" w:color="auto"/>
              <w:right w:val="single" w:sz="4"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w:t>
            </w:r>
          </w:p>
        </w:tc>
        <w:tc>
          <w:tcPr>
            <w:tcW w:w="851" w:type="dxa"/>
            <w:tcBorders>
              <w:top w:val="single" w:sz="8" w:space="0" w:color="auto"/>
              <w:left w:val="single" w:sz="4" w:space="0" w:color="auto"/>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w:t>
            </w:r>
          </w:p>
        </w:tc>
        <w:tc>
          <w:tcPr>
            <w:tcW w:w="850" w:type="dxa"/>
            <w:tcBorders>
              <w:top w:val="single" w:sz="8" w:space="0" w:color="auto"/>
              <w:left w:val="nil"/>
              <w:bottom w:val="single" w:sz="8" w:space="0" w:color="auto"/>
              <w:right w:val="single" w:sz="4" w:space="0" w:color="auto"/>
            </w:tcBorders>
            <w:shd w:val="clear" w:color="auto" w:fill="auto"/>
            <w:vAlign w:val="center"/>
          </w:tcPr>
          <w:p w:rsidR="00C00D23" w:rsidRDefault="00C00D23" w:rsidP="006D191F">
            <w:pPr>
              <w:ind w:right="-142"/>
              <w:jc w:val="center"/>
              <w:rPr>
                <w:color w:val="000000"/>
                <w:sz w:val="16"/>
                <w:szCs w:val="16"/>
              </w:rPr>
            </w:pPr>
            <w:r w:rsidRPr="00A20A21">
              <w:rPr>
                <w:color w:val="000000"/>
                <w:sz w:val="16"/>
                <w:szCs w:val="16"/>
              </w:rPr>
              <w:t>24,6</w:t>
            </w:r>
          </w:p>
          <w:p w:rsidR="00EF352E" w:rsidRDefault="00EF352E" w:rsidP="006D191F">
            <w:pPr>
              <w:ind w:right="-142"/>
              <w:jc w:val="center"/>
              <w:rPr>
                <w:color w:val="000000"/>
                <w:sz w:val="16"/>
                <w:szCs w:val="16"/>
              </w:rPr>
            </w:pPr>
          </w:p>
          <w:p w:rsidR="00EF352E" w:rsidRDefault="00EF352E" w:rsidP="006D191F">
            <w:pPr>
              <w:ind w:right="-142"/>
              <w:jc w:val="center"/>
              <w:rPr>
                <w:color w:val="000000"/>
                <w:sz w:val="16"/>
                <w:szCs w:val="16"/>
              </w:rPr>
            </w:pPr>
          </w:p>
          <w:p w:rsidR="00EF352E" w:rsidRDefault="00EF352E" w:rsidP="006D191F">
            <w:pPr>
              <w:ind w:right="-142"/>
              <w:jc w:val="center"/>
              <w:rPr>
                <w:color w:val="000000"/>
                <w:sz w:val="16"/>
                <w:szCs w:val="16"/>
              </w:rPr>
            </w:pPr>
          </w:p>
          <w:p w:rsidR="00EF352E" w:rsidRDefault="00EF352E" w:rsidP="006D191F">
            <w:pPr>
              <w:ind w:right="-142"/>
              <w:jc w:val="center"/>
              <w:rPr>
                <w:color w:val="000000"/>
                <w:sz w:val="16"/>
                <w:szCs w:val="16"/>
              </w:rPr>
            </w:pPr>
          </w:p>
          <w:p w:rsidR="00EF352E" w:rsidRPr="00A20A21" w:rsidRDefault="00EF352E" w:rsidP="006D191F">
            <w:pPr>
              <w:ind w:right="-142"/>
              <w:jc w:val="center"/>
              <w:rPr>
                <w:color w:val="000000"/>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tcPr>
          <w:p w:rsidR="00C00D23" w:rsidRPr="00A20A21" w:rsidRDefault="00C00D23" w:rsidP="006D191F">
            <w:pPr>
              <w:ind w:right="-142"/>
              <w:jc w:val="center"/>
              <w:rPr>
                <w:color w:val="000000"/>
                <w:sz w:val="16"/>
                <w:szCs w:val="16"/>
              </w:rPr>
            </w:pPr>
            <w:r w:rsidRPr="00A20A21">
              <w:rPr>
                <w:color w:val="000000"/>
                <w:sz w:val="16"/>
                <w:szCs w:val="16"/>
              </w:rPr>
              <w:t>24,6</w:t>
            </w:r>
          </w:p>
        </w:tc>
      </w:tr>
      <w:tr w:rsidR="00D24794" w:rsidRPr="00D24794" w:rsidTr="00084790">
        <w:trPr>
          <w:trHeight w:val="330"/>
        </w:trPr>
        <w:tc>
          <w:tcPr>
            <w:tcW w:w="1384" w:type="dxa"/>
            <w:tcBorders>
              <w:top w:val="nil"/>
              <w:left w:val="single" w:sz="4" w:space="0" w:color="auto"/>
              <w:bottom w:val="single" w:sz="4" w:space="0" w:color="auto"/>
              <w:right w:val="single" w:sz="4" w:space="0" w:color="auto"/>
            </w:tcBorders>
            <w:shd w:val="clear" w:color="auto" w:fill="auto"/>
          </w:tcPr>
          <w:p w:rsidR="00C00D23" w:rsidRPr="00D24794" w:rsidRDefault="00933A98" w:rsidP="006D191F">
            <w:pPr>
              <w:rPr>
                <w:color w:val="000000"/>
                <w:sz w:val="20"/>
                <w:szCs w:val="20"/>
              </w:rPr>
            </w:pPr>
            <w:r>
              <w:rPr>
                <w:noProof/>
                <w:color w:val="000000"/>
                <w:sz w:val="20"/>
                <w:szCs w:val="20"/>
              </w:rPr>
              <w:lastRenderedPageBreak/>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6985</wp:posOffset>
                      </wp:positionV>
                      <wp:extent cx="9610725" cy="0"/>
                      <wp:effectExtent l="9525" t="9525" r="9525" b="952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4D079" id="AutoShape 10" o:spid="_x0000_s1026" type="#_x0000_t32" style="position:absolute;margin-left:-5.45pt;margin-top:.55pt;width:756.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"/>
                  </w:pict>
                </mc:Fallback>
              </mc:AlternateContent>
            </w:r>
            <w:r>
              <w:rPr>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6985</wp:posOffset>
                      </wp:positionV>
                      <wp:extent cx="9610725" cy="9525"/>
                      <wp:effectExtent l="19050" t="19050" r="19050" b="1905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0725" cy="95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5D829A" id="AutoShape 9" o:spid="_x0000_s1026" type="#_x0000_t32" style="position:absolute;margin-left:-5.45pt;margin-top:.55pt;width:756.7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" strokecolor="#f2f2f2" strokeweight="3pt">
                      <v:shadow color="#7f7f7f" opacity=".5" offset="1pt"/>
                    </v:shape>
                  </w:pict>
                </mc:Fallback>
              </mc:AlternateContent>
            </w:r>
            <w:r w:rsidR="00C00D23" w:rsidRPr="00D24794">
              <w:rPr>
                <w:color w:val="000000"/>
                <w:sz w:val="20"/>
                <w:szCs w:val="20"/>
              </w:rPr>
              <w:t>бюджетные организации</w:t>
            </w:r>
          </w:p>
        </w:tc>
        <w:tc>
          <w:tcPr>
            <w:tcW w:w="567" w:type="dxa"/>
            <w:tcBorders>
              <w:top w:val="nil"/>
              <w:left w:val="nil"/>
              <w:bottom w:val="single" w:sz="4" w:space="0" w:color="auto"/>
              <w:right w:val="single" w:sz="4" w:space="0" w:color="auto"/>
            </w:tcBorders>
            <w:shd w:val="clear" w:color="auto" w:fill="auto"/>
            <w:vAlign w:val="center"/>
          </w:tcPr>
          <w:p w:rsidR="00C00D23" w:rsidRPr="00D24794" w:rsidRDefault="00C00D23" w:rsidP="006D191F">
            <w:pPr>
              <w:ind w:left="-108" w:right="-54"/>
              <w:jc w:val="center"/>
              <w:rPr>
                <w:color w:val="000000"/>
                <w:sz w:val="20"/>
                <w:szCs w:val="20"/>
              </w:rPr>
            </w:pPr>
            <w:r w:rsidRPr="00D24794">
              <w:rPr>
                <w:color w:val="000000"/>
                <w:sz w:val="20"/>
                <w:szCs w:val="20"/>
              </w:rPr>
              <w:t>тыс. Гкал</w:t>
            </w:r>
          </w:p>
        </w:tc>
        <w:tc>
          <w:tcPr>
            <w:tcW w:w="8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51" w:type="dxa"/>
            <w:tcBorders>
              <w:top w:val="nil"/>
              <w:left w:val="single" w:sz="8" w:space="0" w:color="auto"/>
              <w:bottom w:val="single" w:sz="8"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50" w:type="dxa"/>
            <w:tcBorders>
              <w:top w:val="nil"/>
              <w:left w:val="nil"/>
              <w:bottom w:val="single" w:sz="8"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51" w:type="dxa"/>
            <w:tcBorders>
              <w:top w:val="nil"/>
              <w:left w:val="nil"/>
              <w:bottom w:val="single" w:sz="8"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50" w:type="dxa"/>
            <w:tcBorders>
              <w:top w:val="nil"/>
              <w:left w:val="nil"/>
              <w:bottom w:val="single" w:sz="8"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51" w:type="dxa"/>
            <w:tcBorders>
              <w:top w:val="nil"/>
              <w:left w:val="nil"/>
              <w:bottom w:val="single" w:sz="8"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50" w:type="dxa"/>
            <w:tcBorders>
              <w:top w:val="nil"/>
              <w:left w:val="nil"/>
              <w:bottom w:val="single" w:sz="8"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51" w:type="dxa"/>
            <w:tcBorders>
              <w:top w:val="nil"/>
              <w:left w:val="nil"/>
              <w:bottom w:val="single" w:sz="8"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50" w:type="dxa"/>
            <w:tcBorders>
              <w:top w:val="nil"/>
              <w:left w:val="nil"/>
              <w:bottom w:val="single" w:sz="8"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51" w:type="dxa"/>
            <w:tcBorders>
              <w:top w:val="nil"/>
              <w:left w:val="nil"/>
              <w:bottom w:val="single" w:sz="8"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708" w:type="dxa"/>
            <w:tcBorders>
              <w:top w:val="nil"/>
              <w:left w:val="nil"/>
              <w:bottom w:val="single" w:sz="8"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51" w:type="dxa"/>
            <w:tcBorders>
              <w:top w:val="nil"/>
              <w:left w:val="single" w:sz="4" w:space="0" w:color="auto"/>
              <w:bottom w:val="single" w:sz="8"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850" w:type="dxa"/>
            <w:tcBorders>
              <w:top w:val="nil"/>
              <w:left w:val="nil"/>
              <w:bottom w:val="single" w:sz="8"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709" w:type="dxa"/>
            <w:tcBorders>
              <w:top w:val="nil"/>
              <w:left w:val="single" w:sz="4" w:space="0" w:color="auto"/>
              <w:bottom w:val="single" w:sz="8"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c>
          <w:tcPr>
            <w:tcW w:w="709" w:type="dxa"/>
            <w:tcBorders>
              <w:top w:val="nil"/>
              <w:left w:val="single" w:sz="4" w:space="0" w:color="auto"/>
              <w:bottom w:val="single" w:sz="8" w:space="0" w:color="auto"/>
              <w:right w:val="single" w:sz="8"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5,86</w:t>
            </w:r>
          </w:p>
        </w:tc>
      </w:tr>
      <w:tr w:rsidR="00D24794" w:rsidRPr="00D24794" w:rsidTr="00084790">
        <w:trPr>
          <w:trHeight w:val="330"/>
        </w:trPr>
        <w:tc>
          <w:tcPr>
            <w:tcW w:w="1384" w:type="dxa"/>
            <w:tcBorders>
              <w:top w:val="nil"/>
              <w:left w:val="single" w:sz="4" w:space="0" w:color="auto"/>
              <w:bottom w:val="single" w:sz="4" w:space="0" w:color="auto"/>
              <w:right w:val="single" w:sz="4" w:space="0" w:color="auto"/>
            </w:tcBorders>
            <w:shd w:val="clear" w:color="auto" w:fill="auto"/>
          </w:tcPr>
          <w:p w:rsidR="00C00D23" w:rsidRPr="00D24794" w:rsidRDefault="00C00D23" w:rsidP="006D191F">
            <w:pPr>
              <w:rPr>
                <w:color w:val="000000"/>
                <w:sz w:val="20"/>
                <w:szCs w:val="20"/>
              </w:rPr>
            </w:pPr>
            <w:r w:rsidRPr="00D24794">
              <w:rPr>
                <w:color w:val="000000"/>
                <w:sz w:val="20"/>
                <w:szCs w:val="20"/>
              </w:rPr>
              <w:t>прочие потребители</w:t>
            </w:r>
          </w:p>
        </w:tc>
        <w:tc>
          <w:tcPr>
            <w:tcW w:w="567" w:type="dxa"/>
            <w:tcBorders>
              <w:top w:val="nil"/>
              <w:left w:val="nil"/>
              <w:bottom w:val="single" w:sz="4" w:space="0" w:color="auto"/>
              <w:right w:val="single" w:sz="4" w:space="0" w:color="auto"/>
            </w:tcBorders>
            <w:shd w:val="clear" w:color="auto" w:fill="auto"/>
            <w:vAlign w:val="center"/>
          </w:tcPr>
          <w:p w:rsidR="00C00D23" w:rsidRPr="00D24794" w:rsidRDefault="00C00D23" w:rsidP="006D191F">
            <w:pPr>
              <w:ind w:left="-108" w:right="-54"/>
              <w:jc w:val="center"/>
              <w:rPr>
                <w:color w:val="000000"/>
                <w:sz w:val="20"/>
                <w:szCs w:val="20"/>
              </w:rPr>
            </w:pPr>
            <w:r w:rsidRPr="00D24794">
              <w:rPr>
                <w:color w:val="000000"/>
                <w:sz w:val="20"/>
                <w:szCs w:val="20"/>
              </w:rPr>
              <w:t>тыс. Гкал</w:t>
            </w:r>
          </w:p>
        </w:tc>
        <w:tc>
          <w:tcPr>
            <w:tcW w:w="8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67,18</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132,19</w:t>
            </w:r>
          </w:p>
        </w:tc>
        <w:tc>
          <w:tcPr>
            <w:tcW w:w="851" w:type="dxa"/>
            <w:tcBorders>
              <w:top w:val="nil"/>
              <w:left w:val="single" w:sz="8" w:space="0" w:color="auto"/>
              <w:bottom w:val="single" w:sz="8" w:space="0" w:color="auto"/>
              <w:right w:val="single" w:sz="8"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132,19</w:t>
            </w:r>
          </w:p>
        </w:tc>
        <w:tc>
          <w:tcPr>
            <w:tcW w:w="850" w:type="dxa"/>
            <w:tcBorders>
              <w:top w:val="nil"/>
              <w:left w:val="nil"/>
              <w:bottom w:val="single" w:sz="8" w:space="0" w:color="auto"/>
              <w:right w:val="single" w:sz="8"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132,19</w:t>
            </w:r>
          </w:p>
        </w:tc>
        <w:tc>
          <w:tcPr>
            <w:tcW w:w="851" w:type="dxa"/>
            <w:tcBorders>
              <w:top w:val="nil"/>
              <w:left w:val="nil"/>
              <w:bottom w:val="single" w:sz="8" w:space="0" w:color="auto"/>
              <w:right w:val="single" w:sz="8"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132,19</w:t>
            </w:r>
          </w:p>
        </w:tc>
        <w:tc>
          <w:tcPr>
            <w:tcW w:w="850" w:type="dxa"/>
            <w:tcBorders>
              <w:top w:val="nil"/>
              <w:left w:val="nil"/>
              <w:bottom w:val="single" w:sz="8" w:space="0" w:color="auto"/>
              <w:right w:val="single" w:sz="8"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132,19</w:t>
            </w:r>
          </w:p>
        </w:tc>
        <w:tc>
          <w:tcPr>
            <w:tcW w:w="851" w:type="dxa"/>
            <w:tcBorders>
              <w:top w:val="nil"/>
              <w:left w:val="nil"/>
              <w:bottom w:val="single" w:sz="8" w:space="0" w:color="auto"/>
              <w:right w:val="single" w:sz="8"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132,19</w:t>
            </w:r>
          </w:p>
        </w:tc>
        <w:tc>
          <w:tcPr>
            <w:tcW w:w="850" w:type="dxa"/>
            <w:tcBorders>
              <w:top w:val="nil"/>
              <w:left w:val="nil"/>
              <w:bottom w:val="single" w:sz="8" w:space="0" w:color="auto"/>
              <w:right w:val="single" w:sz="8"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132,19</w:t>
            </w:r>
          </w:p>
        </w:tc>
        <w:tc>
          <w:tcPr>
            <w:tcW w:w="851" w:type="dxa"/>
            <w:tcBorders>
              <w:top w:val="nil"/>
              <w:left w:val="nil"/>
              <w:bottom w:val="single" w:sz="8" w:space="0" w:color="auto"/>
              <w:right w:val="single" w:sz="8"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132,19</w:t>
            </w:r>
          </w:p>
        </w:tc>
        <w:tc>
          <w:tcPr>
            <w:tcW w:w="850" w:type="dxa"/>
            <w:tcBorders>
              <w:top w:val="nil"/>
              <w:left w:val="nil"/>
              <w:bottom w:val="single" w:sz="8" w:space="0" w:color="auto"/>
              <w:right w:val="single" w:sz="8"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132,19</w:t>
            </w:r>
          </w:p>
        </w:tc>
        <w:tc>
          <w:tcPr>
            <w:tcW w:w="851" w:type="dxa"/>
            <w:tcBorders>
              <w:top w:val="nil"/>
              <w:left w:val="nil"/>
              <w:bottom w:val="single" w:sz="8" w:space="0" w:color="auto"/>
              <w:right w:val="single" w:sz="8"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132,19</w:t>
            </w:r>
          </w:p>
        </w:tc>
        <w:tc>
          <w:tcPr>
            <w:tcW w:w="708" w:type="dxa"/>
            <w:tcBorders>
              <w:top w:val="nil"/>
              <w:left w:val="nil"/>
              <w:bottom w:val="single" w:sz="8"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132,19</w:t>
            </w:r>
          </w:p>
        </w:tc>
        <w:tc>
          <w:tcPr>
            <w:tcW w:w="851" w:type="dxa"/>
            <w:tcBorders>
              <w:top w:val="nil"/>
              <w:left w:val="single" w:sz="4" w:space="0" w:color="auto"/>
              <w:bottom w:val="single" w:sz="8" w:space="0" w:color="auto"/>
              <w:right w:val="single" w:sz="8"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132,19</w:t>
            </w:r>
          </w:p>
        </w:tc>
        <w:tc>
          <w:tcPr>
            <w:tcW w:w="850" w:type="dxa"/>
            <w:tcBorders>
              <w:top w:val="nil"/>
              <w:left w:val="nil"/>
              <w:bottom w:val="single" w:sz="8"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132,19</w:t>
            </w:r>
          </w:p>
        </w:tc>
        <w:tc>
          <w:tcPr>
            <w:tcW w:w="709" w:type="dxa"/>
            <w:tcBorders>
              <w:top w:val="nil"/>
              <w:left w:val="single" w:sz="4" w:space="0" w:color="auto"/>
              <w:bottom w:val="single" w:sz="8"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132,19</w:t>
            </w:r>
          </w:p>
        </w:tc>
        <w:tc>
          <w:tcPr>
            <w:tcW w:w="709" w:type="dxa"/>
            <w:tcBorders>
              <w:top w:val="nil"/>
              <w:left w:val="single" w:sz="4" w:space="0" w:color="auto"/>
              <w:bottom w:val="single" w:sz="8" w:space="0" w:color="auto"/>
              <w:right w:val="single" w:sz="8"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132,19</w:t>
            </w:r>
          </w:p>
        </w:tc>
      </w:tr>
      <w:tr w:rsidR="00D24794" w:rsidRPr="00D24794" w:rsidTr="00084790">
        <w:trPr>
          <w:trHeight w:val="645"/>
        </w:trPr>
        <w:tc>
          <w:tcPr>
            <w:tcW w:w="1384" w:type="dxa"/>
            <w:tcBorders>
              <w:top w:val="nil"/>
              <w:left w:val="single" w:sz="4" w:space="0" w:color="auto"/>
              <w:bottom w:val="single" w:sz="4" w:space="0" w:color="auto"/>
              <w:right w:val="single" w:sz="4" w:space="0" w:color="auto"/>
            </w:tcBorders>
            <w:shd w:val="clear" w:color="auto" w:fill="auto"/>
          </w:tcPr>
          <w:p w:rsidR="00C00D23" w:rsidRPr="00D24794" w:rsidRDefault="00C00D23" w:rsidP="006D191F">
            <w:pPr>
              <w:rPr>
                <w:color w:val="000000"/>
                <w:sz w:val="20"/>
                <w:szCs w:val="20"/>
              </w:rPr>
            </w:pPr>
            <w:r w:rsidRPr="00D24794">
              <w:rPr>
                <w:color w:val="000000"/>
                <w:sz w:val="20"/>
                <w:szCs w:val="20"/>
              </w:rPr>
              <w:t>ресурсоснабжающие организации (собственные нужды)</w:t>
            </w:r>
          </w:p>
        </w:tc>
        <w:tc>
          <w:tcPr>
            <w:tcW w:w="567" w:type="dxa"/>
            <w:tcBorders>
              <w:top w:val="nil"/>
              <w:left w:val="nil"/>
              <w:bottom w:val="single" w:sz="4" w:space="0" w:color="auto"/>
              <w:right w:val="single" w:sz="4" w:space="0" w:color="auto"/>
            </w:tcBorders>
            <w:shd w:val="clear" w:color="auto" w:fill="auto"/>
            <w:vAlign w:val="center"/>
          </w:tcPr>
          <w:p w:rsidR="00C00D23" w:rsidRPr="00D24794" w:rsidRDefault="00C00D23" w:rsidP="006D191F">
            <w:pPr>
              <w:ind w:left="-108" w:right="-54"/>
              <w:jc w:val="center"/>
              <w:rPr>
                <w:color w:val="000000"/>
                <w:sz w:val="20"/>
                <w:szCs w:val="20"/>
              </w:rPr>
            </w:pPr>
            <w:r w:rsidRPr="00D24794">
              <w:rPr>
                <w:color w:val="000000"/>
                <w:sz w:val="20"/>
                <w:szCs w:val="20"/>
              </w:rPr>
              <w:t>тыс. Гкал</w:t>
            </w:r>
          </w:p>
        </w:tc>
        <w:tc>
          <w:tcPr>
            <w:tcW w:w="851"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9,5</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4,99</w:t>
            </w:r>
          </w:p>
        </w:tc>
        <w:tc>
          <w:tcPr>
            <w:tcW w:w="851"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4,99</w:t>
            </w:r>
          </w:p>
        </w:tc>
        <w:tc>
          <w:tcPr>
            <w:tcW w:w="850"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4,99</w:t>
            </w:r>
          </w:p>
        </w:tc>
        <w:tc>
          <w:tcPr>
            <w:tcW w:w="851"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4,99</w:t>
            </w:r>
          </w:p>
        </w:tc>
        <w:tc>
          <w:tcPr>
            <w:tcW w:w="850"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4,99</w:t>
            </w:r>
          </w:p>
        </w:tc>
        <w:tc>
          <w:tcPr>
            <w:tcW w:w="851"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4,99</w:t>
            </w:r>
          </w:p>
        </w:tc>
        <w:tc>
          <w:tcPr>
            <w:tcW w:w="850"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4,99</w:t>
            </w:r>
          </w:p>
        </w:tc>
        <w:tc>
          <w:tcPr>
            <w:tcW w:w="851"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4,99</w:t>
            </w:r>
          </w:p>
        </w:tc>
        <w:tc>
          <w:tcPr>
            <w:tcW w:w="850"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4,99</w:t>
            </w:r>
          </w:p>
        </w:tc>
        <w:tc>
          <w:tcPr>
            <w:tcW w:w="851"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4,99</w:t>
            </w:r>
          </w:p>
        </w:tc>
        <w:tc>
          <w:tcPr>
            <w:tcW w:w="708"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4,99</w:t>
            </w:r>
          </w:p>
        </w:tc>
        <w:tc>
          <w:tcPr>
            <w:tcW w:w="851"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4,99</w:t>
            </w:r>
          </w:p>
        </w:tc>
        <w:tc>
          <w:tcPr>
            <w:tcW w:w="850" w:type="dxa"/>
            <w:tcBorders>
              <w:top w:val="nil"/>
              <w:left w:val="single" w:sz="8" w:space="0" w:color="auto"/>
              <w:bottom w:val="single" w:sz="8"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4,99</w:t>
            </w:r>
          </w:p>
        </w:tc>
        <w:tc>
          <w:tcPr>
            <w:tcW w:w="709" w:type="dxa"/>
            <w:tcBorders>
              <w:top w:val="nil"/>
              <w:left w:val="single" w:sz="4" w:space="0" w:color="auto"/>
              <w:bottom w:val="single" w:sz="8"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4,99</w:t>
            </w:r>
          </w:p>
        </w:tc>
        <w:tc>
          <w:tcPr>
            <w:tcW w:w="709" w:type="dxa"/>
            <w:tcBorders>
              <w:top w:val="nil"/>
              <w:left w:val="single" w:sz="4" w:space="0" w:color="auto"/>
              <w:bottom w:val="single" w:sz="8" w:space="0" w:color="auto"/>
              <w:right w:val="single" w:sz="8"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4,99</w:t>
            </w:r>
          </w:p>
        </w:tc>
      </w:tr>
    </w:tbl>
    <w:p w:rsidR="00C00D23" w:rsidRPr="00D24794" w:rsidRDefault="00C00D23" w:rsidP="00C00D23">
      <w:pPr>
        <w:rPr>
          <w:snapToGrid w:val="0"/>
          <w:sz w:val="20"/>
          <w:szCs w:val="20"/>
        </w:rPr>
      </w:pPr>
    </w:p>
    <w:p w:rsidR="00C00D23" w:rsidRDefault="00C00D23" w:rsidP="00C00D23">
      <w:pPr>
        <w:rPr>
          <w:snapToGrid w:val="0"/>
          <w:sz w:val="28"/>
          <w:szCs w:val="28"/>
        </w:rPr>
      </w:pPr>
    </w:p>
    <w:p w:rsidR="00C00D23" w:rsidRPr="00E225C7" w:rsidRDefault="00C00D23" w:rsidP="00C00D23">
      <w:pPr>
        <w:rPr>
          <w:rFonts w:ascii="Arial" w:hAnsi="Arial" w:cs="Arial"/>
          <w:b/>
        </w:rPr>
      </w:pPr>
      <w:r w:rsidRPr="00E225C7">
        <w:rPr>
          <w:rFonts w:ascii="Arial" w:hAnsi="Arial" w:cs="Arial"/>
          <w:b/>
        </w:rPr>
        <w:t xml:space="preserve">Глава 3. Перспективные балансы тепловой мощности источников тепловой энергии и тепловой нагрузки </w:t>
      </w:r>
    </w:p>
    <w:p w:rsidR="00C00D23" w:rsidRPr="00E225C7" w:rsidRDefault="00C00D23" w:rsidP="00C00D23">
      <w:pPr>
        <w:rPr>
          <w:rFonts w:ascii="Arial" w:hAnsi="Arial" w:cs="Arial"/>
          <w:snapToGrid w:val="0"/>
        </w:rPr>
      </w:pPr>
    </w:p>
    <w:p w:rsidR="00C00D23" w:rsidRPr="00E225C7" w:rsidRDefault="00C00D23" w:rsidP="00C00D23">
      <w:pPr>
        <w:pStyle w:val="aff8"/>
        <w:ind w:firstLine="709"/>
        <w:rPr>
          <w:rFonts w:ascii="Arial" w:hAnsi="Arial" w:cs="Arial"/>
          <w:sz w:val="24"/>
          <w:szCs w:val="24"/>
        </w:rPr>
      </w:pPr>
      <w:r w:rsidRPr="00E225C7">
        <w:rPr>
          <w:rFonts w:ascii="Arial" w:hAnsi="Arial" w:cs="Arial"/>
          <w:sz w:val="24"/>
          <w:szCs w:val="24"/>
        </w:rPr>
        <w:t xml:space="preserve">В настоящее время производительность источника теплоснабжения 137,35 МВт. Присоединенная нагрузка составляет 53%, резерв 47% (рис. 4). </w:t>
      </w:r>
    </w:p>
    <w:bookmarkStart w:id="25" w:name="_MON_1431851796"/>
    <w:bookmarkEnd w:id="25"/>
    <w:p w:rsidR="00C00D23" w:rsidRPr="00E225C7" w:rsidRDefault="00C00D23" w:rsidP="00C00D23">
      <w:pPr>
        <w:pStyle w:val="aff8"/>
        <w:ind w:firstLine="709"/>
        <w:rPr>
          <w:rFonts w:ascii="Arial" w:hAnsi="Arial" w:cs="Arial"/>
          <w:sz w:val="24"/>
          <w:szCs w:val="24"/>
        </w:rPr>
      </w:pPr>
      <w:r w:rsidRPr="00E225C7">
        <w:rPr>
          <w:rFonts w:ascii="Arial" w:hAnsi="Arial" w:cs="Arial"/>
          <w:sz w:val="24"/>
          <w:szCs w:val="24"/>
        </w:rPr>
        <w:object w:dxaOrig="14962" w:dyaOrig="4397">
          <v:shape id="_x0000_i1028" type="#_x0000_t75" style="width:708pt;height:190.5pt" o:ole="">
            <v:imagedata r:id="rId20" o:title=""/>
          </v:shape>
          <o:OLEObject Type="Embed" ProgID="Excel.Sheet.8" ShapeID="_x0000_i1028" DrawAspect="Content" ObjectID="_1570526753" r:id="rId21"/>
        </w:object>
      </w:r>
    </w:p>
    <w:p w:rsidR="00C00D23" w:rsidRPr="00E225C7" w:rsidRDefault="00C00D23" w:rsidP="00C00D23">
      <w:pPr>
        <w:pStyle w:val="aff8"/>
        <w:ind w:firstLine="709"/>
        <w:jc w:val="center"/>
        <w:rPr>
          <w:rFonts w:ascii="Arial" w:hAnsi="Arial" w:cs="Arial"/>
          <w:sz w:val="24"/>
          <w:szCs w:val="24"/>
        </w:rPr>
      </w:pPr>
    </w:p>
    <w:p w:rsidR="00C00D23" w:rsidRPr="00E225C7" w:rsidRDefault="00C00D23" w:rsidP="00C00D23">
      <w:pPr>
        <w:ind w:right="28" w:firstLine="567"/>
        <w:rPr>
          <w:rFonts w:ascii="Arial" w:hAnsi="Arial" w:cs="Arial"/>
          <w:b/>
        </w:rPr>
      </w:pPr>
      <w:r w:rsidRPr="00E225C7">
        <w:rPr>
          <w:rFonts w:ascii="Arial" w:hAnsi="Arial" w:cs="Arial"/>
          <w:b/>
        </w:rPr>
        <w:t>Рис. 4 Баланс тепловой мощности источника тепловой энергии с учетом подключения новых потребителей.</w:t>
      </w:r>
    </w:p>
    <w:p w:rsidR="00C00D23" w:rsidRPr="00E225C7" w:rsidRDefault="00C00D23" w:rsidP="00C00D23">
      <w:pPr>
        <w:ind w:right="28" w:firstLine="567"/>
        <w:rPr>
          <w:rFonts w:ascii="Arial" w:hAnsi="Arial" w:cs="Arial"/>
          <w:b/>
        </w:rPr>
      </w:pPr>
    </w:p>
    <w:p w:rsidR="00C00D23" w:rsidRPr="00E225C7" w:rsidRDefault="00C00D23" w:rsidP="00C00D23">
      <w:pPr>
        <w:ind w:right="28" w:firstLine="567"/>
        <w:rPr>
          <w:rFonts w:ascii="Arial" w:hAnsi="Arial" w:cs="Arial"/>
          <w:b/>
        </w:rPr>
      </w:pPr>
    </w:p>
    <w:p w:rsidR="00C00D23" w:rsidRPr="00E225C7" w:rsidRDefault="00C00D23" w:rsidP="00C00D23">
      <w:pPr>
        <w:ind w:right="28" w:firstLine="567"/>
        <w:rPr>
          <w:rFonts w:ascii="Arial" w:hAnsi="Arial" w:cs="Arial"/>
          <w:color w:val="222222"/>
          <w:spacing w:val="-1"/>
        </w:rPr>
      </w:pPr>
    </w:p>
    <w:p w:rsidR="00EF352E" w:rsidRDefault="00EF352E" w:rsidP="00C00D23">
      <w:pPr>
        <w:pStyle w:val="aff8"/>
        <w:ind w:firstLine="709"/>
        <w:rPr>
          <w:rFonts w:ascii="Arial" w:hAnsi="Arial" w:cs="Arial"/>
          <w:sz w:val="24"/>
          <w:szCs w:val="24"/>
        </w:rPr>
      </w:pPr>
    </w:p>
    <w:p w:rsidR="00C00D23" w:rsidRPr="00E225C7" w:rsidRDefault="00C00D23" w:rsidP="00C00D23">
      <w:pPr>
        <w:pStyle w:val="aff8"/>
        <w:ind w:firstLine="709"/>
        <w:rPr>
          <w:rFonts w:ascii="Arial" w:hAnsi="Arial" w:cs="Arial"/>
          <w:sz w:val="24"/>
          <w:szCs w:val="24"/>
        </w:rPr>
      </w:pPr>
      <w:r w:rsidRPr="00E225C7">
        <w:rPr>
          <w:rFonts w:ascii="Arial" w:hAnsi="Arial" w:cs="Arial"/>
          <w:sz w:val="24"/>
          <w:szCs w:val="24"/>
        </w:rPr>
        <w:lastRenderedPageBreak/>
        <w:t xml:space="preserve">Существует возможность подключения новых потребителей к источникам теплоснабжения, но из-за удаленности объектов и возрастании совокупных расходов на транспортировку теплоносителя и теплопотери присоединение их не целесообразно. </w:t>
      </w:r>
    </w:p>
    <w:p w:rsidR="00C00D23" w:rsidRPr="00E225C7" w:rsidRDefault="00C00D23" w:rsidP="00C00D23">
      <w:pPr>
        <w:pStyle w:val="aff8"/>
        <w:ind w:firstLine="709"/>
        <w:rPr>
          <w:rFonts w:ascii="Arial" w:hAnsi="Arial" w:cs="Arial"/>
          <w:sz w:val="24"/>
          <w:szCs w:val="24"/>
        </w:rPr>
      </w:pPr>
      <w:r w:rsidRPr="00E225C7">
        <w:rPr>
          <w:rFonts w:ascii="Arial" w:hAnsi="Arial" w:cs="Arial"/>
          <w:sz w:val="24"/>
          <w:szCs w:val="24"/>
        </w:rPr>
        <w:t>Согласно генеральному плану р.п. Ильиногорск рассматриваются  территории для жилой застройки в северо-западной частях поселка:</w:t>
      </w:r>
    </w:p>
    <w:p w:rsidR="00C00D23" w:rsidRPr="00E225C7" w:rsidRDefault="00C00D23" w:rsidP="00C00D23">
      <w:pPr>
        <w:pStyle w:val="aff8"/>
        <w:ind w:firstLine="709"/>
        <w:rPr>
          <w:rFonts w:ascii="Arial" w:hAnsi="Arial" w:cs="Arial"/>
          <w:sz w:val="24"/>
          <w:szCs w:val="24"/>
        </w:rPr>
      </w:pPr>
      <w:r w:rsidRPr="00E225C7">
        <w:rPr>
          <w:rFonts w:ascii="Arial" w:hAnsi="Arial" w:cs="Arial"/>
          <w:sz w:val="24"/>
          <w:szCs w:val="24"/>
        </w:rPr>
        <w:t xml:space="preserve">– блокированная («таун-хаусы») с земельными участками не более </w:t>
      </w:r>
      <w:smartTag w:uri="urn:schemas-microsoft-com:office:smarttags" w:element="metricconverter">
        <w:smartTagPr>
          <w:attr w:name="ProductID" w:val="0,1 га"/>
        </w:smartTagPr>
        <w:r w:rsidRPr="00E225C7">
          <w:rPr>
            <w:rFonts w:ascii="Arial" w:hAnsi="Arial" w:cs="Arial"/>
            <w:sz w:val="24"/>
            <w:szCs w:val="24"/>
          </w:rPr>
          <w:t>0,1 га</w:t>
        </w:r>
      </w:smartTag>
      <w:r w:rsidRPr="00E225C7">
        <w:rPr>
          <w:rFonts w:ascii="Arial" w:hAnsi="Arial" w:cs="Arial"/>
          <w:sz w:val="24"/>
          <w:szCs w:val="24"/>
        </w:rPr>
        <w:t>;</w:t>
      </w:r>
    </w:p>
    <w:p w:rsidR="00C00D23" w:rsidRPr="00E225C7" w:rsidRDefault="00C00D23" w:rsidP="00C00D23">
      <w:pPr>
        <w:pStyle w:val="aff8"/>
        <w:ind w:firstLine="709"/>
        <w:rPr>
          <w:rFonts w:ascii="Arial" w:hAnsi="Arial" w:cs="Arial"/>
          <w:sz w:val="24"/>
          <w:szCs w:val="24"/>
        </w:rPr>
      </w:pPr>
      <w:r w:rsidRPr="00E225C7">
        <w:rPr>
          <w:rFonts w:ascii="Arial" w:hAnsi="Arial" w:cs="Arial"/>
          <w:sz w:val="24"/>
          <w:szCs w:val="24"/>
        </w:rPr>
        <w:t xml:space="preserve">Теплоснабжение всех вновь возводимых жилых домов предполагается осуществлять от индивидуальных источников (АГВ). </w:t>
      </w:r>
    </w:p>
    <w:p w:rsidR="00C00D23" w:rsidRPr="00E225C7" w:rsidRDefault="00C00D23" w:rsidP="00C00D23">
      <w:pPr>
        <w:pStyle w:val="aff8"/>
        <w:ind w:firstLine="709"/>
        <w:rPr>
          <w:rFonts w:ascii="Arial" w:hAnsi="Arial" w:cs="Arial"/>
          <w:sz w:val="24"/>
          <w:szCs w:val="24"/>
        </w:rPr>
      </w:pPr>
      <w:r w:rsidRPr="00E225C7">
        <w:rPr>
          <w:rFonts w:ascii="Arial" w:hAnsi="Arial" w:cs="Arial"/>
          <w:sz w:val="24"/>
          <w:szCs w:val="24"/>
        </w:rPr>
        <w:t xml:space="preserve">Убыли жилищного фонда (ветхий фонд) на планируемый период не предусматривается. </w:t>
      </w:r>
    </w:p>
    <w:p w:rsidR="00C00D23" w:rsidRPr="00E225C7" w:rsidRDefault="00C00D23" w:rsidP="00C00D23">
      <w:pPr>
        <w:pStyle w:val="aff8"/>
        <w:ind w:firstLine="709"/>
        <w:rPr>
          <w:rFonts w:ascii="Arial" w:hAnsi="Arial" w:cs="Arial"/>
          <w:sz w:val="24"/>
          <w:szCs w:val="24"/>
        </w:rPr>
      </w:pPr>
      <w:r w:rsidRPr="00E225C7">
        <w:rPr>
          <w:rFonts w:ascii="Arial" w:hAnsi="Arial" w:cs="Arial"/>
          <w:sz w:val="24"/>
          <w:szCs w:val="24"/>
        </w:rPr>
        <w:t>Прогнозный объем нового жилищного строительства составит около 1,0 тыс. м</w:t>
      </w:r>
      <w:r w:rsidRPr="00E225C7">
        <w:rPr>
          <w:rFonts w:ascii="Arial" w:hAnsi="Arial" w:cs="Arial"/>
          <w:sz w:val="24"/>
          <w:szCs w:val="24"/>
          <w:vertAlign w:val="superscript"/>
        </w:rPr>
        <w:t>2</w:t>
      </w:r>
      <w:r w:rsidRPr="00E225C7">
        <w:rPr>
          <w:rFonts w:ascii="Arial" w:hAnsi="Arial" w:cs="Arial"/>
          <w:sz w:val="24"/>
          <w:szCs w:val="24"/>
        </w:rPr>
        <w:t xml:space="preserve"> на расчетный срок, в том числе 1,0 тыс.м</w:t>
      </w:r>
      <w:r w:rsidRPr="00E225C7">
        <w:rPr>
          <w:rFonts w:ascii="Arial" w:hAnsi="Arial" w:cs="Arial"/>
          <w:sz w:val="24"/>
          <w:szCs w:val="24"/>
          <w:vertAlign w:val="superscript"/>
        </w:rPr>
        <w:t>2</w:t>
      </w:r>
      <w:r w:rsidRPr="00E225C7">
        <w:rPr>
          <w:rFonts w:ascii="Arial" w:hAnsi="Arial" w:cs="Arial"/>
          <w:sz w:val="24"/>
          <w:szCs w:val="24"/>
        </w:rPr>
        <w:t xml:space="preserve"> на I очередь. </w:t>
      </w:r>
    </w:p>
    <w:p w:rsidR="00C00D23" w:rsidRPr="00E225C7" w:rsidRDefault="00C00D23" w:rsidP="00C00D23">
      <w:pPr>
        <w:pStyle w:val="aff8"/>
        <w:ind w:firstLine="709"/>
        <w:rPr>
          <w:rFonts w:ascii="Arial" w:hAnsi="Arial" w:cs="Arial"/>
          <w:sz w:val="24"/>
          <w:szCs w:val="24"/>
        </w:rPr>
      </w:pPr>
      <w:r w:rsidRPr="00E225C7">
        <w:rPr>
          <w:rFonts w:ascii="Arial" w:hAnsi="Arial" w:cs="Arial"/>
          <w:sz w:val="24"/>
          <w:szCs w:val="24"/>
        </w:rPr>
        <w:t xml:space="preserve">Размещение жилищного фонда в течение расчетного срока планируется на территории </w:t>
      </w:r>
      <w:smartTag w:uri="urn:schemas-microsoft-com:office:smarttags" w:element="metricconverter">
        <w:smartTagPr>
          <w:attr w:name="ProductID" w:val="1,0 га"/>
        </w:smartTagPr>
        <w:r w:rsidRPr="00E225C7">
          <w:rPr>
            <w:rFonts w:ascii="Arial" w:hAnsi="Arial" w:cs="Arial"/>
            <w:sz w:val="24"/>
            <w:szCs w:val="24"/>
          </w:rPr>
          <w:t>1,0 га</w:t>
        </w:r>
      </w:smartTag>
      <w:r w:rsidRPr="00E225C7">
        <w:rPr>
          <w:rFonts w:ascii="Arial" w:hAnsi="Arial" w:cs="Arial"/>
          <w:sz w:val="24"/>
          <w:szCs w:val="24"/>
        </w:rPr>
        <w:t xml:space="preserve">. На I очередь потребность в территориях составит </w:t>
      </w:r>
      <w:smartTag w:uri="urn:schemas-microsoft-com:office:smarttags" w:element="metricconverter">
        <w:smartTagPr>
          <w:attr w:name="ProductID" w:val="1,0 га"/>
        </w:smartTagPr>
        <w:r w:rsidRPr="00E225C7">
          <w:rPr>
            <w:rFonts w:ascii="Arial" w:hAnsi="Arial" w:cs="Arial"/>
            <w:sz w:val="24"/>
            <w:szCs w:val="24"/>
          </w:rPr>
          <w:t>1,0 га</w:t>
        </w:r>
      </w:smartTag>
      <w:r w:rsidRPr="00E225C7">
        <w:rPr>
          <w:rFonts w:ascii="Arial" w:hAnsi="Arial" w:cs="Arial"/>
          <w:sz w:val="24"/>
          <w:szCs w:val="24"/>
        </w:rPr>
        <w:t>.</w:t>
      </w:r>
    </w:p>
    <w:p w:rsidR="00C00D23" w:rsidRPr="00E225C7" w:rsidRDefault="00C00D23" w:rsidP="00C00D23">
      <w:pPr>
        <w:pStyle w:val="aff8"/>
        <w:ind w:firstLine="709"/>
        <w:rPr>
          <w:rFonts w:ascii="Arial" w:hAnsi="Arial" w:cs="Arial"/>
          <w:sz w:val="24"/>
          <w:szCs w:val="24"/>
        </w:rPr>
      </w:pPr>
      <w:r w:rsidRPr="00E225C7">
        <w:rPr>
          <w:rFonts w:ascii="Arial" w:hAnsi="Arial" w:cs="Arial"/>
          <w:sz w:val="24"/>
          <w:szCs w:val="24"/>
        </w:rPr>
        <w:t>Средняя плотность нового жилищного фонда на расчетный срок составит около 1000 м2/га, в том числе для различных типов застройки:</w:t>
      </w:r>
    </w:p>
    <w:p w:rsidR="00C00D23" w:rsidRPr="00EF352E" w:rsidRDefault="00C00D23" w:rsidP="00C00D23">
      <w:pPr>
        <w:pStyle w:val="aff8"/>
        <w:numPr>
          <w:ilvl w:val="0"/>
          <w:numId w:val="17"/>
        </w:numPr>
        <w:ind w:left="0" w:firstLine="709"/>
        <w:rPr>
          <w:rFonts w:ascii="Arial" w:hAnsi="Arial" w:cs="Arial"/>
          <w:snapToGrid w:val="0"/>
        </w:rPr>
      </w:pPr>
      <w:r w:rsidRPr="00EF352E">
        <w:rPr>
          <w:rFonts w:ascii="Arial" w:hAnsi="Arial" w:cs="Arial"/>
          <w:sz w:val="24"/>
          <w:szCs w:val="24"/>
        </w:rPr>
        <w:t>застройка блокированными домами - 1000 м2/га</w:t>
      </w:r>
      <w:r w:rsidR="00EF352E">
        <w:rPr>
          <w:rFonts w:ascii="Arial" w:hAnsi="Arial" w:cs="Arial"/>
          <w:sz w:val="24"/>
          <w:szCs w:val="24"/>
        </w:rPr>
        <w:t>.</w:t>
      </w:r>
    </w:p>
    <w:p w:rsidR="00C00D23" w:rsidRPr="00EF352E" w:rsidRDefault="00EF352E" w:rsidP="00EF352E">
      <w:pPr>
        <w:spacing w:after="120"/>
        <w:rPr>
          <w:rFonts w:ascii="Arial" w:hAnsi="Arial" w:cs="Arial"/>
          <w:b/>
          <w:sz w:val="16"/>
          <w:szCs w:val="16"/>
        </w:rPr>
      </w:pPr>
      <w:r>
        <w:rPr>
          <w:rFonts w:ascii="Arial" w:hAnsi="Arial" w:cs="Arial"/>
          <w:b/>
        </w:rPr>
        <w:t xml:space="preserve">                     </w:t>
      </w:r>
      <w:r w:rsidR="00C00D23" w:rsidRPr="00E225C7">
        <w:rPr>
          <w:rFonts w:ascii="Arial" w:hAnsi="Arial" w:cs="Arial"/>
          <w:b/>
        </w:rPr>
        <w:t>Прогноз потребления тепловой энергии МО р.п. Ильиногорск по разным категориям пользователей</w:t>
      </w:r>
    </w:p>
    <w:tbl>
      <w:tblPr>
        <w:tblW w:w="0" w:type="auto"/>
        <w:tblInd w:w="-176" w:type="dxa"/>
        <w:tblLayout w:type="fixed"/>
        <w:tblLook w:val="04A0" w:firstRow="1" w:lastRow="0" w:firstColumn="1" w:lastColumn="0" w:noHBand="0" w:noVBand="1"/>
      </w:tblPr>
      <w:tblGrid>
        <w:gridCol w:w="2411"/>
        <w:gridCol w:w="567"/>
        <w:gridCol w:w="1134"/>
        <w:gridCol w:w="850"/>
        <w:gridCol w:w="709"/>
        <w:gridCol w:w="850"/>
        <w:gridCol w:w="709"/>
        <w:gridCol w:w="709"/>
        <w:gridCol w:w="709"/>
        <w:gridCol w:w="708"/>
        <w:gridCol w:w="709"/>
        <w:gridCol w:w="709"/>
        <w:gridCol w:w="709"/>
        <w:gridCol w:w="708"/>
        <w:gridCol w:w="709"/>
        <w:gridCol w:w="709"/>
        <w:gridCol w:w="709"/>
        <w:gridCol w:w="708"/>
      </w:tblGrid>
      <w:tr w:rsidR="00C00D23" w:rsidRPr="00D24794" w:rsidTr="00084790">
        <w:trPr>
          <w:trHeight w:val="435"/>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tcPr>
          <w:p w:rsidR="00C00D23" w:rsidRPr="00D24794" w:rsidRDefault="00C00D23" w:rsidP="006D191F">
            <w:pPr>
              <w:jc w:val="center"/>
              <w:rPr>
                <w:color w:val="000000"/>
                <w:sz w:val="22"/>
                <w:szCs w:val="22"/>
              </w:rPr>
            </w:pPr>
            <w:r w:rsidRPr="00D24794">
              <w:rPr>
                <w:color w:val="000000"/>
                <w:sz w:val="22"/>
                <w:szCs w:val="22"/>
              </w:rPr>
              <w:t>Показатель</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C00D23" w:rsidRPr="00D24794" w:rsidRDefault="00C00D23" w:rsidP="006D191F">
            <w:pPr>
              <w:jc w:val="center"/>
              <w:rPr>
                <w:color w:val="000000"/>
                <w:sz w:val="22"/>
                <w:szCs w:val="22"/>
              </w:rPr>
            </w:pPr>
            <w:r w:rsidRPr="00D24794">
              <w:rPr>
                <w:color w:val="000000"/>
                <w:sz w:val="22"/>
                <w:szCs w:val="22"/>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D23" w:rsidRPr="00D24794" w:rsidRDefault="00C00D23" w:rsidP="006D191F">
            <w:pPr>
              <w:jc w:val="center"/>
              <w:rPr>
                <w:color w:val="000000"/>
                <w:sz w:val="22"/>
                <w:szCs w:val="22"/>
              </w:rPr>
            </w:pPr>
          </w:p>
          <w:p w:rsidR="00C00D23" w:rsidRPr="00D24794" w:rsidRDefault="00C00D23" w:rsidP="00A20A21">
            <w:pPr>
              <w:jc w:val="center"/>
              <w:rPr>
                <w:color w:val="000000"/>
                <w:sz w:val="22"/>
                <w:szCs w:val="22"/>
              </w:rPr>
            </w:pPr>
            <w:r w:rsidRPr="00D24794">
              <w:rPr>
                <w:color w:val="000000"/>
                <w:sz w:val="22"/>
                <w:szCs w:val="22"/>
              </w:rPr>
              <w:t>Отчетный период</w:t>
            </w:r>
          </w:p>
          <w:p w:rsidR="00C00D23" w:rsidRPr="00D24794" w:rsidRDefault="00C00D23" w:rsidP="006D191F">
            <w:pPr>
              <w:jc w:val="center"/>
              <w:rPr>
                <w:color w:val="000000"/>
                <w:sz w:val="22"/>
                <w:szCs w:val="22"/>
              </w:rPr>
            </w:pPr>
          </w:p>
        </w:tc>
        <w:tc>
          <w:tcPr>
            <w:tcW w:w="10914" w:type="dxa"/>
            <w:gridSpan w:val="15"/>
            <w:tcBorders>
              <w:top w:val="single" w:sz="4" w:space="0" w:color="auto"/>
              <w:left w:val="nil"/>
              <w:bottom w:val="single" w:sz="4" w:space="0" w:color="auto"/>
              <w:right w:val="single" w:sz="4" w:space="0" w:color="auto"/>
            </w:tcBorders>
            <w:shd w:val="clear" w:color="auto" w:fill="auto"/>
            <w:vAlign w:val="center"/>
          </w:tcPr>
          <w:p w:rsidR="00C00D23" w:rsidRPr="00D24794" w:rsidRDefault="00C00D23" w:rsidP="006D191F">
            <w:pPr>
              <w:jc w:val="center"/>
              <w:rPr>
                <w:color w:val="000000"/>
                <w:sz w:val="22"/>
                <w:szCs w:val="22"/>
              </w:rPr>
            </w:pPr>
            <w:r w:rsidRPr="00D24794">
              <w:rPr>
                <w:color w:val="000000"/>
                <w:sz w:val="22"/>
                <w:szCs w:val="22"/>
              </w:rPr>
              <w:t>Показатели по годам</w:t>
            </w:r>
          </w:p>
        </w:tc>
      </w:tr>
      <w:tr w:rsidR="00C00D23" w:rsidRPr="00D24794" w:rsidTr="00084790">
        <w:trPr>
          <w:trHeight w:val="435"/>
        </w:trPr>
        <w:tc>
          <w:tcPr>
            <w:tcW w:w="2411" w:type="dxa"/>
            <w:vMerge/>
            <w:tcBorders>
              <w:top w:val="single" w:sz="4" w:space="0" w:color="auto"/>
              <w:left w:val="single" w:sz="4" w:space="0" w:color="auto"/>
              <w:bottom w:val="single" w:sz="4" w:space="0" w:color="000000"/>
              <w:right w:val="single" w:sz="4" w:space="0" w:color="auto"/>
            </w:tcBorders>
            <w:vAlign w:val="center"/>
          </w:tcPr>
          <w:p w:rsidR="00C00D23" w:rsidRPr="00D24794" w:rsidRDefault="00C00D23" w:rsidP="006D191F">
            <w:pPr>
              <w:rPr>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00D23" w:rsidRPr="00D24794" w:rsidRDefault="00C00D23" w:rsidP="006D191F">
            <w:pPr>
              <w:rPr>
                <w:color w:val="000000"/>
                <w:sz w:val="22"/>
                <w:szCs w:val="22"/>
              </w:rPr>
            </w:pPr>
          </w:p>
        </w:tc>
        <w:tc>
          <w:tcPr>
            <w:tcW w:w="1134" w:type="dxa"/>
            <w:tcBorders>
              <w:top w:val="nil"/>
              <w:left w:val="nil"/>
              <w:bottom w:val="single" w:sz="4" w:space="0" w:color="auto"/>
              <w:right w:val="single" w:sz="4" w:space="0" w:color="auto"/>
            </w:tcBorders>
            <w:shd w:val="clear" w:color="auto" w:fill="auto"/>
          </w:tcPr>
          <w:p w:rsidR="00C00D23" w:rsidRPr="00A20A21" w:rsidRDefault="00C00D23" w:rsidP="006D191F">
            <w:pPr>
              <w:ind w:left="-162" w:right="-149"/>
              <w:jc w:val="center"/>
              <w:rPr>
                <w:color w:val="000000"/>
                <w:sz w:val="16"/>
                <w:szCs w:val="16"/>
              </w:rPr>
            </w:pPr>
            <w:r w:rsidRPr="00A20A21">
              <w:rPr>
                <w:color w:val="000000"/>
                <w:sz w:val="16"/>
                <w:szCs w:val="16"/>
              </w:rPr>
              <w:t>2013 г.</w:t>
            </w:r>
          </w:p>
        </w:tc>
        <w:tc>
          <w:tcPr>
            <w:tcW w:w="850" w:type="dxa"/>
            <w:tcBorders>
              <w:top w:val="nil"/>
              <w:left w:val="nil"/>
              <w:bottom w:val="single" w:sz="4" w:space="0" w:color="auto"/>
              <w:right w:val="single" w:sz="4" w:space="0" w:color="auto"/>
            </w:tcBorders>
            <w:shd w:val="clear" w:color="auto" w:fill="auto"/>
          </w:tcPr>
          <w:p w:rsidR="00C00D23" w:rsidRPr="00A20A21" w:rsidRDefault="00C00D23" w:rsidP="006D191F">
            <w:pPr>
              <w:ind w:left="-162" w:right="-149"/>
              <w:jc w:val="center"/>
              <w:rPr>
                <w:color w:val="000000"/>
                <w:sz w:val="16"/>
                <w:szCs w:val="16"/>
              </w:rPr>
            </w:pPr>
            <w:r w:rsidRPr="00A20A21">
              <w:rPr>
                <w:color w:val="000000"/>
                <w:sz w:val="16"/>
                <w:szCs w:val="16"/>
              </w:rPr>
              <w:t>2014 г.</w:t>
            </w:r>
          </w:p>
        </w:tc>
        <w:tc>
          <w:tcPr>
            <w:tcW w:w="709" w:type="dxa"/>
            <w:tcBorders>
              <w:top w:val="nil"/>
              <w:left w:val="nil"/>
              <w:bottom w:val="single" w:sz="4" w:space="0" w:color="auto"/>
              <w:right w:val="single" w:sz="4" w:space="0" w:color="auto"/>
            </w:tcBorders>
            <w:shd w:val="clear" w:color="auto" w:fill="auto"/>
          </w:tcPr>
          <w:p w:rsidR="00C00D23" w:rsidRPr="00A20A21" w:rsidRDefault="00C00D23" w:rsidP="006D191F">
            <w:pPr>
              <w:ind w:left="-162" w:right="-149"/>
              <w:jc w:val="center"/>
              <w:rPr>
                <w:color w:val="000000"/>
                <w:sz w:val="16"/>
                <w:szCs w:val="16"/>
              </w:rPr>
            </w:pPr>
            <w:r w:rsidRPr="00A20A21">
              <w:rPr>
                <w:color w:val="000000"/>
                <w:sz w:val="16"/>
                <w:szCs w:val="16"/>
              </w:rPr>
              <w:t>2015 г.</w:t>
            </w:r>
          </w:p>
        </w:tc>
        <w:tc>
          <w:tcPr>
            <w:tcW w:w="850" w:type="dxa"/>
            <w:tcBorders>
              <w:top w:val="nil"/>
              <w:left w:val="nil"/>
              <w:bottom w:val="single" w:sz="4" w:space="0" w:color="auto"/>
              <w:right w:val="single" w:sz="4" w:space="0" w:color="auto"/>
            </w:tcBorders>
            <w:shd w:val="clear" w:color="auto" w:fill="auto"/>
          </w:tcPr>
          <w:p w:rsidR="00C00D23" w:rsidRPr="00A20A21" w:rsidRDefault="00C00D23" w:rsidP="006D191F">
            <w:pPr>
              <w:ind w:left="-162" w:right="-149"/>
              <w:jc w:val="center"/>
              <w:rPr>
                <w:color w:val="000000"/>
                <w:sz w:val="16"/>
                <w:szCs w:val="16"/>
              </w:rPr>
            </w:pPr>
            <w:r w:rsidRPr="00A20A21">
              <w:rPr>
                <w:color w:val="000000"/>
                <w:sz w:val="16"/>
                <w:szCs w:val="16"/>
              </w:rPr>
              <w:t>2016г.</w:t>
            </w:r>
          </w:p>
        </w:tc>
        <w:tc>
          <w:tcPr>
            <w:tcW w:w="709" w:type="dxa"/>
            <w:tcBorders>
              <w:top w:val="nil"/>
              <w:left w:val="nil"/>
              <w:bottom w:val="single" w:sz="4" w:space="0" w:color="auto"/>
              <w:right w:val="single" w:sz="4" w:space="0" w:color="auto"/>
            </w:tcBorders>
            <w:shd w:val="clear" w:color="auto" w:fill="auto"/>
          </w:tcPr>
          <w:p w:rsidR="00C00D23" w:rsidRPr="00A20A21" w:rsidRDefault="00C00D23" w:rsidP="006D191F">
            <w:pPr>
              <w:ind w:left="-162" w:right="-149"/>
              <w:jc w:val="center"/>
              <w:rPr>
                <w:color w:val="000000"/>
                <w:sz w:val="16"/>
                <w:szCs w:val="16"/>
              </w:rPr>
            </w:pPr>
            <w:r w:rsidRPr="00A20A21">
              <w:rPr>
                <w:color w:val="000000"/>
                <w:sz w:val="16"/>
                <w:szCs w:val="16"/>
              </w:rPr>
              <w:t>2017 г.</w:t>
            </w:r>
          </w:p>
        </w:tc>
        <w:tc>
          <w:tcPr>
            <w:tcW w:w="709" w:type="dxa"/>
            <w:tcBorders>
              <w:top w:val="nil"/>
              <w:left w:val="nil"/>
              <w:bottom w:val="single" w:sz="4" w:space="0" w:color="auto"/>
              <w:right w:val="single" w:sz="4" w:space="0" w:color="auto"/>
            </w:tcBorders>
            <w:shd w:val="clear" w:color="auto" w:fill="auto"/>
          </w:tcPr>
          <w:p w:rsidR="00C00D23" w:rsidRPr="00A20A21" w:rsidRDefault="00C00D23" w:rsidP="006D191F">
            <w:pPr>
              <w:ind w:left="-162" w:right="-149"/>
              <w:jc w:val="center"/>
              <w:rPr>
                <w:color w:val="000000"/>
                <w:sz w:val="16"/>
                <w:szCs w:val="16"/>
              </w:rPr>
            </w:pPr>
            <w:r w:rsidRPr="00A20A21">
              <w:rPr>
                <w:color w:val="000000"/>
                <w:sz w:val="16"/>
                <w:szCs w:val="16"/>
              </w:rPr>
              <w:t>2018г.</w:t>
            </w:r>
          </w:p>
        </w:tc>
        <w:tc>
          <w:tcPr>
            <w:tcW w:w="709" w:type="dxa"/>
            <w:tcBorders>
              <w:top w:val="nil"/>
              <w:left w:val="nil"/>
              <w:bottom w:val="single" w:sz="4" w:space="0" w:color="auto"/>
              <w:right w:val="single" w:sz="4" w:space="0" w:color="auto"/>
            </w:tcBorders>
            <w:shd w:val="clear" w:color="auto" w:fill="auto"/>
          </w:tcPr>
          <w:p w:rsidR="00C00D23" w:rsidRPr="00A20A21" w:rsidRDefault="00C00D23" w:rsidP="006D191F">
            <w:pPr>
              <w:ind w:left="-162" w:right="-149"/>
              <w:jc w:val="center"/>
              <w:rPr>
                <w:color w:val="000000"/>
                <w:sz w:val="16"/>
                <w:szCs w:val="16"/>
              </w:rPr>
            </w:pPr>
            <w:r w:rsidRPr="00A20A21">
              <w:rPr>
                <w:color w:val="000000"/>
                <w:sz w:val="16"/>
                <w:szCs w:val="16"/>
              </w:rPr>
              <w:t>2019 г.</w:t>
            </w:r>
          </w:p>
        </w:tc>
        <w:tc>
          <w:tcPr>
            <w:tcW w:w="708" w:type="dxa"/>
            <w:tcBorders>
              <w:top w:val="nil"/>
              <w:left w:val="nil"/>
              <w:bottom w:val="single" w:sz="4" w:space="0" w:color="auto"/>
              <w:right w:val="single" w:sz="4" w:space="0" w:color="auto"/>
            </w:tcBorders>
            <w:shd w:val="clear" w:color="auto" w:fill="auto"/>
          </w:tcPr>
          <w:p w:rsidR="00C00D23" w:rsidRPr="00A20A21" w:rsidRDefault="00C00D23" w:rsidP="006D191F">
            <w:pPr>
              <w:ind w:left="-162" w:right="-149"/>
              <w:jc w:val="center"/>
              <w:rPr>
                <w:color w:val="000000"/>
                <w:sz w:val="16"/>
                <w:szCs w:val="16"/>
              </w:rPr>
            </w:pPr>
            <w:r w:rsidRPr="00A20A21">
              <w:rPr>
                <w:color w:val="000000"/>
                <w:sz w:val="16"/>
                <w:szCs w:val="16"/>
              </w:rPr>
              <w:t>2020 г.</w:t>
            </w:r>
          </w:p>
        </w:tc>
        <w:tc>
          <w:tcPr>
            <w:tcW w:w="709" w:type="dxa"/>
            <w:tcBorders>
              <w:top w:val="nil"/>
              <w:left w:val="nil"/>
              <w:bottom w:val="single" w:sz="4" w:space="0" w:color="auto"/>
              <w:right w:val="single" w:sz="4" w:space="0" w:color="auto"/>
            </w:tcBorders>
            <w:shd w:val="clear" w:color="auto" w:fill="auto"/>
          </w:tcPr>
          <w:p w:rsidR="00C00D23" w:rsidRPr="00A20A21" w:rsidRDefault="00C00D23" w:rsidP="006D191F">
            <w:pPr>
              <w:ind w:left="-162" w:right="-149"/>
              <w:jc w:val="center"/>
              <w:rPr>
                <w:color w:val="000000"/>
                <w:sz w:val="16"/>
                <w:szCs w:val="16"/>
              </w:rPr>
            </w:pPr>
            <w:r w:rsidRPr="00A20A21">
              <w:rPr>
                <w:color w:val="000000"/>
                <w:sz w:val="16"/>
                <w:szCs w:val="16"/>
              </w:rPr>
              <w:t>2021 г.</w:t>
            </w:r>
          </w:p>
        </w:tc>
        <w:tc>
          <w:tcPr>
            <w:tcW w:w="709" w:type="dxa"/>
            <w:tcBorders>
              <w:top w:val="nil"/>
              <w:left w:val="nil"/>
              <w:bottom w:val="single" w:sz="4" w:space="0" w:color="auto"/>
              <w:right w:val="single" w:sz="4" w:space="0" w:color="auto"/>
            </w:tcBorders>
            <w:shd w:val="clear" w:color="auto" w:fill="auto"/>
          </w:tcPr>
          <w:p w:rsidR="00C00D23" w:rsidRPr="00A20A21" w:rsidRDefault="00C00D23" w:rsidP="006D191F">
            <w:pPr>
              <w:ind w:left="-162" w:right="-149"/>
              <w:jc w:val="center"/>
              <w:rPr>
                <w:color w:val="000000"/>
                <w:sz w:val="16"/>
                <w:szCs w:val="16"/>
              </w:rPr>
            </w:pPr>
            <w:r w:rsidRPr="00A20A21">
              <w:rPr>
                <w:color w:val="000000"/>
                <w:sz w:val="16"/>
                <w:szCs w:val="16"/>
              </w:rPr>
              <w:t>2022 г.</w:t>
            </w:r>
          </w:p>
        </w:tc>
        <w:tc>
          <w:tcPr>
            <w:tcW w:w="709" w:type="dxa"/>
            <w:tcBorders>
              <w:top w:val="nil"/>
              <w:left w:val="nil"/>
              <w:bottom w:val="single" w:sz="4" w:space="0" w:color="auto"/>
              <w:right w:val="single" w:sz="4" w:space="0" w:color="auto"/>
            </w:tcBorders>
            <w:shd w:val="clear" w:color="auto" w:fill="auto"/>
          </w:tcPr>
          <w:p w:rsidR="00C00D23" w:rsidRPr="00A20A21" w:rsidRDefault="00C00D23" w:rsidP="006D191F">
            <w:pPr>
              <w:ind w:left="-162" w:right="-149"/>
              <w:jc w:val="center"/>
              <w:rPr>
                <w:color w:val="000000"/>
                <w:sz w:val="16"/>
                <w:szCs w:val="16"/>
              </w:rPr>
            </w:pPr>
            <w:r w:rsidRPr="00A20A21">
              <w:rPr>
                <w:color w:val="000000"/>
                <w:sz w:val="16"/>
                <w:szCs w:val="16"/>
              </w:rPr>
              <w:t>2023г.</w:t>
            </w:r>
          </w:p>
        </w:tc>
        <w:tc>
          <w:tcPr>
            <w:tcW w:w="708" w:type="dxa"/>
            <w:tcBorders>
              <w:top w:val="nil"/>
              <w:left w:val="nil"/>
              <w:bottom w:val="single" w:sz="4" w:space="0" w:color="auto"/>
              <w:right w:val="single" w:sz="4" w:space="0" w:color="auto"/>
            </w:tcBorders>
            <w:shd w:val="clear" w:color="auto" w:fill="auto"/>
          </w:tcPr>
          <w:p w:rsidR="00C00D23" w:rsidRPr="00A20A21" w:rsidRDefault="00C00D23" w:rsidP="006D191F">
            <w:pPr>
              <w:ind w:left="-162" w:right="-149"/>
              <w:jc w:val="center"/>
              <w:rPr>
                <w:color w:val="000000"/>
                <w:sz w:val="16"/>
                <w:szCs w:val="16"/>
              </w:rPr>
            </w:pPr>
            <w:r w:rsidRPr="00A20A21">
              <w:rPr>
                <w:color w:val="000000"/>
                <w:sz w:val="16"/>
                <w:szCs w:val="16"/>
              </w:rPr>
              <w:t>2024 г.</w:t>
            </w:r>
          </w:p>
        </w:tc>
        <w:tc>
          <w:tcPr>
            <w:tcW w:w="709" w:type="dxa"/>
            <w:tcBorders>
              <w:top w:val="nil"/>
              <w:left w:val="nil"/>
              <w:bottom w:val="single" w:sz="4" w:space="0" w:color="auto"/>
              <w:right w:val="single" w:sz="4" w:space="0" w:color="auto"/>
            </w:tcBorders>
            <w:shd w:val="clear" w:color="auto" w:fill="auto"/>
          </w:tcPr>
          <w:p w:rsidR="00C00D23" w:rsidRPr="00A20A21" w:rsidRDefault="00C00D23" w:rsidP="006D191F">
            <w:pPr>
              <w:ind w:left="-162" w:right="-149"/>
              <w:jc w:val="center"/>
              <w:rPr>
                <w:color w:val="000000"/>
                <w:sz w:val="16"/>
                <w:szCs w:val="16"/>
              </w:rPr>
            </w:pPr>
            <w:r w:rsidRPr="00A20A21">
              <w:rPr>
                <w:color w:val="000000"/>
                <w:sz w:val="16"/>
                <w:szCs w:val="16"/>
              </w:rPr>
              <w:t>2025 г.</w:t>
            </w:r>
          </w:p>
        </w:tc>
        <w:tc>
          <w:tcPr>
            <w:tcW w:w="709" w:type="dxa"/>
            <w:tcBorders>
              <w:top w:val="nil"/>
              <w:left w:val="nil"/>
              <w:bottom w:val="single" w:sz="4" w:space="0" w:color="auto"/>
              <w:right w:val="single" w:sz="4" w:space="0" w:color="auto"/>
            </w:tcBorders>
            <w:shd w:val="clear" w:color="auto" w:fill="auto"/>
          </w:tcPr>
          <w:p w:rsidR="00C00D23" w:rsidRPr="00A20A21" w:rsidRDefault="00C00D23" w:rsidP="006D191F">
            <w:pPr>
              <w:ind w:left="-162" w:right="-149"/>
              <w:jc w:val="center"/>
              <w:rPr>
                <w:color w:val="000000"/>
                <w:sz w:val="16"/>
                <w:szCs w:val="16"/>
              </w:rPr>
            </w:pPr>
            <w:r w:rsidRPr="00A20A21">
              <w:rPr>
                <w:color w:val="000000"/>
                <w:sz w:val="16"/>
                <w:szCs w:val="16"/>
              </w:rPr>
              <w:t>2026 г.</w:t>
            </w:r>
          </w:p>
        </w:tc>
        <w:tc>
          <w:tcPr>
            <w:tcW w:w="709" w:type="dxa"/>
            <w:tcBorders>
              <w:top w:val="nil"/>
              <w:left w:val="nil"/>
              <w:bottom w:val="single" w:sz="4" w:space="0" w:color="auto"/>
              <w:right w:val="single" w:sz="4" w:space="0" w:color="auto"/>
            </w:tcBorders>
            <w:shd w:val="clear" w:color="auto" w:fill="auto"/>
          </w:tcPr>
          <w:p w:rsidR="00C00D23" w:rsidRPr="00A20A21" w:rsidRDefault="00C00D23" w:rsidP="006D191F">
            <w:pPr>
              <w:ind w:left="-162" w:right="-149"/>
              <w:jc w:val="center"/>
              <w:rPr>
                <w:color w:val="000000"/>
                <w:sz w:val="16"/>
                <w:szCs w:val="16"/>
              </w:rPr>
            </w:pPr>
            <w:r w:rsidRPr="00A20A21">
              <w:rPr>
                <w:color w:val="000000"/>
                <w:sz w:val="16"/>
                <w:szCs w:val="16"/>
              </w:rPr>
              <w:t>2027г.</w:t>
            </w:r>
          </w:p>
        </w:tc>
        <w:tc>
          <w:tcPr>
            <w:tcW w:w="708" w:type="dxa"/>
            <w:tcBorders>
              <w:top w:val="nil"/>
              <w:left w:val="nil"/>
              <w:bottom w:val="single" w:sz="4" w:space="0" w:color="auto"/>
              <w:right w:val="single" w:sz="4" w:space="0" w:color="auto"/>
            </w:tcBorders>
            <w:shd w:val="clear" w:color="auto" w:fill="auto"/>
          </w:tcPr>
          <w:p w:rsidR="00C00D23" w:rsidRPr="00A20A21" w:rsidRDefault="00C00D23" w:rsidP="006D191F">
            <w:pPr>
              <w:ind w:left="-162" w:right="-149"/>
              <w:jc w:val="center"/>
              <w:rPr>
                <w:color w:val="000000"/>
                <w:sz w:val="16"/>
                <w:szCs w:val="16"/>
              </w:rPr>
            </w:pPr>
            <w:r w:rsidRPr="00A20A21">
              <w:rPr>
                <w:color w:val="000000"/>
                <w:sz w:val="16"/>
                <w:szCs w:val="16"/>
              </w:rPr>
              <w:t>2028 г.</w:t>
            </w:r>
          </w:p>
        </w:tc>
      </w:tr>
      <w:tr w:rsidR="00C00D23" w:rsidRPr="00D24794" w:rsidTr="00084790">
        <w:trPr>
          <w:trHeight w:val="630"/>
        </w:trPr>
        <w:tc>
          <w:tcPr>
            <w:tcW w:w="2411" w:type="dxa"/>
            <w:tcBorders>
              <w:top w:val="nil"/>
              <w:left w:val="single" w:sz="4" w:space="0" w:color="auto"/>
              <w:bottom w:val="single" w:sz="4" w:space="0" w:color="auto"/>
              <w:right w:val="single" w:sz="4" w:space="0" w:color="auto"/>
            </w:tcBorders>
            <w:shd w:val="clear" w:color="auto" w:fill="auto"/>
          </w:tcPr>
          <w:p w:rsidR="00C00D23" w:rsidRPr="00D24794" w:rsidRDefault="00C00D23" w:rsidP="006D191F">
            <w:pPr>
              <w:rPr>
                <w:color w:val="000000"/>
                <w:sz w:val="22"/>
                <w:szCs w:val="22"/>
              </w:rPr>
            </w:pPr>
            <w:r w:rsidRPr="00D24794">
              <w:rPr>
                <w:color w:val="000000"/>
                <w:sz w:val="22"/>
                <w:szCs w:val="22"/>
              </w:rPr>
              <w:t>Присоединенная нагрузка всего,                          в том числе:</w:t>
            </w:r>
          </w:p>
        </w:tc>
        <w:tc>
          <w:tcPr>
            <w:tcW w:w="567" w:type="dxa"/>
            <w:tcBorders>
              <w:top w:val="nil"/>
              <w:left w:val="nil"/>
              <w:bottom w:val="single" w:sz="4" w:space="0" w:color="auto"/>
              <w:right w:val="single" w:sz="4" w:space="0" w:color="auto"/>
            </w:tcBorders>
            <w:shd w:val="clear" w:color="auto" w:fill="auto"/>
            <w:vAlign w:val="center"/>
          </w:tcPr>
          <w:p w:rsidR="00C00D23" w:rsidRPr="00D24794" w:rsidRDefault="00C00D23" w:rsidP="006D191F">
            <w:pPr>
              <w:ind w:left="-108" w:right="-54"/>
              <w:jc w:val="center"/>
              <w:rPr>
                <w:color w:val="000000"/>
                <w:sz w:val="22"/>
                <w:szCs w:val="22"/>
              </w:rPr>
            </w:pPr>
            <w:r w:rsidRPr="00D24794">
              <w:rPr>
                <w:color w:val="000000"/>
                <w:sz w:val="22"/>
                <w:szCs w:val="22"/>
              </w:rPr>
              <w:t>Гкал/ ч</w:t>
            </w:r>
          </w:p>
        </w:tc>
        <w:tc>
          <w:tcPr>
            <w:tcW w:w="1134"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138,158</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138,158</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right="-109"/>
              <w:jc w:val="center"/>
              <w:rPr>
                <w:color w:val="000000"/>
                <w:sz w:val="16"/>
                <w:szCs w:val="16"/>
              </w:rPr>
            </w:pPr>
            <w:r w:rsidRPr="00A20A21">
              <w:rPr>
                <w:color w:val="000000"/>
                <w:sz w:val="16"/>
                <w:szCs w:val="16"/>
              </w:rPr>
              <w:t>138,158</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138,158</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72,738</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72,738</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72,738</w:t>
            </w:r>
          </w:p>
        </w:tc>
        <w:tc>
          <w:tcPr>
            <w:tcW w:w="7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72,738</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72,738</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72,738</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72,738</w:t>
            </w:r>
          </w:p>
        </w:tc>
        <w:tc>
          <w:tcPr>
            <w:tcW w:w="7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72,738</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72,738</w:t>
            </w:r>
          </w:p>
        </w:tc>
        <w:tc>
          <w:tcPr>
            <w:tcW w:w="709"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72,738</w:t>
            </w:r>
          </w:p>
        </w:tc>
        <w:tc>
          <w:tcPr>
            <w:tcW w:w="709"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72,738</w:t>
            </w:r>
          </w:p>
        </w:tc>
        <w:tc>
          <w:tcPr>
            <w:tcW w:w="708" w:type="dxa"/>
            <w:tcBorders>
              <w:top w:val="single" w:sz="4" w:space="0" w:color="auto"/>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72,738</w:t>
            </w:r>
          </w:p>
        </w:tc>
      </w:tr>
      <w:tr w:rsidR="00C00D23" w:rsidRPr="00D24794" w:rsidTr="00084790">
        <w:trPr>
          <w:trHeight w:val="315"/>
        </w:trPr>
        <w:tc>
          <w:tcPr>
            <w:tcW w:w="2411" w:type="dxa"/>
            <w:tcBorders>
              <w:top w:val="nil"/>
              <w:left w:val="single" w:sz="4" w:space="0" w:color="auto"/>
              <w:bottom w:val="single" w:sz="4" w:space="0" w:color="auto"/>
              <w:right w:val="single" w:sz="4" w:space="0" w:color="auto"/>
            </w:tcBorders>
            <w:shd w:val="clear" w:color="auto" w:fill="auto"/>
          </w:tcPr>
          <w:p w:rsidR="00C00D23" w:rsidRPr="00D24794" w:rsidRDefault="00C00D23" w:rsidP="006D191F">
            <w:pPr>
              <w:rPr>
                <w:color w:val="000000"/>
                <w:sz w:val="22"/>
                <w:szCs w:val="22"/>
              </w:rPr>
            </w:pPr>
            <w:r w:rsidRPr="00D24794">
              <w:rPr>
                <w:color w:val="000000"/>
                <w:sz w:val="22"/>
                <w:szCs w:val="22"/>
              </w:rPr>
              <w:t>многоквартирные жилые здания</w:t>
            </w:r>
          </w:p>
        </w:tc>
        <w:tc>
          <w:tcPr>
            <w:tcW w:w="567" w:type="dxa"/>
            <w:tcBorders>
              <w:top w:val="nil"/>
              <w:left w:val="nil"/>
              <w:bottom w:val="single" w:sz="4" w:space="0" w:color="auto"/>
              <w:right w:val="single" w:sz="4" w:space="0" w:color="auto"/>
            </w:tcBorders>
            <w:shd w:val="clear" w:color="auto" w:fill="auto"/>
            <w:vAlign w:val="center"/>
          </w:tcPr>
          <w:p w:rsidR="00C00D23" w:rsidRPr="00D24794" w:rsidRDefault="00C00D23" w:rsidP="006D191F">
            <w:pPr>
              <w:ind w:left="-108" w:right="-54"/>
              <w:jc w:val="center"/>
              <w:rPr>
                <w:color w:val="000000"/>
                <w:sz w:val="22"/>
                <w:szCs w:val="22"/>
              </w:rPr>
            </w:pPr>
            <w:r w:rsidRPr="00D24794">
              <w:rPr>
                <w:color w:val="000000"/>
                <w:sz w:val="22"/>
                <w:szCs w:val="22"/>
              </w:rPr>
              <w:t>Гкал/ ч</w:t>
            </w:r>
          </w:p>
        </w:tc>
        <w:tc>
          <w:tcPr>
            <w:tcW w:w="1134"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c>
          <w:tcPr>
            <w:tcW w:w="7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11,409</w:t>
            </w:r>
          </w:p>
        </w:tc>
      </w:tr>
      <w:tr w:rsidR="00C00D23" w:rsidRPr="00D24794" w:rsidTr="00084790">
        <w:trPr>
          <w:trHeight w:val="315"/>
        </w:trPr>
        <w:tc>
          <w:tcPr>
            <w:tcW w:w="2411" w:type="dxa"/>
            <w:tcBorders>
              <w:top w:val="nil"/>
              <w:left w:val="single" w:sz="4" w:space="0" w:color="auto"/>
              <w:bottom w:val="single" w:sz="4" w:space="0" w:color="auto"/>
              <w:right w:val="single" w:sz="4" w:space="0" w:color="auto"/>
            </w:tcBorders>
            <w:shd w:val="clear" w:color="auto" w:fill="auto"/>
          </w:tcPr>
          <w:p w:rsidR="00C00D23" w:rsidRPr="00D24794" w:rsidRDefault="00C00D23" w:rsidP="006D191F">
            <w:pPr>
              <w:rPr>
                <w:color w:val="000000"/>
                <w:sz w:val="22"/>
                <w:szCs w:val="22"/>
              </w:rPr>
            </w:pPr>
            <w:r w:rsidRPr="00D24794">
              <w:rPr>
                <w:color w:val="000000"/>
                <w:sz w:val="22"/>
                <w:szCs w:val="22"/>
              </w:rPr>
              <w:t xml:space="preserve">прочие жилые здания </w:t>
            </w:r>
          </w:p>
        </w:tc>
        <w:tc>
          <w:tcPr>
            <w:tcW w:w="567" w:type="dxa"/>
            <w:tcBorders>
              <w:top w:val="nil"/>
              <w:left w:val="nil"/>
              <w:bottom w:val="single" w:sz="4" w:space="0" w:color="auto"/>
              <w:right w:val="single" w:sz="4" w:space="0" w:color="auto"/>
            </w:tcBorders>
            <w:shd w:val="clear" w:color="auto" w:fill="auto"/>
            <w:vAlign w:val="center"/>
          </w:tcPr>
          <w:p w:rsidR="00C00D23" w:rsidRPr="00D24794" w:rsidRDefault="00C00D23" w:rsidP="006D191F">
            <w:pPr>
              <w:ind w:left="-108" w:right="-54"/>
              <w:jc w:val="center"/>
              <w:rPr>
                <w:color w:val="000000"/>
                <w:sz w:val="22"/>
                <w:szCs w:val="22"/>
              </w:rPr>
            </w:pPr>
            <w:r w:rsidRPr="00D24794">
              <w:rPr>
                <w:color w:val="000000"/>
                <w:sz w:val="22"/>
                <w:szCs w:val="22"/>
              </w:rPr>
              <w:t>Гкал/ ч</w:t>
            </w:r>
          </w:p>
        </w:tc>
        <w:tc>
          <w:tcPr>
            <w:tcW w:w="1134"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c>
          <w:tcPr>
            <w:tcW w:w="7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1,132</w:t>
            </w:r>
          </w:p>
        </w:tc>
      </w:tr>
      <w:tr w:rsidR="00C00D23" w:rsidRPr="00D24794" w:rsidTr="00084790">
        <w:trPr>
          <w:trHeight w:val="630"/>
        </w:trPr>
        <w:tc>
          <w:tcPr>
            <w:tcW w:w="2411" w:type="dxa"/>
            <w:tcBorders>
              <w:top w:val="nil"/>
              <w:left w:val="single" w:sz="4" w:space="0" w:color="auto"/>
              <w:bottom w:val="single" w:sz="4" w:space="0" w:color="auto"/>
              <w:right w:val="single" w:sz="4" w:space="0" w:color="auto"/>
            </w:tcBorders>
            <w:shd w:val="clear" w:color="auto" w:fill="auto"/>
          </w:tcPr>
          <w:p w:rsidR="00C00D23" w:rsidRPr="00D24794" w:rsidRDefault="00C00D23" w:rsidP="006D191F">
            <w:pPr>
              <w:rPr>
                <w:color w:val="000000"/>
                <w:sz w:val="22"/>
                <w:szCs w:val="22"/>
              </w:rPr>
            </w:pPr>
            <w:r w:rsidRPr="00D24794">
              <w:rPr>
                <w:color w:val="000000"/>
                <w:sz w:val="22"/>
                <w:szCs w:val="22"/>
              </w:rPr>
              <w:t>объекты бюджетофинансируемых организаций</w:t>
            </w:r>
          </w:p>
        </w:tc>
        <w:tc>
          <w:tcPr>
            <w:tcW w:w="567" w:type="dxa"/>
            <w:tcBorders>
              <w:top w:val="nil"/>
              <w:left w:val="nil"/>
              <w:bottom w:val="single" w:sz="4" w:space="0" w:color="auto"/>
              <w:right w:val="single" w:sz="4" w:space="0" w:color="auto"/>
            </w:tcBorders>
            <w:shd w:val="clear" w:color="auto" w:fill="auto"/>
            <w:vAlign w:val="center"/>
          </w:tcPr>
          <w:p w:rsidR="00C00D23" w:rsidRPr="00D24794" w:rsidRDefault="00C00D23" w:rsidP="006D191F">
            <w:pPr>
              <w:ind w:left="-108" w:right="-54"/>
              <w:jc w:val="center"/>
              <w:rPr>
                <w:color w:val="000000"/>
                <w:sz w:val="22"/>
                <w:szCs w:val="22"/>
              </w:rPr>
            </w:pPr>
            <w:r w:rsidRPr="00D24794">
              <w:rPr>
                <w:color w:val="000000"/>
                <w:sz w:val="22"/>
                <w:szCs w:val="22"/>
              </w:rPr>
              <w:t>Гкал/ ч</w:t>
            </w:r>
          </w:p>
        </w:tc>
        <w:tc>
          <w:tcPr>
            <w:tcW w:w="1134"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2,75</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2,75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2,75</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2,75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2,75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2,75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2,75</w:t>
            </w:r>
          </w:p>
        </w:tc>
        <w:tc>
          <w:tcPr>
            <w:tcW w:w="7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2,75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2,75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2,75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4" w:right="-102"/>
              <w:jc w:val="center"/>
              <w:rPr>
                <w:color w:val="000000"/>
                <w:sz w:val="16"/>
                <w:szCs w:val="16"/>
              </w:rPr>
            </w:pPr>
            <w:r w:rsidRPr="00A20A21">
              <w:rPr>
                <w:color w:val="000000"/>
                <w:sz w:val="16"/>
                <w:szCs w:val="16"/>
              </w:rPr>
              <w:t>2,75</w:t>
            </w:r>
          </w:p>
        </w:tc>
        <w:tc>
          <w:tcPr>
            <w:tcW w:w="7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3" w:right="-102"/>
              <w:jc w:val="center"/>
              <w:rPr>
                <w:color w:val="000000"/>
                <w:sz w:val="16"/>
                <w:szCs w:val="16"/>
              </w:rPr>
            </w:pPr>
            <w:r w:rsidRPr="00A20A21">
              <w:rPr>
                <w:color w:val="000000"/>
                <w:sz w:val="16"/>
                <w:szCs w:val="16"/>
              </w:rPr>
              <w:t>2,75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3" w:right="-102"/>
              <w:jc w:val="center"/>
              <w:rPr>
                <w:color w:val="000000"/>
                <w:sz w:val="16"/>
                <w:szCs w:val="16"/>
              </w:rPr>
            </w:pPr>
            <w:r w:rsidRPr="00A20A21">
              <w:rPr>
                <w:color w:val="000000"/>
                <w:sz w:val="16"/>
                <w:szCs w:val="16"/>
              </w:rPr>
              <w:t>2,75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2,75</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3" w:right="-102"/>
              <w:jc w:val="center"/>
              <w:rPr>
                <w:color w:val="000000"/>
                <w:sz w:val="16"/>
                <w:szCs w:val="16"/>
              </w:rPr>
            </w:pPr>
            <w:r w:rsidRPr="00A20A21">
              <w:rPr>
                <w:color w:val="000000"/>
                <w:sz w:val="16"/>
                <w:szCs w:val="16"/>
              </w:rPr>
              <w:t>2,75</w:t>
            </w:r>
          </w:p>
        </w:tc>
        <w:tc>
          <w:tcPr>
            <w:tcW w:w="7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ind w:left="-113" w:right="-102"/>
              <w:jc w:val="center"/>
              <w:rPr>
                <w:color w:val="000000"/>
                <w:sz w:val="16"/>
                <w:szCs w:val="16"/>
              </w:rPr>
            </w:pPr>
            <w:r w:rsidRPr="00A20A21">
              <w:rPr>
                <w:color w:val="000000"/>
                <w:sz w:val="16"/>
                <w:szCs w:val="16"/>
              </w:rPr>
              <w:t>2,75</w:t>
            </w:r>
          </w:p>
        </w:tc>
      </w:tr>
      <w:tr w:rsidR="00C00D23" w:rsidRPr="00D24794" w:rsidTr="00EF352E">
        <w:trPr>
          <w:trHeight w:val="70"/>
        </w:trPr>
        <w:tc>
          <w:tcPr>
            <w:tcW w:w="2411" w:type="dxa"/>
            <w:tcBorders>
              <w:top w:val="nil"/>
              <w:left w:val="single" w:sz="4" w:space="0" w:color="auto"/>
              <w:bottom w:val="single" w:sz="4" w:space="0" w:color="auto"/>
              <w:right w:val="single" w:sz="4" w:space="0" w:color="auto"/>
            </w:tcBorders>
            <w:shd w:val="clear" w:color="auto" w:fill="auto"/>
          </w:tcPr>
          <w:p w:rsidR="00C00D23" w:rsidRPr="00D24794" w:rsidRDefault="00C00D23" w:rsidP="006D191F">
            <w:pPr>
              <w:rPr>
                <w:color w:val="000000"/>
                <w:sz w:val="22"/>
                <w:szCs w:val="22"/>
              </w:rPr>
            </w:pPr>
            <w:r w:rsidRPr="00D24794">
              <w:rPr>
                <w:color w:val="000000"/>
                <w:sz w:val="22"/>
                <w:szCs w:val="22"/>
              </w:rPr>
              <w:t>прочие общественно-деловые  и промышленные объекты</w:t>
            </w:r>
          </w:p>
        </w:tc>
        <w:tc>
          <w:tcPr>
            <w:tcW w:w="567" w:type="dxa"/>
            <w:tcBorders>
              <w:top w:val="nil"/>
              <w:left w:val="nil"/>
              <w:bottom w:val="single" w:sz="4" w:space="0" w:color="auto"/>
              <w:right w:val="single" w:sz="4" w:space="0" w:color="auto"/>
            </w:tcBorders>
            <w:shd w:val="clear" w:color="auto" w:fill="auto"/>
            <w:vAlign w:val="center"/>
          </w:tcPr>
          <w:p w:rsidR="00C00D23" w:rsidRPr="00D24794" w:rsidRDefault="00C00D23" w:rsidP="006D191F">
            <w:pPr>
              <w:ind w:left="-108" w:right="-54"/>
              <w:jc w:val="center"/>
              <w:rPr>
                <w:color w:val="000000"/>
                <w:sz w:val="22"/>
                <w:szCs w:val="22"/>
              </w:rPr>
            </w:pPr>
            <w:r w:rsidRPr="00D24794">
              <w:rPr>
                <w:color w:val="000000"/>
                <w:sz w:val="22"/>
                <w:szCs w:val="22"/>
              </w:rPr>
              <w:t>Гкал/ ч</w:t>
            </w:r>
          </w:p>
        </w:tc>
        <w:tc>
          <w:tcPr>
            <w:tcW w:w="1134"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57,447</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57,447</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57,447</w:t>
            </w:r>
          </w:p>
        </w:tc>
        <w:tc>
          <w:tcPr>
            <w:tcW w:w="850"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sz w:val="16"/>
                <w:szCs w:val="16"/>
              </w:rPr>
            </w:pPr>
            <w:r w:rsidRPr="00A20A21">
              <w:rPr>
                <w:color w:val="000000"/>
                <w:sz w:val="16"/>
                <w:szCs w:val="16"/>
              </w:rPr>
              <w:t>57,447</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7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7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709"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c>
          <w:tcPr>
            <w:tcW w:w="708" w:type="dxa"/>
            <w:tcBorders>
              <w:top w:val="nil"/>
              <w:left w:val="nil"/>
              <w:bottom w:val="single" w:sz="4" w:space="0" w:color="auto"/>
              <w:right w:val="single" w:sz="4" w:space="0" w:color="auto"/>
            </w:tcBorders>
            <w:shd w:val="clear" w:color="auto" w:fill="auto"/>
            <w:vAlign w:val="center"/>
          </w:tcPr>
          <w:p w:rsidR="00C00D23" w:rsidRPr="00A20A21" w:rsidRDefault="00C00D23" w:rsidP="006D191F">
            <w:pPr>
              <w:jc w:val="center"/>
              <w:rPr>
                <w:color w:val="000000"/>
                <w:sz w:val="16"/>
                <w:szCs w:val="16"/>
              </w:rPr>
            </w:pPr>
            <w:r w:rsidRPr="00A20A21">
              <w:rPr>
                <w:color w:val="000000"/>
                <w:sz w:val="16"/>
                <w:szCs w:val="16"/>
              </w:rPr>
              <w:t>57,447</w:t>
            </w:r>
          </w:p>
        </w:tc>
      </w:tr>
    </w:tbl>
    <w:p w:rsidR="00C00D23" w:rsidRPr="00D24794" w:rsidRDefault="00C00D23" w:rsidP="00C00D23">
      <w:pPr>
        <w:rPr>
          <w:snapToGrid w:val="0"/>
          <w:sz w:val="22"/>
          <w:szCs w:val="22"/>
        </w:rPr>
      </w:pPr>
    </w:p>
    <w:p w:rsidR="00D24794" w:rsidRDefault="00D24794" w:rsidP="00C00D23">
      <w:pPr>
        <w:rPr>
          <w:rFonts w:ascii="Arial" w:hAnsi="Arial" w:cs="Arial"/>
          <w:b/>
        </w:rPr>
      </w:pPr>
    </w:p>
    <w:p w:rsidR="00D24794" w:rsidRDefault="00D24794" w:rsidP="00C00D23">
      <w:pPr>
        <w:rPr>
          <w:rFonts w:ascii="Arial" w:hAnsi="Arial" w:cs="Arial"/>
          <w:b/>
        </w:rPr>
      </w:pPr>
    </w:p>
    <w:p w:rsidR="00C00D23" w:rsidRPr="00582E46" w:rsidRDefault="00C00D23" w:rsidP="00C00D23">
      <w:pPr>
        <w:rPr>
          <w:rFonts w:ascii="Arial" w:hAnsi="Arial" w:cs="Arial"/>
          <w:b/>
        </w:rPr>
      </w:pPr>
      <w:r w:rsidRPr="00582E46">
        <w:rPr>
          <w:rFonts w:ascii="Arial" w:hAnsi="Arial" w:cs="Arial"/>
          <w:b/>
        </w:rPr>
        <w:t>Глава 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C00D23" w:rsidRPr="00582E46" w:rsidRDefault="00C00D23" w:rsidP="00C00D23">
      <w:pPr>
        <w:rPr>
          <w:rFonts w:ascii="Arial" w:hAnsi="Arial" w:cs="Arial"/>
          <w:b/>
        </w:rPr>
      </w:pPr>
    </w:p>
    <w:p w:rsidR="00C00D23" w:rsidRPr="00582E46" w:rsidRDefault="00C00D23" w:rsidP="00C00D23">
      <w:pPr>
        <w:rPr>
          <w:rFonts w:ascii="Arial" w:hAnsi="Arial" w:cs="Arial"/>
        </w:rPr>
      </w:pPr>
    </w:p>
    <w:tbl>
      <w:tblPr>
        <w:tblW w:w="12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8"/>
        <w:gridCol w:w="1659"/>
        <w:gridCol w:w="1137"/>
        <w:gridCol w:w="1240"/>
        <w:gridCol w:w="1240"/>
        <w:gridCol w:w="1342"/>
        <w:gridCol w:w="1376"/>
        <w:gridCol w:w="1376"/>
      </w:tblGrid>
      <w:tr w:rsidR="00C00D23" w:rsidRPr="007C3700" w:rsidTr="006D191F">
        <w:tblPrEx>
          <w:tblCellMar>
            <w:top w:w="0" w:type="dxa"/>
            <w:bottom w:w="0" w:type="dxa"/>
          </w:tblCellMar>
        </w:tblPrEx>
        <w:trPr>
          <w:trHeight w:val="224"/>
        </w:trPr>
        <w:tc>
          <w:tcPr>
            <w:tcW w:w="3508" w:type="dxa"/>
            <w:vMerge w:val="restart"/>
          </w:tcPr>
          <w:p w:rsidR="00C00D23" w:rsidRPr="007C3700" w:rsidRDefault="00C00D23" w:rsidP="006D191F">
            <w:pPr>
              <w:jc w:val="center"/>
              <w:rPr>
                <w:rFonts w:ascii="Arial" w:hAnsi="Arial" w:cs="Arial"/>
              </w:rPr>
            </w:pPr>
          </w:p>
          <w:p w:rsidR="00C00D23" w:rsidRPr="007C3700" w:rsidRDefault="00C00D23" w:rsidP="006D191F">
            <w:pPr>
              <w:jc w:val="center"/>
              <w:rPr>
                <w:rFonts w:ascii="Arial" w:hAnsi="Arial" w:cs="Arial"/>
              </w:rPr>
            </w:pPr>
          </w:p>
        </w:tc>
        <w:tc>
          <w:tcPr>
            <w:tcW w:w="9370" w:type="dxa"/>
            <w:gridSpan w:val="7"/>
          </w:tcPr>
          <w:p w:rsidR="00C00D23" w:rsidRPr="007C3700" w:rsidRDefault="00C00D23" w:rsidP="006D191F">
            <w:pPr>
              <w:jc w:val="center"/>
              <w:rPr>
                <w:rFonts w:ascii="Arial" w:hAnsi="Arial" w:cs="Arial"/>
              </w:rPr>
            </w:pPr>
            <w:r w:rsidRPr="007C3700">
              <w:rPr>
                <w:rFonts w:ascii="Arial" w:hAnsi="Arial" w:cs="Arial"/>
              </w:rPr>
              <w:t>Показатели по годам</w:t>
            </w:r>
          </w:p>
        </w:tc>
      </w:tr>
      <w:tr w:rsidR="00C00D23" w:rsidRPr="007C3700" w:rsidTr="006D191F">
        <w:tblPrEx>
          <w:tblCellMar>
            <w:top w:w="0" w:type="dxa"/>
            <w:bottom w:w="0" w:type="dxa"/>
          </w:tblCellMar>
        </w:tblPrEx>
        <w:trPr>
          <w:trHeight w:val="276"/>
        </w:trPr>
        <w:tc>
          <w:tcPr>
            <w:tcW w:w="3508" w:type="dxa"/>
            <w:vMerge/>
          </w:tcPr>
          <w:p w:rsidR="00C00D23" w:rsidRPr="007C3700" w:rsidRDefault="00C00D23" w:rsidP="006D191F">
            <w:pPr>
              <w:jc w:val="center"/>
              <w:rPr>
                <w:rFonts w:ascii="Arial" w:hAnsi="Arial" w:cs="Arial"/>
              </w:rPr>
            </w:pPr>
          </w:p>
        </w:tc>
        <w:tc>
          <w:tcPr>
            <w:tcW w:w="1659" w:type="dxa"/>
          </w:tcPr>
          <w:p w:rsidR="00C00D23" w:rsidRPr="007C3700" w:rsidRDefault="00C00D23" w:rsidP="006D191F">
            <w:pPr>
              <w:jc w:val="center"/>
              <w:rPr>
                <w:rFonts w:ascii="Arial" w:hAnsi="Arial" w:cs="Arial"/>
              </w:rPr>
            </w:pPr>
            <w:r w:rsidRPr="007C3700">
              <w:rPr>
                <w:rFonts w:ascii="Arial" w:hAnsi="Arial" w:cs="Arial"/>
              </w:rPr>
              <w:t>2014</w:t>
            </w:r>
          </w:p>
        </w:tc>
        <w:tc>
          <w:tcPr>
            <w:tcW w:w="1137" w:type="dxa"/>
          </w:tcPr>
          <w:p w:rsidR="00C00D23" w:rsidRPr="007C3700" w:rsidRDefault="00C00D23" w:rsidP="006D191F">
            <w:pPr>
              <w:jc w:val="center"/>
              <w:rPr>
                <w:rFonts w:ascii="Arial" w:hAnsi="Arial" w:cs="Arial"/>
              </w:rPr>
            </w:pPr>
            <w:r w:rsidRPr="007C3700">
              <w:rPr>
                <w:rFonts w:ascii="Arial" w:hAnsi="Arial" w:cs="Arial"/>
              </w:rPr>
              <w:t>2015</w:t>
            </w:r>
          </w:p>
        </w:tc>
        <w:tc>
          <w:tcPr>
            <w:tcW w:w="1240" w:type="dxa"/>
          </w:tcPr>
          <w:p w:rsidR="00C00D23" w:rsidRPr="007C3700" w:rsidRDefault="00C00D23" w:rsidP="006D191F">
            <w:pPr>
              <w:jc w:val="center"/>
              <w:rPr>
                <w:rFonts w:ascii="Arial" w:hAnsi="Arial" w:cs="Arial"/>
              </w:rPr>
            </w:pPr>
            <w:r w:rsidRPr="007C3700">
              <w:rPr>
                <w:rFonts w:ascii="Arial" w:hAnsi="Arial" w:cs="Arial"/>
              </w:rPr>
              <w:t>2016</w:t>
            </w:r>
          </w:p>
        </w:tc>
        <w:tc>
          <w:tcPr>
            <w:tcW w:w="1240" w:type="dxa"/>
          </w:tcPr>
          <w:p w:rsidR="00C00D23" w:rsidRPr="007C3700" w:rsidRDefault="00C00D23" w:rsidP="006D191F">
            <w:pPr>
              <w:jc w:val="center"/>
              <w:rPr>
                <w:rFonts w:ascii="Arial" w:hAnsi="Arial" w:cs="Arial"/>
              </w:rPr>
            </w:pPr>
            <w:r w:rsidRPr="007C3700">
              <w:rPr>
                <w:rFonts w:ascii="Arial" w:hAnsi="Arial" w:cs="Arial"/>
              </w:rPr>
              <w:t>2017</w:t>
            </w:r>
          </w:p>
        </w:tc>
        <w:tc>
          <w:tcPr>
            <w:tcW w:w="1342" w:type="dxa"/>
          </w:tcPr>
          <w:p w:rsidR="00C00D23" w:rsidRPr="007C3700" w:rsidRDefault="00C00D23" w:rsidP="006D191F">
            <w:pPr>
              <w:jc w:val="center"/>
              <w:rPr>
                <w:rFonts w:ascii="Arial" w:hAnsi="Arial" w:cs="Arial"/>
              </w:rPr>
            </w:pPr>
            <w:r w:rsidRPr="007C3700">
              <w:rPr>
                <w:rFonts w:ascii="Arial" w:hAnsi="Arial" w:cs="Arial"/>
              </w:rPr>
              <w:t>2018</w:t>
            </w:r>
          </w:p>
        </w:tc>
        <w:tc>
          <w:tcPr>
            <w:tcW w:w="1376" w:type="dxa"/>
          </w:tcPr>
          <w:p w:rsidR="00C00D23" w:rsidRPr="007C3700" w:rsidRDefault="00C00D23" w:rsidP="006D191F">
            <w:pPr>
              <w:jc w:val="center"/>
              <w:rPr>
                <w:rFonts w:ascii="Arial" w:hAnsi="Arial" w:cs="Arial"/>
              </w:rPr>
            </w:pPr>
            <w:r w:rsidRPr="007C3700">
              <w:rPr>
                <w:rFonts w:ascii="Arial" w:hAnsi="Arial" w:cs="Arial"/>
              </w:rPr>
              <w:t>2019-2023</w:t>
            </w:r>
          </w:p>
        </w:tc>
        <w:tc>
          <w:tcPr>
            <w:tcW w:w="1376" w:type="dxa"/>
          </w:tcPr>
          <w:p w:rsidR="00C00D23" w:rsidRPr="007C3700" w:rsidRDefault="00C00D23" w:rsidP="006D191F">
            <w:pPr>
              <w:jc w:val="center"/>
              <w:rPr>
                <w:rFonts w:ascii="Arial" w:hAnsi="Arial" w:cs="Arial"/>
              </w:rPr>
            </w:pPr>
            <w:r w:rsidRPr="007C3700">
              <w:rPr>
                <w:rFonts w:ascii="Arial" w:hAnsi="Arial" w:cs="Arial"/>
              </w:rPr>
              <w:t>2024-2028</w:t>
            </w:r>
          </w:p>
        </w:tc>
      </w:tr>
      <w:tr w:rsidR="00C00D23" w:rsidRPr="007C3700" w:rsidTr="006D191F">
        <w:tblPrEx>
          <w:tblCellMar>
            <w:top w:w="0" w:type="dxa"/>
            <w:bottom w:w="0" w:type="dxa"/>
          </w:tblCellMar>
        </w:tblPrEx>
        <w:trPr>
          <w:trHeight w:val="184"/>
        </w:trPr>
        <w:tc>
          <w:tcPr>
            <w:tcW w:w="3508" w:type="dxa"/>
          </w:tcPr>
          <w:p w:rsidR="00C00D23" w:rsidRPr="007C3700" w:rsidRDefault="00C00D23" w:rsidP="006D191F">
            <w:pPr>
              <w:jc w:val="center"/>
              <w:rPr>
                <w:rFonts w:ascii="Arial" w:hAnsi="Arial" w:cs="Arial"/>
              </w:rPr>
            </w:pPr>
            <w:r w:rsidRPr="007C3700">
              <w:rPr>
                <w:rFonts w:ascii="Arial" w:hAnsi="Arial" w:cs="Arial"/>
              </w:rPr>
              <w:t>Производительность водоподготовительных установок, куб.м/ч</w:t>
            </w:r>
          </w:p>
        </w:tc>
        <w:tc>
          <w:tcPr>
            <w:tcW w:w="1659" w:type="dxa"/>
          </w:tcPr>
          <w:p w:rsidR="00C00D23" w:rsidRPr="007C3700" w:rsidRDefault="00C00D23" w:rsidP="006D191F">
            <w:pPr>
              <w:jc w:val="center"/>
              <w:rPr>
                <w:rFonts w:ascii="Arial" w:hAnsi="Arial" w:cs="Arial"/>
              </w:rPr>
            </w:pPr>
            <w:r w:rsidRPr="007C3700">
              <w:rPr>
                <w:rFonts w:ascii="Arial" w:hAnsi="Arial" w:cs="Arial"/>
              </w:rPr>
              <w:t>100</w:t>
            </w:r>
          </w:p>
        </w:tc>
        <w:tc>
          <w:tcPr>
            <w:tcW w:w="1137" w:type="dxa"/>
          </w:tcPr>
          <w:p w:rsidR="00C00D23" w:rsidRPr="007C3700" w:rsidRDefault="00C00D23" w:rsidP="006D191F">
            <w:pPr>
              <w:jc w:val="center"/>
              <w:rPr>
                <w:rFonts w:ascii="Arial" w:hAnsi="Arial" w:cs="Arial"/>
              </w:rPr>
            </w:pPr>
            <w:r w:rsidRPr="007C3700">
              <w:rPr>
                <w:rFonts w:ascii="Arial" w:hAnsi="Arial" w:cs="Arial"/>
              </w:rPr>
              <w:t>100</w:t>
            </w:r>
          </w:p>
        </w:tc>
        <w:tc>
          <w:tcPr>
            <w:tcW w:w="1240" w:type="dxa"/>
          </w:tcPr>
          <w:p w:rsidR="00C00D23" w:rsidRPr="007C3700" w:rsidRDefault="00C00D23" w:rsidP="006D191F">
            <w:pPr>
              <w:jc w:val="center"/>
              <w:rPr>
                <w:rFonts w:ascii="Arial" w:hAnsi="Arial" w:cs="Arial"/>
              </w:rPr>
            </w:pPr>
            <w:r w:rsidRPr="007C3700">
              <w:rPr>
                <w:rFonts w:ascii="Arial" w:hAnsi="Arial" w:cs="Arial"/>
              </w:rPr>
              <w:t>100</w:t>
            </w:r>
          </w:p>
        </w:tc>
        <w:tc>
          <w:tcPr>
            <w:tcW w:w="1240" w:type="dxa"/>
          </w:tcPr>
          <w:p w:rsidR="00C00D23" w:rsidRPr="007C3700" w:rsidRDefault="00C00D23" w:rsidP="006D191F">
            <w:pPr>
              <w:jc w:val="center"/>
              <w:rPr>
                <w:rFonts w:ascii="Arial" w:hAnsi="Arial" w:cs="Arial"/>
              </w:rPr>
            </w:pPr>
            <w:r w:rsidRPr="007C3700">
              <w:rPr>
                <w:rFonts w:ascii="Arial" w:hAnsi="Arial" w:cs="Arial"/>
              </w:rPr>
              <w:t>100</w:t>
            </w:r>
          </w:p>
        </w:tc>
        <w:tc>
          <w:tcPr>
            <w:tcW w:w="1342" w:type="dxa"/>
          </w:tcPr>
          <w:p w:rsidR="00C00D23" w:rsidRPr="007C3700" w:rsidRDefault="00C00D23" w:rsidP="006D191F">
            <w:pPr>
              <w:jc w:val="center"/>
              <w:rPr>
                <w:rFonts w:ascii="Arial" w:hAnsi="Arial" w:cs="Arial"/>
              </w:rPr>
            </w:pPr>
            <w:r w:rsidRPr="007C3700">
              <w:rPr>
                <w:rFonts w:ascii="Arial" w:hAnsi="Arial" w:cs="Arial"/>
              </w:rPr>
              <w:t>100</w:t>
            </w:r>
          </w:p>
        </w:tc>
        <w:tc>
          <w:tcPr>
            <w:tcW w:w="1376" w:type="dxa"/>
          </w:tcPr>
          <w:p w:rsidR="00C00D23" w:rsidRPr="007C3700" w:rsidRDefault="00C00D23" w:rsidP="006D191F">
            <w:pPr>
              <w:jc w:val="center"/>
              <w:rPr>
                <w:rFonts w:ascii="Arial" w:hAnsi="Arial" w:cs="Arial"/>
              </w:rPr>
            </w:pPr>
            <w:r w:rsidRPr="007C3700">
              <w:rPr>
                <w:rFonts w:ascii="Arial" w:hAnsi="Arial" w:cs="Arial"/>
              </w:rPr>
              <w:t>100</w:t>
            </w:r>
          </w:p>
        </w:tc>
        <w:tc>
          <w:tcPr>
            <w:tcW w:w="1376" w:type="dxa"/>
          </w:tcPr>
          <w:p w:rsidR="00C00D23" w:rsidRPr="007C3700" w:rsidRDefault="00C00D23" w:rsidP="006D191F">
            <w:pPr>
              <w:jc w:val="center"/>
              <w:rPr>
                <w:rFonts w:ascii="Arial" w:hAnsi="Arial" w:cs="Arial"/>
              </w:rPr>
            </w:pPr>
            <w:r w:rsidRPr="007C3700">
              <w:rPr>
                <w:rFonts w:ascii="Arial" w:hAnsi="Arial" w:cs="Arial"/>
              </w:rPr>
              <w:t>100</w:t>
            </w:r>
          </w:p>
        </w:tc>
      </w:tr>
      <w:tr w:rsidR="00C00D23" w:rsidRPr="007C3700" w:rsidTr="006D191F">
        <w:tblPrEx>
          <w:tblCellMar>
            <w:top w:w="0" w:type="dxa"/>
            <w:bottom w:w="0" w:type="dxa"/>
          </w:tblCellMar>
        </w:tblPrEx>
        <w:trPr>
          <w:trHeight w:val="166"/>
        </w:trPr>
        <w:tc>
          <w:tcPr>
            <w:tcW w:w="3508" w:type="dxa"/>
          </w:tcPr>
          <w:p w:rsidR="00C00D23" w:rsidRPr="007C3700" w:rsidRDefault="00C00D23" w:rsidP="006D191F">
            <w:pPr>
              <w:jc w:val="center"/>
              <w:rPr>
                <w:rFonts w:ascii="Arial" w:hAnsi="Arial" w:cs="Arial"/>
              </w:rPr>
            </w:pPr>
            <w:r w:rsidRPr="007C3700">
              <w:rPr>
                <w:rFonts w:ascii="Arial" w:hAnsi="Arial" w:cs="Arial"/>
              </w:rPr>
              <w:t>Потребление теплоносителя, куб.м/сут  (зима/лето)</w:t>
            </w:r>
          </w:p>
          <w:p w:rsidR="00C00D23" w:rsidRPr="007C3700" w:rsidRDefault="00C00D23" w:rsidP="006D191F">
            <w:pPr>
              <w:jc w:val="center"/>
              <w:rPr>
                <w:rFonts w:ascii="Arial" w:hAnsi="Arial" w:cs="Arial"/>
              </w:rPr>
            </w:pPr>
          </w:p>
        </w:tc>
        <w:tc>
          <w:tcPr>
            <w:tcW w:w="1659" w:type="dxa"/>
          </w:tcPr>
          <w:p w:rsidR="00C00D23" w:rsidRPr="007C3700" w:rsidRDefault="00C00D23" w:rsidP="006D191F">
            <w:pPr>
              <w:jc w:val="center"/>
              <w:rPr>
                <w:rFonts w:ascii="Arial" w:hAnsi="Arial" w:cs="Arial"/>
              </w:rPr>
            </w:pPr>
            <w:r w:rsidRPr="007C3700">
              <w:rPr>
                <w:rFonts w:ascii="Arial" w:hAnsi="Arial" w:cs="Arial"/>
              </w:rPr>
              <w:t>750/350</w:t>
            </w:r>
          </w:p>
        </w:tc>
        <w:tc>
          <w:tcPr>
            <w:tcW w:w="1137" w:type="dxa"/>
          </w:tcPr>
          <w:p w:rsidR="00C00D23" w:rsidRPr="007C3700" w:rsidRDefault="00C00D23" w:rsidP="006D191F">
            <w:pPr>
              <w:jc w:val="center"/>
              <w:rPr>
                <w:rFonts w:ascii="Arial" w:hAnsi="Arial" w:cs="Arial"/>
              </w:rPr>
            </w:pPr>
            <w:r w:rsidRPr="007C3700">
              <w:rPr>
                <w:rFonts w:ascii="Arial" w:hAnsi="Arial" w:cs="Arial"/>
              </w:rPr>
              <w:t>750/350</w:t>
            </w:r>
          </w:p>
        </w:tc>
        <w:tc>
          <w:tcPr>
            <w:tcW w:w="1240" w:type="dxa"/>
          </w:tcPr>
          <w:p w:rsidR="00C00D23" w:rsidRPr="007C3700" w:rsidRDefault="00C00D23" w:rsidP="006D191F">
            <w:pPr>
              <w:jc w:val="center"/>
              <w:rPr>
                <w:rFonts w:ascii="Arial" w:hAnsi="Arial" w:cs="Arial"/>
              </w:rPr>
            </w:pPr>
            <w:r w:rsidRPr="007C3700">
              <w:rPr>
                <w:rFonts w:ascii="Arial" w:hAnsi="Arial" w:cs="Arial"/>
              </w:rPr>
              <w:t>750/350</w:t>
            </w:r>
          </w:p>
        </w:tc>
        <w:tc>
          <w:tcPr>
            <w:tcW w:w="1240" w:type="dxa"/>
          </w:tcPr>
          <w:p w:rsidR="00C00D23" w:rsidRPr="007C3700" w:rsidRDefault="00C00D23" w:rsidP="006D191F">
            <w:pPr>
              <w:jc w:val="center"/>
              <w:rPr>
                <w:rFonts w:ascii="Arial" w:hAnsi="Arial" w:cs="Arial"/>
              </w:rPr>
            </w:pPr>
            <w:r w:rsidRPr="007C3700">
              <w:rPr>
                <w:rFonts w:ascii="Arial" w:hAnsi="Arial" w:cs="Arial"/>
              </w:rPr>
              <w:t>750/350</w:t>
            </w:r>
          </w:p>
        </w:tc>
        <w:tc>
          <w:tcPr>
            <w:tcW w:w="1342" w:type="dxa"/>
          </w:tcPr>
          <w:p w:rsidR="00C00D23" w:rsidRPr="007C3700" w:rsidRDefault="00C00D23" w:rsidP="006D191F">
            <w:pPr>
              <w:jc w:val="center"/>
              <w:rPr>
                <w:rFonts w:ascii="Arial" w:hAnsi="Arial" w:cs="Arial"/>
              </w:rPr>
            </w:pPr>
            <w:r w:rsidRPr="007C3700">
              <w:rPr>
                <w:rFonts w:ascii="Arial" w:hAnsi="Arial" w:cs="Arial"/>
              </w:rPr>
              <w:t>750/350</w:t>
            </w:r>
          </w:p>
        </w:tc>
        <w:tc>
          <w:tcPr>
            <w:tcW w:w="1376" w:type="dxa"/>
          </w:tcPr>
          <w:p w:rsidR="00C00D23" w:rsidRPr="007C3700" w:rsidRDefault="00C00D23" w:rsidP="006D191F">
            <w:pPr>
              <w:jc w:val="center"/>
              <w:rPr>
                <w:rFonts w:ascii="Arial" w:hAnsi="Arial" w:cs="Arial"/>
              </w:rPr>
            </w:pPr>
            <w:r w:rsidRPr="007C3700">
              <w:rPr>
                <w:rFonts w:ascii="Arial" w:hAnsi="Arial" w:cs="Arial"/>
              </w:rPr>
              <w:t>750/350</w:t>
            </w:r>
          </w:p>
        </w:tc>
        <w:tc>
          <w:tcPr>
            <w:tcW w:w="1376" w:type="dxa"/>
          </w:tcPr>
          <w:p w:rsidR="00C00D23" w:rsidRPr="007C3700" w:rsidRDefault="00C00D23" w:rsidP="006D191F">
            <w:pPr>
              <w:jc w:val="center"/>
              <w:rPr>
                <w:rFonts w:ascii="Arial" w:hAnsi="Arial" w:cs="Arial"/>
              </w:rPr>
            </w:pPr>
            <w:r w:rsidRPr="007C3700">
              <w:rPr>
                <w:rFonts w:ascii="Arial" w:hAnsi="Arial" w:cs="Arial"/>
              </w:rPr>
              <w:t>750/350</w:t>
            </w:r>
          </w:p>
        </w:tc>
      </w:tr>
    </w:tbl>
    <w:p w:rsidR="00EF352E" w:rsidRDefault="00C00D23" w:rsidP="00C00D23">
      <w:pPr>
        <w:jc w:val="both"/>
        <w:rPr>
          <w:rFonts w:ascii="Arial" w:hAnsi="Arial" w:cs="Arial"/>
        </w:rPr>
      </w:pPr>
      <w:r w:rsidRPr="007C3700">
        <w:rPr>
          <w:rFonts w:ascii="Arial" w:hAnsi="Arial" w:cs="Arial"/>
        </w:rPr>
        <w:t xml:space="preserve"> </w:t>
      </w:r>
    </w:p>
    <w:p w:rsidR="00C00D23" w:rsidRPr="007C3700" w:rsidRDefault="00C00D23" w:rsidP="00C00D23">
      <w:pPr>
        <w:jc w:val="both"/>
        <w:rPr>
          <w:rFonts w:ascii="Arial" w:hAnsi="Arial" w:cs="Arial"/>
        </w:rPr>
      </w:pPr>
      <w:r w:rsidRPr="007C3700">
        <w:rPr>
          <w:rFonts w:ascii="Arial" w:hAnsi="Arial" w:cs="Arial"/>
        </w:rPr>
        <w:t xml:space="preserve">Изменений производительности водоподготовительных установок в связи с заменой или реконструкцией не предвидится. В виду отсутствия перспективы строительства новых крупных объектов потребления тепловой энергии, также не предвидится изменений потребления теплоносителя. </w:t>
      </w:r>
    </w:p>
    <w:p w:rsidR="00C00D23" w:rsidRDefault="00C00D23" w:rsidP="00C00D23">
      <w:pPr>
        <w:jc w:val="both"/>
        <w:rPr>
          <w:b/>
          <w:snapToGrid w:val="0"/>
          <w:sz w:val="28"/>
          <w:szCs w:val="28"/>
        </w:rPr>
      </w:pPr>
      <w:r w:rsidRPr="007C3700">
        <w:rPr>
          <w:rFonts w:ascii="Arial" w:hAnsi="Arial" w:cs="Arial"/>
        </w:rPr>
        <w:t xml:space="preserve">   Существующей производительности водоподготовительных установок вполне достаточно для компенсации потерь теплоносителя в аварийных режимах работы системы теплоснабжения.</w:t>
      </w:r>
    </w:p>
    <w:p w:rsidR="00C00D23" w:rsidRDefault="00C00D23" w:rsidP="00C00D23">
      <w:pPr>
        <w:rPr>
          <w:sz w:val="28"/>
          <w:szCs w:val="28"/>
        </w:rPr>
      </w:pPr>
    </w:p>
    <w:p w:rsidR="00C00D23" w:rsidRPr="008A7104" w:rsidRDefault="00C00D23" w:rsidP="00C00D23">
      <w:pPr>
        <w:tabs>
          <w:tab w:val="left" w:pos="420"/>
        </w:tabs>
        <w:rPr>
          <w:sz w:val="28"/>
          <w:szCs w:val="28"/>
        </w:rPr>
        <w:sectPr w:rsidR="00C00D23" w:rsidRPr="008A7104" w:rsidSect="00944841">
          <w:headerReference w:type="default" r:id="rId22"/>
          <w:footerReference w:type="default" r:id="rId23"/>
          <w:pgSz w:w="16840" w:h="11907" w:orient="landscape" w:code="9"/>
          <w:pgMar w:top="709" w:right="680" w:bottom="851" w:left="709" w:header="0" w:footer="227" w:gutter="0"/>
          <w:cols w:space="720"/>
          <w:docGrid w:linePitch="272"/>
        </w:sectPr>
      </w:pPr>
      <w:r>
        <w:rPr>
          <w:sz w:val="28"/>
          <w:szCs w:val="28"/>
        </w:rPr>
        <w:tab/>
      </w:r>
    </w:p>
    <w:p w:rsidR="00C00D23" w:rsidRPr="007C3700" w:rsidRDefault="00C00D23" w:rsidP="00C00D23">
      <w:pPr>
        <w:pStyle w:val="1"/>
        <w:spacing w:line="360" w:lineRule="auto"/>
        <w:jc w:val="both"/>
        <w:rPr>
          <w:rFonts w:cs="Arial"/>
          <w:sz w:val="24"/>
          <w:szCs w:val="24"/>
        </w:rPr>
      </w:pPr>
      <w:bookmarkStart w:id="26" w:name="_Toc299988518"/>
      <w:r>
        <w:rPr>
          <w:rFonts w:cs="Arial"/>
          <w:sz w:val="24"/>
          <w:szCs w:val="24"/>
          <w:lang w:val="ru-RU"/>
        </w:rPr>
        <w:lastRenderedPageBreak/>
        <w:t xml:space="preserve">       Глава </w:t>
      </w:r>
      <w:r w:rsidRPr="007C3700">
        <w:rPr>
          <w:rFonts w:cs="Arial"/>
          <w:sz w:val="24"/>
          <w:szCs w:val="24"/>
        </w:rPr>
        <w:t>5. Предложения по строительству, реконструкции и модернизации источников тепловой энергии</w:t>
      </w:r>
      <w:bookmarkEnd w:id="26"/>
    </w:p>
    <w:p w:rsidR="00C00D23" w:rsidRPr="007C3700" w:rsidRDefault="00EF352E" w:rsidP="00C00D23">
      <w:pPr>
        <w:pStyle w:val="32"/>
        <w:tabs>
          <w:tab w:val="left" w:pos="-5580"/>
        </w:tabs>
        <w:spacing w:line="240" w:lineRule="auto"/>
        <w:ind w:firstLine="0"/>
        <w:rPr>
          <w:rFonts w:ascii="Arial" w:hAnsi="Arial" w:cs="Arial"/>
          <w:sz w:val="24"/>
          <w:szCs w:val="24"/>
        </w:rPr>
      </w:pPr>
      <w:r>
        <w:rPr>
          <w:rFonts w:ascii="Arial" w:hAnsi="Arial" w:cs="Arial"/>
          <w:sz w:val="24"/>
          <w:szCs w:val="24"/>
        </w:rPr>
        <w:t xml:space="preserve">       </w:t>
      </w:r>
      <w:r w:rsidR="00C00D23" w:rsidRPr="007C3700">
        <w:rPr>
          <w:rFonts w:ascii="Arial" w:hAnsi="Arial" w:cs="Arial"/>
          <w:sz w:val="24"/>
          <w:szCs w:val="24"/>
        </w:rPr>
        <w:t>Развитие систем теплоснабжения в р.п. Ильиногорск предусматривается. В частности, существует предложение по строительству головных объектов. Строительство новых котельных целесообразно. Состояние трубопроводов и их теплоизоляции от источника тепла (</w:t>
      </w:r>
      <w:r w:rsidR="00C00D23" w:rsidRPr="00AF7F67">
        <w:rPr>
          <w:rFonts w:ascii="Arial" w:hAnsi="Arial" w:cs="Arial"/>
          <w:sz w:val="24"/>
          <w:szCs w:val="24"/>
        </w:rPr>
        <w:t xml:space="preserve">котельной </w:t>
      </w:r>
      <w:r w:rsidR="00AF7F67" w:rsidRPr="00AF7F67">
        <w:rPr>
          <w:rFonts w:ascii="Arial" w:hAnsi="Arial" w:cs="Arial"/>
          <w:sz w:val="24"/>
          <w:szCs w:val="24"/>
        </w:rPr>
        <w:t>ООО «Управляющая компания «Нижегородская областная коммунальная компания»</w:t>
      </w:r>
      <w:r w:rsidR="001C768B" w:rsidRPr="001C768B">
        <w:rPr>
          <w:rFonts w:ascii="Arial" w:hAnsi="Arial" w:cs="Arial"/>
        </w:rPr>
        <w:t xml:space="preserve"> </w:t>
      </w:r>
      <w:r w:rsidR="001C768B">
        <w:rPr>
          <w:rFonts w:ascii="Arial" w:hAnsi="Arial" w:cs="Arial"/>
        </w:rPr>
        <w:t>(</w:t>
      </w:r>
      <w:r w:rsidR="001C768B" w:rsidRPr="001C768B">
        <w:rPr>
          <w:rFonts w:ascii="Arial" w:hAnsi="Arial" w:cs="Arial"/>
          <w:sz w:val="24"/>
          <w:szCs w:val="24"/>
        </w:rPr>
        <w:t>ООО «УК «НОКК»</w:t>
      </w:r>
      <w:r w:rsidR="00C00D23" w:rsidRPr="001C768B">
        <w:rPr>
          <w:rFonts w:ascii="Arial" w:hAnsi="Arial" w:cs="Arial"/>
          <w:sz w:val="24"/>
          <w:szCs w:val="24"/>
        </w:rPr>
        <w:t>)</w:t>
      </w:r>
      <w:r w:rsidR="00C00D23" w:rsidRPr="007C3700">
        <w:rPr>
          <w:rFonts w:ascii="Arial" w:hAnsi="Arial" w:cs="Arial"/>
          <w:sz w:val="24"/>
          <w:szCs w:val="24"/>
        </w:rPr>
        <w:t xml:space="preserve"> до потребителей, находящихся в р.п. Ильиногорск, на данный момент оценивается как предаварийное. Огромные теплопотери из-за большой протяженности тепловой сети являются критическими. Для уменьшения этих  затрат на тепловые потери в сетях, в т.ч. паровых, а также для уменьшения затрат при изготовлении горячей воды (отказ от существующего теплового пункта, готовящего горячую воду для потребителей с помощью пара, получаемого с существующей котельной) необходимо строительство двух газовых котельных для обеспечения тепловой энергией на отопление и горячее водоснабжение только жилого фонда р.п. Ильиногорск (без потребителей промзоны). Немаловажно, что данное обстоятельство послужит причиной для улучшения качества услуги отопления и горячего водоснабжения потребителей. Кроме того, отделение по теплоснабжению предприятий промышленной зоны от потребителей жилого посёлка позволит ликвидировать опасность прекращения подачи тепловой энергии на посёлок по причине ограничения газо-, энергоснабжения котельной </w:t>
      </w:r>
      <w:r w:rsidR="00AF7F67" w:rsidRPr="00AF7F67">
        <w:rPr>
          <w:rFonts w:ascii="Arial" w:hAnsi="Arial" w:cs="Arial"/>
          <w:sz w:val="24"/>
          <w:szCs w:val="24"/>
        </w:rPr>
        <w:t xml:space="preserve">ООО «Управляющая компания «Нижегородская областная коммунальная компания» </w:t>
      </w:r>
      <w:r w:rsidR="001C768B">
        <w:rPr>
          <w:rFonts w:ascii="Arial" w:hAnsi="Arial" w:cs="Arial"/>
          <w:sz w:val="24"/>
          <w:szCs w:val="24"/>
        </w:rPr>
        <w:t>(</w:t>
      </w:r>
      <w:r w:rsidR="001C768B" w:rsidRPr="001C768B">
        <w:rPr>
          <w:rFonts w:ascii="Arial" w:hAnsi="Arial" w:cs="Arial"/>
          <w:sz w:val="24"/>
          <w:szCs w:val="24"/>
        </w:rPr>
        <w:t>ООО «УК «НОКК»</w:t>
      </w:r>
      <w:r w:rsidR="001C768B">
        <w:rPr>
          <w:rFonts w:ascii="Arial" w:hAnsi="Arial" w:cs="Arial"/>
          <w:sz w:val="24"/>
          <w:szCs w:val="24"/>
        </w:rPr>
        <w:t>)</w:t>
      </w:r>
      <w:r w:rsidR="00AF7F67" w:rsidRPr="00AF7F67">
        <w:rPr>
          <w:rFonts w:ascii="Arial" w:hAnsi="Arial" w:cs="Arial"/>
          <w:sz w:val="24"/>
          <w:szCs w:val="24"/>
        </w:rPr>
        <w:t xml:space="preserve"> </w:t>
      </w:r>
      <w:r w:rsidR="00C00D23" w:rsidRPr="00AF7F67">
        <w:rPr>
          <w:rFonts w:ascii="Arial" w:hAnsi="Arial" w:cs="Arial"/>
          <w:sz w:val="24"/>
          <w:szCs w:val="24"/>
        </w:rPr>
        <w:t xml:space="preserve"> из-за задол</w:t>
      </w:r>
      <w:r w:rsidR="00C00D23" w:rsidRPr="007C3700">
        <w:rPr>
          <w:rFonts w:ascii="Arial" w:hAnsi="Arial" w:cs="Arial"/>
          <w:sz w:val="24"/>
          <w:szCs w:val="24"/>
        </w:rPr>
        <w:t xml:space="preserve">женности ей  промышленными предприятиями за потребленную тепловую энергию.  Такое строительство запланировано в срок до </w:t>
      </w:r>
      <w:smartTag w:uri="urn:schemas-microsoft-com:office:smarttags" w:element="metricconverter">
        <w:smartTagPr>
          <w:attr w:name="ProductID" w:val="2015 г"/>
        </w:smartTagPr>
        <w:r w:rsidR="00C00D23" w:rsidRPr="007C3700">
          <w:rPr>
            <w:rFonts w:ascii="Arial" w:hAnsi="Arial" w:cs="Arial"/>
            <w:sz w:val="24"/>
            <w:szCs w:val="24"/>
          </w:rPr>
          <w:t>2015 г</w:t>
        </w:r>
      </w:smartTag>
      <w:r w:rsidR="00C00D23" w:rsidRPr="007C3700">
        <w:rPr>
          <w:rFonts w:ascii="Arial" w:hAnsi="Arial" w:cs="Arial"/>
          <w:sz w:val="24"/>
          <w:szCs w:val="24"/>
        </w:rPr>
        <w:t xml:space="preserve">. Две новые газовые котельные мощностью предположительно 7,0 МВт и 14,0 МВт будут строиться в северо-западной (7,0 МВт) и восточной (14,0 МВт) частях поселка. Котельную мощностью 14,0 МВт планируется строить в двухконтурном варианте с пластинчатыми теплообменниками для приготовления горячей воды, мощностью 7,0 МВт – одноконтурной только для нужд отопления. Предполагается оборудовать котельные дистанционным диспетчерским управлением, без постоянного присутствия персонала. Переподключение вновь построенных котельных для минимизации затрат предполагается выполнить к существующей системе теплоснабжения, после этого предполагается вывести участки магистральной сети из эксплуатации (на новой ветке – </w:t>
      </w:r>
      <w:smartTag w:uri="urn:schemas-microsoft-com:office:smarttags" w:element="metricconverter">
        <w:smartTagPr>
          <w:attr w:name="ProductID" w:val="1944 м"/>
        </w:smartTagPr>
        <w:r w:rsidR="00C00D23" w:rsidRPr="007C3700">
          <w:rPr>
            <w:rFonts w:ascii="Arial" w:hAnsi="Arial" w:cs="Arial"/>
            <w:sz w:val="24"/>
            <w:szCs w:val="24"/>
          </w:rPr>
          <w:t>1944 м</w:t>
        </w:r>
      </w:smartTag>
      <w:r w:rsidR="00C00D23" w:rsidRPr="007C3700">
        <w:rPr>
          <w:rFonts w:ascii="Arial" w:hAnsi="Arial" w:cs="Arial"/>
          <w:sz w:val="24"/>
          <w:szCs w:val="24"/>
        </w:rPr>
        <w:t xml:space="preserve"> в четырехтрубном исчислении диаметром </w:t>
      </w:r>
      <w:smartTag w:uri="urn:schemas-microsoft-com:office:smarttags" w:element="metricconverter">
        <w:smartTagPr>
          <w:attr w:name="ProductID" w:val="300 мм"/>
        </w:smartTagPr>
        <w:r w:rsidR="00C00D23" w:rsidRPr="007C3700">
          <w:rPr>
            <w:rFonts w:ascii="Arial" w:hAnsi="Arial" w:cs="Arial"/>
            <w:sz w:val="24"/>
            <w:szCs w:val="24"/>
          </w:rPr>
          <w:t>300 мм</w:t>
        </w:r>
      </w:smartTag>
      <w:r w:rsidR="00C00D23" w:rsidRPr="007C3700">
        <w:rPr>
          <w:rFonts w:ascii="Arial" w:hAnsi="Arial" w:cs="Arial"/>
          <w:sz w:val="24"/>
          <w:szCs w:val="24"/>
        </w:rPr>
        <w:t xml:space="preserve">, на новой ветке – около </w:t>
      </w:r>
      <w:smartTag w:uri="urn:schemas-microsoft-com:office:smarttags" w:element="metricconverter">
        <w:smartTagPr>
          <w:attr w:name="ProductID" w:val="1 км"/>
        </w:smartTagPr>
        <w:r w:rsidR="00C00D23" w:rsidRPr="007C3700">
          <w:rPr>
            <w:rFonts w:ascii="Arial" w:hAnsi="Arial" w:cs="Arial"/>
            <w:sz w:val="24"/>
            <w:szCs w:val="24"/>
          </w:rPr>
          <w:t>1 км</w:t>
        </w:r>
      </w:smartTag>
      <w:r w:rsidR="00C00D23" w:rsidRPr="007C3700">
        <w:rPr>
          <w:rFonts w:ascii="Arial" w:hAnsi="Arial" w:cs="Arial"/>
          <w:sz w:val="24"/>
          <w:szCs w:val="24"/>
        </w:rPr>
        <w:t xml:space="preserve"> в двухтрубном исчислении диаметром </w:t>
      </w:r>
      <w:smartTag w:uri="urn:schemas-microsoft-com:office:smarttags" w:element="metricconverter">
        <w:smartTagPr>
          <w:attr w:name="ProductID" w:val="273 мм"/>
        </w:smartTagPr>
        <w:r w:rsidR="00C00D23" w:rsidRPr="007C3700">
          <w:rPr>
            <w:rFonts w:ascii="Arial" w:hAnsi="Arial" w:cs="Arial"/>
            <w:sz w:val="24"/>
            <w:szCs w:val="24"/>
          </w:rPr>
          <w:t>273 мм</w:t>
        </w:r>
      </w:smartTag>
      <w:r w:rsidR="00C00D23" w:rsidRPr="007C3700">
        <w:rPr>
          <w:rFonts w:ascii="Arial" w:hAnsi="Arial" w:cs="Arial"/>
          <w:sz w:val="24"/>
          <w:szCs w:val="24"/>
        </w:rPr>
        <w:t>).</w:t>
      </w:r>
    </w:p>
    <w:p w:rsidR="00C00D23" w:rsidRPr="007C3700" w:rsidRDefault="00C00D23" w:rsidP="00C00D23">
      <w:pPr>
        <w:pStyle w:val="32"/>
        <w:tabs>
          <w:tab w:val="left" w:pos="-5580"/>
        </w:tabs>
        <w:spacing w:line="240" w:lineRule="auto"/>
        <w:ind w:firstLine="720"/>
        <w:rPr>
          <w:rFonts w:ascii="Arial" w:hAnsi="Arial" w:cs="Arial"/>
          <w:sz w:val="24"/>
          <w:szCs w:val="24"/>
        </w:rPr>
      </w:pPr>
      <w:r w:rsidRPr="007C3700">
        <w:rPr>
          <w:rFonts w:ascii="Arial" w:hAnsi="Arial" w:cs="Arial"/>
          <w:sz w:val="24"/>
          <w:szCs w:val="24"/>
        </w:rPr>
        <w:t>Планируется затратить на строительство обеих котельных 50 млн. руб. в стоимость входят изыскательские, проектные работы, работы по строительству, подключение к существующим коммуникациям. Финансирование строительства предполагается производить из бюджетов различных уровней.</w:t>
      </w:r>
    </w:p>
    <w:p w:rsidR="00C00D23" w:rsidRPr="007C3700" w:rsidRDefault="00C00D23" w:rsidP="00C00D23">
      <w:pPr>
        <w:pStyle w:val="32"/>
        <w:tabs>
          <w:tab w:val="left" w:pos="-5580"/>
        </w:tabs>
        <w:spacing w:line="240" w:lineRule="auto"/>
        <w:ind w:firstLine="720"/>
        <w:rPr>
          <w:rFonts w:ascii="Arial" w:hAnsi="Arial" w:cs="Arial"/>
          <w:sz w:val="24"/>
          <w:szCs w:val="24"/>
        </w:rPr>
      </w:pPr>
      <w:r w:rsidRPr="007C3700">
        <w:rPr>
          <w:rFonts w:ascii="Arial" w:hAnsi="Arial" w:cs="Arial"/>
          <w:sz w:val="24"/>
          <w:szCs w:val="24"/>
        </w:rPr>
        <w:t xml:space="preserve">После строительства новой газовой котельной возникнет необходимость перевооружения и модернизации котельной </w:t>
      </w:r>
      <w:r w:rsidR="00AF7F67" w:rsidRPr="00AF7F67">
        <w:rPr>
          <w:rFonts w:ascii="Arial" w:hAnsi="Arial" w:cs="Arial"/>
          <w:sz w:val="24"/>
          <w:szCs w:val="24"/>
        </w:rPr>
        <w:t>ООО «Управляющая компания «Нижегородская областная коммунальная компания»</w:t>
      </w:r>
      <w:r w:rsidR="001C768B">
        <w:rPr>
          <w:rFonts w:ascii="Arial" w:hAnsi="Arial" w:cs="Arial"/>
          <w:sz w:val="24"/>
          <w:szCs w:val="24"/>
        </w:rPr>
        <w:t xml:space="preserve"> (</w:t>
      </w:r>
      <w:r w:rsidR="001C768B" w:rsidRPr="001C768B">
        <w:rPr>
          <w:rFonts w:ascii="Arial" w:hAnsi="Arial" w:cs="Arial"/>
          <w:sz w:val="24"/>
          <w:szCs w:val="24"/>
        </w:rPr>
        <w:t>ООО «УК «НОКК»</w:t>
      </w:r>
      <w:r w:rsidR="001C768B">
        <w:rPr>
          <w:rFonts w:ascii="Arial" w:hAnsi="Arial" w:cs="Arial"/>
          <w:sz w:val="24"/>
          <w:szCs w:val="24"/>
        </w:rPr>
        <w:t>)</w:t>
      </w:r>
      <w:r w:rsidRPr="001C768B">
        <w:rPr>
          <w:rFonts w:ascii="Arial" w:hAnsi="Arial" w:cs="Arial"/>
          <w:sz w:val="24"/>
          <w:szCs w:val="24"/>
        </w:rPr>
        <w:t>,</w:t>
      </w:r>
      <w:r w:rsidRPr="007C3700">
        <w:rPr>
          <w:rFonts w:ascii="Arial" w:hAnsi="Arial" w:cs="Arial"/>
          <w:sz w:val="24"/>
          <w:szCs w:val="24"/>
        </w:rPr>
        <w:t xml:space="preserve"> оборудование которой эксплуатируется с 1971 года.</w:t>
      </w:r>
    </w:p>
    <w:p w:rsidR="00C00D23" w:rsidRPr="007C3700" w:rsidRDefault="00C00D23" w:rsidP="00C00D23">
      <w:pPr>
        <w:pStyle w:val="32"/>
        <w:tabs>
          <w:tab w:val="left" w:pos="-5580"/>
        </w:tabs>
        <w:spacing w:line="240" w:lineRule="auto"/>
        <w:ind w:firstLine="720"/>
        <w:rPr>
          <w:rFonts w:ascii="Arial" w:hAnsi="Arial" w:cs="Arial"/>
          <w:sz w:val="24"/>
          <w:szCs w:val="24"/>
        </w:rPr>
      </w:pPr>
    </w:p>
    <w:p w:rsidR="00C00D23" w:rsidRPr="007C3700" w:rsidRDefault="00C00D23" w:rsidP="00C00D23">
      <w:pPr>
        <w:tabs>
          <w:tab w:val="num" w:pos="-4962"/>
        </w:tabs>
        <w:spacing w:line="360" w:lineRule="auto"/>
        <w:rPr>
          <w:rFonts w:ascii="Arial" w:hAnsi="Arial" w:cs="Arial"/>
          <w:u w:val="single"/>
        </w:rPr>
      </w:pPr>
      <w:r w:rsidRPr="007C3700">
        <w:rPr>
          <w:rFonts w:ascii="Arial" w:hAnsi="Arial" w:cs="Arial"/>
        </w:rPr>
        <w:t xml:space="preserve">  </w:t>
      </w:r>
      <w:r w:rsidRPr="007C3700">
        <w:rPr>
          <w:rFonts w:ascii="Arial" w:hAnsi="Arial" w:cs="Arial"/>
          <w:u w:val="single"/>
        </w:rPr>
        <w:t>Экологические аспекты мероприятий по строительству и реконструкции объектов инженерной инфраструктуры</w:t>
      </w:r>
    </w:p>
    <w:p w:rsidR="00C00D23" w:rsidRPr="007C3700" w:rsidRDefault="00C00D23" w:rsidP="00E42989">
      <w:pPr>
        <w:pStyle w:val="a4"/>
        <w:shd w:val="clear" w:color="auto" w:fill="FFFFFF"/>
        <w:tabs>
          <w:tab w:val="left" w:pos="6521"/>
        </w:tabs>
        <w:spacing w:before="0" w:beforeAutospacing="0" w:after="0" w:afterAutospacing="0"/>
        <w:ind w:firstLine="708"/>
        <w:jc w:val="both"/>
        <w:rPr>
          <w:rFonts w:ascii="Arial" w:hAnsi="Arial" w:cs="Arial"/>
        </w:rPr>
      </w:pPr>
      <w:r w:rsidRPr="007514E8">
        <w:rPr>
          <w:rFonts w:ascii="Arial" w:hAnsi="Arial" w:cs="Arial"/>
        </w:rPr>
        <w:t xml:space="preserve">Предельно допустимые выбросы нормируются на основании </w:t>
      </w:r>
      <w:r w:rsidR="007514E8" w:rsidRPr="007514E8">
        <w:rPr>
          <w:rFonts w:ascii="Arial" w:hAnsi="Arial" w:cs="Arial"/>
        </w:rPr>
        <w:t xml:space="preserve">Федерального </w:t>
      </w:r>
      <w:r w:rsidRPr="007514E8">
        <w:rPr>
          <w:rFonts w:ascii="Arial" w:hAnsi="Arial" w:cs="Arial"/>
        </w:rPr>
        <w:t xml:space="preserve">закона </w:t>
      </w:r>
      <w:r w:rsidR="007514E8" w:rsidRPr="007514E8">
        <w:rPr>
          <w:rFonts w:ascii="Arial" w:hAnsi="Arial" w:cs="Arial"/>
        </w:rPr>
        <w:t xml:space="preserve">РФ от 04.05.1999 года № 96-ФЗ </w:t>
      </w:r>
      <w:r w:rsidRPr="007514E8">
        <w:rPr>
          <w:rFonts w:ascii="Arial" w:hAnsi="Arial" w:cs="Arial"/>
        </w:rPr>
        <w:t xml:space="preserve">«Об охране атмосферного </w:t>
      </w:r>
      <w:r w:rsidR="007514E8" w:rsidRPr="007514E8">
        <w:rPr>
          <w:rFonts w:ascii="Arial" w:hAnsi="Arial" w:cs="Arial"/>
        </w:rPr>
        <w:t>воздуха», Федерального закона РФ от 10.01.2002 года № 7-ФЗ «Об охране окружающей среды», Федерального закона РФ от 24.06.1998 года №89-ФЗ «Об отходах производства и потребления», Закона Нижегородской области от 23.11.2001 года №226-З «Об отходах производства и потребления»</w:t>
      </w:r>
      <w:r w:rsidR="007514E8">
        <w:rPr>
          <w:rFonts w:ascii="Arial" w:hAnsi="Arial" w:cs="Arial"/>
        </w:rPr>
        <w:t>.</w:t>
      </w:r>
    </w:p>
    <w:p w:rsidR="00C00D23" w:rsidRPr="007C3700" w:rsidRDefault="00C00D23" w:rsidP="00C00D23">
      <w:pPr>
        <w:pStyle w:val="a4"/>
        <w:shd w:val="clear" w:color="auto" w:fill="FFFFFF"/>
        <w:spacing w:before="0" w:beforeAutospacing="0" w:after="0" w:afterAutospacing="0"/>
        <w:ind w:firstLine="708"/>
        <w:jc w:val="both"/>
        <w:rPr>
          <w:rFonts w:ascii="Arial" w:hAnsi="Arial" w:cs="Arial"/>
        </w:rPr>
      </w:pPr>
      <w:r w:rsidRPr="007C3700">
        <w:rPr>
          <w:rFonts w:ascii="Arial" w:hAnsi="Arial" w:cs="Arial"/>
        </w:rPr>
        <w:t xml:space="preserve">Источниками загрязнения атмосферного воздуха на территории </w:t>
      </w:r>
      <w:r w:rsidR="00232192">
        <w:rPr>
          <w:rFonts w:ascii="Arial" w:hAnsi="Arial" w:cs="Arial"/>
        </w:rPr>
        <w:t>источника тепловой энергии являе</w:t>
      </w:r>
      <w:r w:rsidRPr="007C3700">
        <w:rPr>
          <w:rFonts w:ascii="Arial" w:hAnsi="Arial" w:cs="Arial"/>
        </w:rPr>
        <w:t>тся :</w:t>
      </w:r>
    </w:p>
    <w:p w:rsidR="00C00D23" w:rsidRPr="007C3700" w:rsidRDefault="00232192" w:rsidP="00C00D23">
      <w:pPr>
        <w:pStyle w:val="a4"/>
        <w:shd w:val="clear" w:color="auto" w:fill="FFFFFF"/>
        <w:spacing w:before="0" w:beforeAutospacing="0" w:after="0" w:afterAutospacing="0"/>
        <w:ind w:firstLine="708"/>
        <w:jc w:val="both"/>
        <w:rPr>
          <w:rFonts w:ascii="Arial" w:hAnsi="Arial" w:cs="Arial"/>
        </w:rPr>
      </w:pPr>
      <w:r>
        <w:rPr>
          <w:rFonts w:ascii="Arial" w:hAnsi="Arial" w:cs="Arial"/>
        </w:rPr>
        <w:t>- котельная.</w:t>
      </w:r>
    </w:p>
    <w:p w:rsidR="00C00D23" w:rsidRPr="00232192" w:rsidRDefault="00C00D23" w:rsidP="00C00D23">
      <w:pPr>
        <w:pStyle w:val="a4"/>
        <w:shd w:val="clear" w:color="auto" w:fill="FFFFFF"/>
        <w:spacing w:before="0" w:beforeAutospacing="0" w:after="0" w:afterAutospacing="0"/>
        <w:ind w:firstLine="708"/>
        <w:jc w:val="both"/>
        <w:rPr>
          <w:rFonts w:ascii="Arial" w:hAnsi="Arial" w:cs="Arial"/>
        </w:rPr>
      </w:pPr>
      <w:r w:rsidRPr="00232192">
        <w:rPr>
          <w:rFonts w:ascii="Arial" w:hAnsi="Arial" w:cs="Arial"/>
        </w:rPr>
        <w:t>Тип используемого топлива в котельной – природный газ. В результате сжигания топлива в котельной происходит выделение азота диоксида, азота оксида, бенз(а)пирена, углерода оксида.</w:t>
      </w:r>
    </w:p>
    <w:p w:rsidR="00C00D23" w:rsidRPr="007C3700" w:rsidRDefault="00C00D23" w:rsidP="00C00D23">
      <w:pPr>
        <w:pStyle w:val="a4"/>
        <w:shd w:val="clear" w:color="auto" w:fill="FFFFFF"/>
        <w:spacing w:before="0" w:beforeAutospacing="0" w:after="0" w:afterAutospacing="0"/>
        <w:ind w:firstLine="708"/>
        <w:jc w:val="both"/>
        <w:rPr>
          <w:rFonts w:ascii="Arial" w:hAnsi="Arial" w:cs="Arial"/>
        </w:rPr>
      </w:pPr>
      <w:r w:rsidRPr="007C3700">
        <w:rPr>
          <w:rFonts w:ascii="Arial" w:hAnsi="Arial" w:cs="Arial"/>
        </w:rPr>
        <w:t>На территории котельной  пылегазоочистное оборудование отсутствует.</w:t>
      </w:r>
    </w:p>
    <w:p w:rsidR="00C00D23" w:rsidRPr="007C3700" w:rsidRDefault="00C00D23" w:rsidP="00C00D23">
      <w:pPr>
        <w:pStyle w:val="a4"/>
        <w:shd w:val="clear" w:color="auto" w:fill="FFFFFF"/>
        <w:spacing w:before="0" w:beforeAutospacing="0" w:after="0" w:afterAutospacing="0"/>
        <w:ind w:firstLine="708"/>
        <w:jc w:val="both"/>
        <w:rPr>
          <w:rFonts w:ascii="Arial" w:hAnsi="Arial" w:cs="Arial"/>
        </w:rPr>
      </w:pPr>
      <w:r w:rsidRPr="007C3700">
        <w:rPr>
          <w:rFonts w:ascii="Arial" w:hAnsi="Arial" w:cs="Arial"/>
        </w:rPr>
        <w:t>Изменения объемов производства, которые могли бы привести к увеличению выбросов вредных веществ в атмосферу, на ближайшие пять лет не планируется.</w:t>
      </w:r>
    </w:p>
    <w:p w:rsidR="00C00D23" w:rsidRPr="007C3700" w:rsidRDefault="00C00D23" w:rsidP="00C00D23">
      <w:pPr>
        <w:pStyle w:val="a4"/>
        <w:shd w:val="clear" w:color="auto" w:fill="FFFFFF"/>
        <w:spacing w:before="0" w:beforeAutospacing="0" w:after="0" w:afterAutospacing="0"/>
        <w:ind w:firstLine="708"/>
        <w:jc w:val="both"/>
        <w:rPr>
          <w:rFonts w:ascii="Arial" w:hAnsi="Arial" w:cs="Arial"/>
        </w:rPr>
      </w:pPr>
      <w:r w:rsidRPr="007C3700">
        <w:rPr>
          <w:rFonts w:ascii="Arial" w:hAnsi="Arial" w:cs="Arial"/>
        </w:rPr>
        <w:t>Возможность аварийных и залповых выбросов на территории площадок отсутствует.</w:t>
      </w:r>
    </w:p>
    <w:p w:rsidR="00C00D23" w:rsidRPr="007C3700" w:rsidRDefault="00C00D23" w:rsidP="00C00D23">
      <w:pPr>
        <w:pStyle w:val="a4"/>
        <w:shd w:val="clear" w:color="auto" w:fill="FFFFFF"/>
        <w:spacing w:before="0" w:beforeAutospacing="0" w:after="0" w:afterAutospacing="0"/>
        <w:ind w:firstLine="360"/>
        <w:jc w:val="both"/>
        <w:rPr>
          <w:rFonts w:ascii="Arial" w:hAnsi="Arial" w:cs="Arial"/>
        </w:rPr>
      </w:pPr>
      <w:r w:rsidRPr="007C3700">
        <w:rPr>
          <w:rFonts w:ascii="Arial" w:hAnsi="Arial" w:cs="Arial"/>
        </w:rPr>
        <w:t xml:space="preserve">   </w:t>
      </w:r>
      <w:r w:rsidR="00EF352E">
        <w:rPr>
          <w:rFonts w:ascii="Arial" w:hAnsi="Arial" w:cs="Arial"/>
        </w:rPr>
        <w:t xml:space="preserve">  </w:t>
      </w:r>
      <w:r w:rsidRPr="007C3700">
        <w:rPr>
          <w:rFonts w:ascii="Arial" w:hAnsi="Arial" w:cs="Arial"/>
        </w:rPr>
        <w:t xml:space="preserve"> В соответствии с СанПиН 2.2.1/2.1.1.1200-03 «Санитарно-защитные зоны и санитарная классификация предприятий, сооружений и иных объектов» для промплощадки </w:t>
      </w:r>
      <w:r w:rsidR="00AF7F67">
        <w:rPr>
          <w:rFonts w:ascii="Arial" w:hAnsi="Arial" w:cs="Arial"/>
        </w:rPr>
        <w:t>ООО «Управляющая компания «Нижегородская областная коммунальная компания»</w:t>
      </w:r>
      <w:r w:rsidR="001C768B">
        <w:rPr>
          <w:rFonts w:ascii="Arial" w:hAnsi="Arial" w:cs="Arial"/>
        </w:rPr>
        <w:t xml:space="preserve"> (</w:t>
      </w:r>
      <w:r w:rsidR="001C768B" w:rsidRPr="001C768B">
        <w:rPr>
          <w:rFonts w:ascii="Arial" w:hAnsi="Arial" w:cs="Arial"/>
        </w:rPr>
        <w:t>ООО «УК «НОКК»</w:t>
      </w:r>
      <w:r w:rsidR="001C768B">
        <w:rPr>
          <w:rFonts w:ascii="Arial" w:hAnsi="Arial" w:cs="Arial"/>
        </w:rPr>
        <w:t>)</w:t>
      </w:r>
      <w:r w:rsidR="00AF7F67">
        <w:rPr>
          <w:rFonts w:ascii="Arial" w:hAnsi="Arial" w:cs="Arial"/>
        </w:rPr>
        <w:t xml:space="preserve"> </w:t>
      </w:r>
      <w:r w:rsidRPr="007C3700">
        <w:rPr>
          <w:rFonts w:ascii="Arial" w:hAnsi="Arial" w:cs="Arial"/>
        </w:rPr>
        <w:t xml:space="preserve">установлен размер санитарно-защитной зоны. В связи с тем, что максимальные приземные концентрации загрязняющих веществ и уровней шумового воздействия на границе ориентировочной санитарно-защитной зоны не превышают допустимые значения, предлагается принять расчетную санитарно-защитную зону в размере </w:t>
      </w:r>
      <w:smartTag w:uri="urn:schemas-microsoft-com:office:smarttags" w:element="metricconverter">
        <w:smartTagPr>
          <w:attr w:name="ProductID" w:val="50 м"/>
        </w:smartTagPr>
        <w:r w:rsidRPr="007C3700">
          <w:rPr>
            <w:rFonts w:ascii="Arial" w:hAnsi="Arial" w:cs="Arial"/>
          </w:rPr>
          <w:t>50 м</w:t>
        </w:r>
      </w:smartTag>
      <w:r w:rsidRPr="007C3700">
        <w:rPr>
          <w:rFonts w:ascii="Arial" w:hAnsi="Arial" w:cs="Arial"/>
        </w:rPr>
        <w:t xml:space="preserve"> от границы земельного участка.</w:t>
      </w:r>
    </w:p>
    <w:p w:rsidR="00C00D23" w:rsidRPr="007C3700" w:rsidRDefault="00EF352E" w:rsidP="00C00D23">
      <w:pPr>
        <w:pStyle w:val="a4"/>
        <w:shd w:val="clear" w:color="auto" w:fill="FFFFFF"/>
        <w:spacing w:before="0" w:beforeAutospacing="0" w:after="0" w:afterAutospacing="0"/>
        <w:ind w:firstLine="360"/>
        <w:jc w:val="both"/>
        <w:rPr>
          <w:rFonts w:ascii="Arial" w:hAnsi="Arial" w:cs="Arial"/>
        </w:rPr>
      </w:pPr>
      <w:r>
        <w:rPr>
          <w:rFonts w:ascii="Arial" w:hAnsi="Arial" w:cs="Arial"/>
        </w:rPr>
        <w:t xml:space="preserve">     </w:t>
      </w:r>
      <w:r w:rsidR="00C00D23" w:rsidRPr="007C3700">
        <w:rPr>
          <w:rFonts w:ascii="Arial" w:hAnsi="Arial" w:cs="Arial"/>
        </w:rPr>
        <w:t>Мероприятия по уменьшению выбросов при неблагоприятных метеорологических условиях разрабатываются в соответствии с РД 52.04.52-85 «Метеорологические указания. Регулирование выбросов при неблагоприятных метеорологических условиях».</w:t>
      </w:r>
    </w:p>
    <w:p w:rsidR="00C00D23" w:rsidRPr="007C3700" w:rsidRDefault="00EF352E" w:rsidP="00C00D23">
      <w:pPr>
        <w:pStyle w:val="a4"/>
        <w:shd w:val="clear" w:color="auto" w:fill="FFFFFF"/>
        <w:spacing w:before="0" w:beforeAutospacing="0" w:after="0" w:afterAutospacing="0"/>
        <w:ind w:firstLine="360"/>
        <w:jc w:val="both"/>
        <w:rPr>
          <w:rFonts w:ascii="Arial" w:hAnsi="Arial" w:cs="Arial"/>
        </w:rPr>
      </w:pPr>
      <w:r>
        <w:rPr>
          <w:rFonts w:ascii="Arial" w:hAnsi="Arial" w:cs="Arial"/>
        </w:rPr>
        <w:t xml:space="preserve">    </w:t>
      </w:r>
      <w:r w:rsidR="00C00D23" w:rsidRPr="007C3700">
        <w:rPr>
          <w:rFonts w:ascii="Arial" w:hAnsi="Arial" w:cs="Arial"/>
        </w:rPr>
        <w:t>В зависимости от состояния атмосферы создаются различные условия рассеивания загрязняющих веществ в атмосферном воздухе. В соответствии с этим наблюдаются различные уровни загрязнения воздуха.</w:t>
      </w:r>
    </w:p>
    <w:p w:rsidR="00C00D23" w:rsidRPr="007C3700" w:rsidRDefault="00EF352E" w:rsidP="00C00D23">
      <w:pPr>
        <w:pStyle w:val="a4"/>
        <w:shd w:val="clear" w:color="auto" w:fill="FFFFFF"/>
        <w:spacing w:before="0" w:beforeAutospacing="0" w:after="0" w:afterAutospacing="0"/>
        <w:ind w:firstLine="360"/>
        <w:jc w:val="both"/>
        <w:rPr>
          <w:rFonts w:ascii="Arial" w:hAnsi="Arial" w:cs="Arial"/>
        </w:rPr>
      </w:pPr>
      <w:r>
        <w:rPr>
          <w:rFonts w:ascii="Arial" w:hAnsi="Arial" w:cs="Arial"/>
        </w:rPr>
        <w:t xml:space="preserve">    </w:t>
      </w:r>
      <w:r w:rsidR="00C00D23" w:rsidRPr="007C3700">
        <w:rPr>
          <w:rFonts w:ascii="Arial" w:hAnsi="Arial" w:cs="Arial"/>
        </w:rPr>
        <w:t>На предприятии контролирующими организациями передается штормоповещение, которому соответствует 3 режима работы предприятия в период неблагоприятных метеорологических условий (НМУ).</w:t>
      </w:r>
    </w:p>
    <w:p w:rsidR="00C00D23" w:rsidRPr="007C3700" w:rsidRDefault="00EF352E" w:rsidP="00C00D23">
      <w:pPr>
        <w:pStyle w:val="a4"/>
        <w:shd w:val="clear" w:color="auto" w:fill="FFFFFF"/>
        <w:spacing w:before="0" w:beforeAutospacing="0" w:after="0" w:afterAutospacing="0"/>
        <w:ind w:firstLine="360"/>
        <w:jc w:val="both"/>
        <w:rPr>
          <w:rFonts w:ascii="Arial" w:hAnsi="Arial" w:cs="Arial"/>
        </w:rPr>
      </w:pPr>
      <w:r>
        <w:rPr>
          <w:rFonts w:ascii="Arial" w:hAnsi="Arial" w:cs="Arial"/>
        </w:rPr>
        <w:t xml:space="preserve">    </w:t>
      </w:r>
      <w:r w:rsidR="00C00D23" w:rsidRPr="007C3700">
        <w:rPr>
          <w:rFonts w:ascii="Arial" w:hAnsi="Arial" w:cs="Arial"/>
        </w:rPr>
        <w:t>Мероприятия по 1 режиму в условиях НМУ должны обеспечить сокращение концентрации загрязняющих веществ в приземном слое атмосферы на 15-20%. Эти мероприятия носят организационно-технический характер.</w:t>
      </w:r>
    </w:p>
    <w:p w:rsidR="00C00D23" w:rsidRPr="007C3700" w:rsidRDefault="00EF352E" w:rsidP="00C00D23">
      <w:pPr>
        <w:pStyle w:val="a4"/>
        <w:shd w:val="clear" w:color="auto" w:fill="FFFFFF"/>
        <w:spacing w:before="0" w:beforeAutospacing="0" w:after="0" w:afterAutospacing="0"/>
        <w:ind w:firstLine="360"/>
        <w:jc w:val="both"/>
        <w:rPr>
          <w:rFonts w:ascii="Arial" w:hAnsi="Arial" w:cs="Arial"/>
        </w:rPr>
      </w:pPr>
      <w:r>
        <w:rPr>
          <w:rFonts w:ascii="Arial" w:hAnsi="Arial" w:cs="Arial"/>
        </w:rPr>
        <w:t xml:space="preserve">    </w:t>
      </w:r>
      <w:r w:rsidR="00C00D23" w:rsidRPr="007C3700">
        <w:rPr>
          <w:rFonts w:ascii="Arial" w:hAnsi="Arial" w:cs="Arial"/>
        </w:rPr>
        <w:t>Мероприятия по 2 режиму включают в себя мероприятия по 1 режиму, а также дополнительные мероприятия по 2 режиму, которые должны обеспечить сокращение концентраций загрязняющих веществ на 20-40%.</w:t>
      </w:r>
    </w:p>
    <w:p w:rsidR="00C00D23" w:rsidRPr="007C3700" w:rsidRDefault="00EF352E" w:rsidP="00C00D23">
      <w:pPr>
        <w:pStyle w:val="a4"/>
        <w:shd w:val="clear" w:color="auto" w:fill="FFFFFF"/>
        <w:spacing w:before="0" w:beforeAutospacing="0" w:after="0" w:afterAutospacing="0"/>
        <w:ind w:firstLine="360"/>
        <w:jc w:val="both"/>
        <w:rPr>
          <w:rFonts w:ascii="Arial" w:hAnsi="Arial" w:cs="Arial"/>
        </w:rPr>
      </w:pPr>
      <w:r>
        <w:rPr>
          <w:rFonts w:ascii="Arial" w:hAnsi="Arial" w:cs="Arial"/>
        </w:rPr>
        <w:lastRenderedPageBreak/>
        <w:t xml:space="preserve">   </w:t>
      </w:r>
      <w:r w:rsidR="00C00D23" w:rsidRPr="007C3700">
        <w:rPr>
          <w:rFonts w:ascii="Arial" w:hAnsi="Arial" w:cs="Arial"/>
        </w:rPr>
        <w:t>Мероприятия по 3 режиму включают в себя все мероприятия по 1,2 режимам работы, а также дополнительные мероприятия, позволяющие снизить выбросы загрязняющих веществ в атмосферу, с целью уменьшения приземных концентраций на  40-60%.</w:t>
      </w:r>
    </w:p>
    <w:p w:rsidR="00C00D23" w:rsidRPr="007C3700" w:rsidRDefault="00EF352E" w:rsidP="00C00D23">
      <w:pPr>
        <w:pStyle w:val="a4"/>
        <w:shd w:val="clear" w:color="auto" w:fill="FFFFFF"/>
        <w:spacing w:before="0" w:beforeAutospacing="0" w:after="0" w:afterAutospacing="0"/>
        <w:ind w:firstLine="360"/>
        <w:jc w:val="both"/>
        <w:rPr>
          <w:rFonts w:ascii="Arial" w:hAnsi="Arial" w:cs="Arial"/>
        </w:rPr>
      </w:pPr>
      <w:r>
        <w:rPr>
          <w:rFonts w:ascii="Arial" w:hAnsi="Arial" w:cs="Arial"/>
        </w:rPr>
        <w:t xml:space="preserve">   </w:t>
      </w:r>
      <w:r w:rsidR="00C00D23" w:rsidRPr="007C3700">
        <w:rPr>
          <w:rFonts w:ascii="Arial" w:hAnsi="Arial" w:cs="Arial"/>
        </w:rPr>
        <w:t>Мероприятия по регулированию выбросов разрабатывается для предприятий I и II категорий, а в остальных случаях - по рекомендации территориальных органов Ростехнадзора.</w:t>
      </w:r>
    </w:p>
    <w:p w:rsidR="00C00D23" w:rsidRPr="007C3700" w:rsidRDefault="00EF352E" w:rsidP="00C00D23">
      <w:pPr>
        <w:pStyle w:val="a4"/>
        <w:shd w:val="clear" w:color="auto" w:fill="FFFFFF"/>
        <w:spacing w:before="0" w:beforeAutospacing="0" w:after="0" w:afterAutospacing="0"/>
        <w:ind w:firstLine="360"/>
        <w:jc w:val="both"/>
        <w:rPr>
          <w:rFonts w:ascii="Arial" w:hAnsi="Arial" w:cs="Arial"/>
        </w:rPr>
      </w:pPr>
      <w:r>
        <w:rPr>
          <w:rFonts w:ascii="Arial" w:hAnsi="Arial" w:cs="Arial"/>
        </w:rPr>
        <w:t xml:space="preserve">   </w:t>
      </w:r>
      <w:r w:rsidR="00C00D23" w:rsidRPr="007C3700">
        <w:rPr>
          <w:rFonts w:ascii="Arial" w:hAnsi="Arial" w:cs="Arial"/>
        </w:rPr>
        <w:t>Контроль источников загрязнения атмосферы заключается в обеспечении функционирования источников в режиме, не превышающем установленные величины ПДВ.</w:t>
      </w:r>
    </w:p>
    <w:p w:rsidR="00C00D23" w:rsidRPr="007C3700" w:rsidRDefault="00EF352E" w:rsidP="00C00D23">
      <w:pPr>
        <w:pStyle w:val="a4"/>
        <w:shd w:val="clear" w:color="auto" w:fill="FFFFFF"/>
        <w:spacing w:before="0" w:beforeAutospacing="0" w:after="0" w:afterAutospacing="0"/>
        <w:ind w:firstLine="360"/>
        <w:jc w:val="both"/>
        <w:rPr>
          <w:rFonts w:ascii="Arial" w:hAnsi="Arial" w:cs="Arial"/>
        </w:rPr>
      </w:pPr>
      <w:r>
        <w:rPr>
          <w:rFonts w:ascii="Arial" w:hAnsi="Arial" w:cs="Arial"/>
        </w:rPr>
        <w:t xml:space="preserve">   </w:t>
      </w:r>
      <w:r w:rsidR="00C00D23" w:rsidRPr="007C3700">
        <w:rPr>
          <w:rFonts w:ascii="Arial" w:hAnsi="Arial" w:cs="Arial"/>
        </w:rPr>
        <w:t>Производственный контроль за соблюдением установленных нормативов выбросов подразделяется на два вида:</w:t>
      </w:r>
    </w:p>
    <w:p w:rsidR="00C00D23" w:rsidRPr="007C3700" w:rsidRDefault="00C00D23" w:rsidP="00C00D23">
      <w:pPr>
        <w:pStyle w:val="a4"/>
        <w:shd w:val="clear" w:color="auto" w:fill="FFFFFF"/>
        <w:spacing w:before="0" w:beforeAutospacing="0" w:after="0" w:afterAutospacing="0"/>
        <w:ind w:firstLine="360"/>
        <w:jc w:val="both"/>
        <w:rPr>
          <w:rFonts w:ascii="Arial" w:hAnsi="Arial" w:cs="Arial"/>
        </w:rPr>
      </w:pPr>
      <w:r w:rsidRPr="007C3700">
        <w:rPr>
          <w:rFonts w:ascii="Arial" w:hAnsi="Arial" w:cs="Arial"/>
        </w:rPr>
        <w:t>- контроль непосредственно на источниках;</w:t>
      </w:r>
    </w:p>
    <w:p w:rsidR="00C00D23" w:rsidRPr="007C3700" w:rsidRDefault="00C00D23" w:rsidP="00C00D23">
      <w:pPr>
        <w:pStyle w:val="a4"/>
        <w:shd w:val="clear" w:color="auto" w:fill="FFFFFF"/>
        <w:spacing w:before="0" w:beforeAutospacing="0" w:after="0" w:afterAutospacing="0"/>
        <w:ind w:firstLine="360"/>
        <w:jc w:val="both"/>
        <w:rPr>
          <w:rFonts w:ascii="Arial" w:hAnsi="Arial" w:cs="Arial"/>
        </w:rPr>
      </w:pPr>
      <w:r w:rsidRPr="007C3700">
        <w:rPr>
          <w:rFonts w:ascii="Arial" w:hAnsi="Arial" w:cs="Arial"/>
        </w:rPr>
        <w:t>- контроль за содержанием вредных веществ в атмосферном воздух (на границе СЗЗ или ближайшей жилой застройки)</w:t>
      </w:r>
    </w:p>
    <w:p w:rsidR="00C00D23" w:rsidRPr="007C3700" w:rsidRDefault="00C00D23" w:rsidP="00C00D23">
      <w:pPr>
        <w:pStyle w:val="a4"/>
        <w:shd w:val="clear" w:color="auto" w:fill="FFFFFF"/>
        <w:spacing w:before="0" w:beforeAutospacing="0" w:after="0" w:afterAutospacing="0"/>
        <w:ind w:firstLine="360"/>
        <w:jc w:val="both"/>
        <w:rPr>
          <w:rFonts w:ascii="Arial" w:hAnsi="Arial" w:cs="Arial"/>
        </w:rPr>
      </w:pPr>
      <w:r w:rsidRPr="007C3700">
        <w:rPr>
          <w:rFonts w:ascii="Arial" w:hAnsi="Arial" w:cs="Arial"/>
        </w:rPr>
        <w:t>Предприятие организует систему контроля за соблюдением установленных нормативов ПДВ согласно действующих нормативно-методических документов.</w:t>
      </w:r>
    </w:p>
    <w:p w:rsidR="00C00D23" w:rsidRPr="007C3700" w:rsidRDefault="00EF352E" w:rsidP="00C00D23">
      <w:pPr>
        <w:pStyle w:val="a4"/>
        <w:shd w:val="clear" w:color="auto" w:fill="FFFFFF"/>
        <w:spacing w:before="0" w:beforeAutospacing="0" w:after="0" w:afterAutospacing="0"/>
        <w:ind w:firstLine="360"/>
        <w:jc w:val="both"/>
        <w:rPr>
          <w:rFonts w:ascii="Arial" w:hAnsi="Arial" w:cs="Arial"/>
        </w:rPr>
      </w:pPr>
      <w:r>
        <w:rPr>
          <w:rFonts w:ascii="Arial" w:hAnsi="Arial" w:cs="Arial"/>
        </w:rPr>
        <w:t xml:space="preserve">   </w:t>
      </w:r>
      <w:r w:rsidR="00C00D23" w:rsidRPr="007C3700">
        <w:rPr>
          <w:rFonts w:ascii="Arial" w:hAnsi="Arial" w:cs="Arial"/>
        </w:rPr>
        <w:t>Контроль за выбросами путем прямых измерений или расчетным методом осуществляется по графику, который утверждается руководством предприятия и согласуется с органами государственного контроля за охраной атмосферного воздуха.</w:t>
      </w:r>
    </w:p>
    <w:p w:rsidR="00C00D23" w:rsidRPr="007C3700" w:rsidRDefault="00C00D23" w:rsidP="00C00D23">
      <w:pPr>
        <w:tabs>
          <w:tab w:val="num" w:pos="-4962"/>
        </w:tabs>
        <w:ind w:left="1206"/>
        <w:rPr>
          <w:rFonts w:ascii="Arial" w:hAnsi="Arial" w:cs="Arial"/>
        </w:rPr>
      </w:pPr>
    </w:p>
    <w:p w:rsidR="00C00D23" w:rsidRPr="007C3700" w:rsidRDefault="00C00D23" w:rsidP="00C00D23">
      <w:pPr>
        <w:pStyle w:val="32"/>
        <w:tabs>
          <w:tab w:val="left" w:pos="-5580"/>
        </w:tabs>
        <w:spacing w:line="240" w:lineRule="auto"/>
        <w:ind w:firstLine="720"/>
        <w:rPr>
          <w:rFonts w:ascii="Arial" w:hAnsi="Arial" w:cs="Arial"/>
          <w:sz w:val="24"/>
          <w:szCs w:val="24"/>
        </w:rPr>
      </w:pPr>
    </w:p>
    <w:p w:rsidR="00C00D23" w:rsidRPr="007C3700" w:rsidRDefault="00C00D23" w:rsidP="00C00D23">
      <w:pPr>
        <w:rPr>
          <w:rFonts w:ascii="Arial" w:hAnsi="Arial" w:cs="Arial"/>
          <w:b/>
        </w:rPr>
      </w:pPr>
      <w:bookmarkStart w:id="27" w:name="_Toc298264746"/>
      <w:bookmarkStart w:id="28" w:name="_Toc299988520"/>
      <w:r w:rsidRPr="007C3700">
        <w:rPr>
          <w:rFonts w:ascii="Arial" w:hAnsi="Arial" w:cs="Arial"/>
          <w:b/>
        </w:rPr>
        <w:t>Глава 6. Предложения по строительству и реконструкции тепловых сетей и сооружений на них</w:t>
      </w:r>
    </w:p>
    <w:p w:rsidR="00C00D23" w:rsidRPr="007C3700" w:rsidRDefault="00C00D23" w:rsidP="00C00D23">
      <w:pPr>
        <w:rPr>
          <w:rFonts w:ascii="Arial" w:hAnsi="Arial" w:cs="Arial"/>
        </w:rPr>
      </w:pPr>
    </w:p>
    <w:bookmarkEnd w:id="27"/>
    <w:bookmarkEnd w:id="28"/>
    <w:p w:rsidR="00C00D23" w:rsidRPr="007C3700" w:rsidRDefault="00C00D23" w:rsidP="00C00D23">
      <w:pPr>
        <w:ind w:firstLine="709"/>
        <w:rPr>
          <w:rFonts w:ascii="Arial" w:hAnsi="Arial" w:cs="Arial"/>
        </w:rPr>
      </w:pPr>
      <w:r w:rsidRPr="007C3700">
        <w:rPr>
          <w:rFonts w:ascii="Arial" w:hAnsi="Arial" w:cs="Arial"/>
        </w:rPr>
        <w:t>Основные  направления развития системы теплоснабжения:</w:t>
      </w:r>
    </w:p>
    <w:p w:rsidR="00C00D23" w:rsidRPr="007C3700" w:rsidRDefault="00C00D23" w:rsidP="00C00D23">
      <w:pPr>
        <w:numPr>
          <w:ilvl w:val="1"/>
          <w:numId w:val="5"/>
        </w:numPr>
        <w:ind w:left="709" w:hanging="425"/>
        <w:jc w:val="both"/>
        <w:rPr>
          <w:rFonts w:ascii="Arial" w:hAnsi="Arial" w:cs="Arial"/>
        </w:rPr>
      </w:pPr>
      <w:r w:rsidRPr="007C3700">
        <w:rPr>
          <w:rFonts w:ascii="Arial" w:hAnsi="Arial" w:cs="Arial"/>
        </w:rPr>
        <w:t xml:space="preserve"> модернизация системы теплоснабжения с использованием труб нового поколения с усовершенствованной тепловой изоляцией, произведенных в заводских условиях;</w:t>
      </w:r>
    </w:p>
    <w:p w:rsidR="00C00D23" w:rsidRPr="007C3700" w:rsidRDefault="00C00D23" w:rsidP="00C00D23">
      <w:pPr>
        <w:numPr>
          <w:ilvl w:val="1"/>
          <w:numId w:val="5"/>
        </w:numPr>
        <w:ind w:left="709" w:hanging="425"/>
        <w:jc w:val="both"/>
        <w:rPr>
          <w:rFonts w:ascii="Arial" w:hAnsi="Arial" w:cs="Arial"/>
        </w:rPr>
      </w:pPr>
      <w:r w:rsidRPr="007C3700">
        <w:rPr>
          <w:rFonts w:ascii="Arial" w:hAnsi="Arial" w:cs="Arial"/>
        </w:rPr>
        <w:t xml:space="preserve"> установка единой системы АСДУ системы теплоснабжения;</w:t>
      </w:r>
    </w:p>
    <w:p w:rsidR="00C00D23" w:rsidRPr="007C3700" w:rsidRDefault="00C00D23" w:rsidP="00C00D23">
      <w:pPr>
        <w:numPr>
          <w:ilvl w:val="1"/>
          <w:numId w:val="5"/>
        </w:numPr>
        <w:ind w:left="709" w:hanging="425"/>
        <w:jc w:val="both"/>
        <w:rPr>
          <w:rFonts w:ascii="Arial" w:hAnsi="Arial" w:cs="Arial"/>
        </w:rPr>
      </w:pPr>
      <w:r w:rsidRPr="007C3700">
        <w:rPr>
          <w:rFonts w:ascii="Arial" w:hAnsi="Arial" w:cs="Arial"/>
        </w:rPr>
        <w:t>реконструкция тепловых сетей;</w:t>
      </w:r>
    </w:p>
    <w:p w:rsidR="00C00D23" w:rsidRPr="007C3700" w:rsidRDefault="00C00D23" w:rsidP="00C00D23">
      <w:pPr>
        <w:numPr>
          <w:ilvl w:val="1"/>
          <w:numId w:val="5"/>
        </w:numPr>
        <w:ind w:left="709" w:hanging="425"/>
        <w:jc w:val="both"/>
        <w:rPr>
          <w:rFonts w:ascii="Arial" w:hAnsi="Arial" w:cs="Arial"/>
        </w:rPr>
      </w:pPr>
      <w:r w:rsidRPr="007C3700">
        <w:rPr>
          <w:rFonts w:ascii="Arial" w:hAnsi="Arial" w:cs="Arial"/>
        </w:rPr>
        <w:t>установка приборов учета в соответствии с Федеральным законом от 23.11.2009 № 261-ФЗ «Об энергосбережении и о повышении энергетической эффективности…» на границах балансовой принадлежности;</w:t>
      </w:r>
    </w:p>
    <w:p w:rsidR="00C00D23" w:rsidRPr="007C3700" w:rsidRDefault="00C00D23" w:rsidP="00C00D23">
      <w:pPr>
        <w:pStyle w:val="32"/>
        <w:tabs>
          <w:tab w:val="left" w:pos="-5580"/>
        </w:tabs>
        <w:spacing w:line="240" w:lineRule="auto"/>
        <w:ind w:firstLine="720"/>
        <w:rPr>
          <w:rFonts w:ascii="Arial" w:hAnsi="Arial" w:cs="Arial"/>
          <w:sz w:val="24"/>
          <w:szCs w:val="24"/>
        </w:rPr>
      </w:pPr>
      <w:r w:rsidRPr="007C3700">
        <w:rPr>
          <w:rFonts w:ascii="Arial" w:hAnsi="Arial" w:cs="Arial"/>
          <w:sz w:val="24"/>
          <w:szCs w:val="24"/>
        </w:rPr>
        <w:t>Для модернизации системы теплоснабжения, с учетом существующего состояния системы и перспектив развития р.п. Ильиногорск, разработан перечень мероприятий.</w:t>
      </w:r>
    </w:p>
    <w:p w:rsidR="00C00D23" w:rsidRPr="007C3700" w:rsidRDefault="00C00D23" w:rsidP="00C00D23">
      <w:pPr>
        <w:pStyle w:val="32"/>
        <w:tabs>
          <w:tab w:val="left" w:pos="-5580"/>
        </w:tabs>
        <w:spacing w:line="240" w:lineRule="auto"/>
        <w:ind w:firstLine="720"/>
        <w:rPr>
          <w:rFonts w:ascii="Arial" w:hAnsi="Arial" w:cs="Arial"/>
          <w:sz w:val="24"/>
          <w:szCs w:val="24"/>
        </w:rPr>
      </w:pPr>
      <w:r w:rsidRPr="007C3700">
        <w:rPr>
          <w:rFonts w:ascii="Arial" w:hAnsi="Arial" w:cs="Arial"/>
          <w:sz w:val="24"/>
          <w:szCs w:val="24"/>
        </w:rPr>
        <w:t>Мероприятия, включенные в Программу комплексного развития, могут быть откорректированы в соответствии с требованиями пп.1 п. 8 ст. 14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РФ» на основании:</w:t>
      </w:r>
    </w:p>
    <w:p w:rsidR="00C00D23" w:rsidRPr="007C3700" w:rsidRDefault="00C00D23" w:rsidP="00C00D23">
      <w:pPr>
        <w:pStyle w:val="32"/>
        <w:numPr>
          <w:ilvl w:val="0"/>
          <w:numId w:val="8"/>
        </w:numPr>
        <w:tabs>
          <w:tab w:val="left" w:pos="-5580"/>
        </w:tabs>
        <w:spacing w:line="240" w:lineRule="auto"/>
        <w:rPr>
          <w:rFonts w:ascii="Arial" w:hAnsi="Arial" w:cs="Arial"/>
          <w:sz w:val="24"/>
          <w:szCs w:val="24"/>
        </w:rPr>
      </w:pPr>
      <w:r w:rsidRPr="007C3700">
        <w:rPr>
          <w:rFonts w:ascii="Arial" w:hAnsi="Arial" w:cs="Arial"/>
          <w:sz w:val="24"/>
          <w:szCs w:val="24"/>
        </w:rPr>
        <w:t>Программ в области энергосбережения и повышения энергетической эффективности организаций, оказывающих регулируемые виды деятельности;</w:t>
      </w:r>
    </w:p>
    <w:p w:rsidR="00C00D23" w:rsidRPr="007C3700" w:rsidRDefault="00C00D23" w:rsidP="00C00D23">
      <w:pPr>
        <w:pStyle w:val="32"/>
        <w:numPr>
          <w:ilvl w:val="0"/>
          <w:numId w:val="8"/>
        </w:numPr>
        <w:tabs>
          <w:tab w:val="left" w:pos="-5580"/>
        </w:tabs>
        <w:spacing w:line="240" w:lineRule="auto"/>
        <w:rPr>
          <w:rFonts w:ascii="Arial" w:hAnsi="Arial" w:cs="Arial"/>
          <w:sz w:val="24"/>
          <w:szCs w:val="24"/>
        </w:rPr>
      </w:pPr>
      <w:r w:rsidRPr="007C3700">
        <w:rPr>
          <w:rFonts w:ascii="Arial" w:hAnsi="Arial" w:cs="Arial"/>
          <w:sz w:val="24"/>
          <w:szCs w:val="24"/>
        </w:rPr>
        <w:lastRenderedPageBreak/>
        <w:t>Программы в области энергосбережения и повышения энергетической эффективности.</w:t>
      </w:r>
    </w:p>
    <w:p w:rsidR="00C00D23" w:rsidRPr="007C3700" w:rsidRDefault="00C00D23" w:rsidP="00C00D23">
      <w:pPr>
        <w:pStyle w:val="32"/>
        <w:tabs>
          <w:tab w:val="left" w:pos="-5580"/>
        </w:tabs>
        <w:spacing w:line="240" w:lineRule="auto"/>
        <w:ind w:left="360" w:firstLine="0"/>
        <w:rPr>
          <w:rFonts w:ascii="Arial" w:hAnsi="Arial" w:cs="Arial"/>
          <w:sz w:val="24"/>
          <w:szCs w:val="24"/>
        </w:rPr>
      </w:pPr>
      <w:r w:rsidRPr="007C3700">
        <w:rPr>
          <w:rFonts w:ascii="Arial" w:hAnsi="Arial" w:cs="Arial"/>
          <w:sz w:val="24"/>
          <w:szCs w:val="24"/>
        </w:rPr>
        <w:t xml:space="preserve">   В качестве одного из основных мероприятий по строительству тепловых сетей предполагается устройство перемычки между контурами систем отопления двух новых котельных (в случае их строительства) для увеличения надежности теплоснабжения. Предполагается соединить головные участки теплосетей от новых котельных трубопроводами диаметром не менее </w:t>
      </w:r>
      <w:smartTag w:uri="urn:schemas-microsoft-com:office:smarttags" w:element="metricconverter">
        <w:smartTagPr>
          <w:attr w:name="ProductID" w:val="150 мм"/>
        </w:smartTagPr>
        <w:r w:rsidRPr="007C3700">
          <w:rPr>
            <w:rFonts w:ascii="Arial" w:hAnsi="Arial" w:cs="Arial"/>
            <w:sz w:val="24"/>
            <w:szCs w:val="24"/>
          </w:rPr>
          <w:t>150 мм</w:t>
        </w:r>
      </w:smartTag>
      <w:r w:rsidRPr="007C3700">
        <w:rPr>
          <w:rFonts w:ascii="Arial" w:hAnsi="Arial" w:cs="Arial"/>
          <w:sz w:val="24"/>
          <w:szCs w:val="24"/>
        </w:rPr>
        <w:t xml:space="preserve"> в заводской ППУ-изоляции надземной прокладки.</w:t>
      </w:r>
    </w:p>
    <w:p w:rsidR="00C00D23" w:rsidRPr="007C3700" w:rsidRDefault="00C00D23" w:rsidP="00C00D23">
      <w:pPr>
        <w:rPr>
          <w:rFonts w:ascii="Arial" w:hAnsi="Arial" w:cs="Arial"/>
        </w:rPr>
      </w:pPr>
    </w:p>
    <w:p w:rsidR="00C00D23" w:rsidRPr="007C3700" w:rsidRDefault="00C00D23" w:rsidP="00C00D23">
      <w:pPr>
        <w:tabs>
          <w:tab w:val="num" w:pos="-4962"/>
        </w:tabs>
        <w:ind w:left="1206"/>
        <w:rPr>
          <w:rFonts w:ascii="Arial" w:hAnsi="Arial" w:cs="Arial"/>
        </w:rPr>
      </w:pPr>
    </w:p>
    <w:p w:rsidR="00C00D23" w:rsidRPr="00582E46" w:rsidRDefault="00C00D23" w:rsidP="00C00D23">
      <w:pPr>
        <w:rPr>
          <w:rFonts w:ascii="Arial" w:hAnsi="Arial" w:cs="Arial"/>
          <w:b/>
        </w:rPr>
      </w:pPr>
      <w:bookmarkStart w:id="29" w:name="_Toc298911756"/>
      <w:bookmarkStart w:id="30" w:name="_Toc299988523"/>
      <w:r>
        <w:rPr>
          <w:rFonts w:ascii="Arial" w:hAnsi="Arial" w:cs="Arial"/>
          <w:b/>
        </w:rPr>
        <w:t xml:space="preserve">         </w:t>
      </w:r>
      <w:r w:rsidRPr="00582E46">
        <w:rPr>
          <w:rFonts w:ascii="Arial" w:hAnsi="Arial" w:cs="Arial"/>
          <w:b/>
        </w:rPr>
        <w:t xml:space="preserve">Глава 7. Перспективные топливные балансы </w:t>
      </w:r>
    </w:p>
    <w:p w:rsidR="00C00D23" w:rsidRPr="00582E46" w:rsidRDefault="00C00D23" w:rsidP="00C00D23">
      <w:pPr>
        <w:rPr>
          <w:rFonts w:ascii="Arial" w:hAnsi="Arial" w:cs="Arial"/>
          <w:b/>
        </w:rPr>
      </w:pPr>
    </w:p>
    <w:tbl>
      <w:tblPr>
        <w:tblW w:w="1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7"/>
        <w:gridCol w:w="1240"/>
        <w:gridCol w:w="1137"/>
        <w:gridCol w:w="1240"/>
        <w:gridCol w:w="1240"/>
        <w:gridCol w:w="1342"/>
        <w:gridCol w:w="2282"/>
        <w:gridCol w:w="1900"/>
      </w:tblGrid>
      <w:tr w:rsidR="00C00D23" w:rsidRPr="00582E46" w:rsidTr="006D191F">
        <w:tblPrEx>
          <w:tblCellMar>
            <w:top w:w="0" w:type="dxa"/>
            <w:bottom w:w="0" w:type="dxa"/>
          </w:tblCellMar>
        </w:tblPrEx>
        <w:trPr>
          <w:trHeight w:val="224"/>
        </w:trPr>
        <w:tc>
          <w:tcPr>
            <w:tcW w:w="3927" w:type="dxa"/>
            <w:vMerge w:val="restart"/>
          </w:tcPr>
          <w:p w:rsidR="00C00D23" w:rsidRPr="00582E46" w:rsidRDefault="00C00D23" w:rsidP="006D191F">
            <w:pPr>
              <w:jc w:val="center"/>
              <w:rPr>
                <w:rFonts w:ascii="Arial" w:hAnsi="Arial" w:cs="Arial"/>
              </w:rPr>
            </w:pPr>
          </w:p>
          <w:p w:rsidR="00C00D23" w:rsidRPr="00582E46" w:rsidRDefault="00C00D23" w:rsidP="006D191F">
            <w:pPr>
              <w:jc w:val="center"/>
              <w:rPr>
                <w:rFonts w:ascii="Arial" w:hAnsi="Arial" w:cs="Arial"/>
              </w:rPr>
            </w:pPr>
            <w:r w:rsidRPr="00582E46">
              <w:rPr>
                <w:rFonts w:ascii="Arial" w:hAnsi="Arial" w:cs="Arial"/>
              </w:rPr>
              <w:t>Вид топлива</w:t>
            </w:r>
          </w:p>
        </w:tc>
        <w:tc>
          <w:tcPr>
            <w:tcW w:w="10381" w:type="dxa"/>
            <w:gridSpan w:val="7"/>
          </w:tcPr>
          <w:p w:rsidR="00C00D23" w:rsidRPr="00582E46" w:rsidRDefault="00C00D23" w:rsidP="006D191F">
            <w:pPr>
              <w:jc w:val="center"/>
              <w:rPr>
                <w:rFonts w:ascii="Arial" w:hAnsi="Arial" w:cs="Arial"/>
              </w:rPr>
            </w:pPr>
            <w:r w:rsidRPr="00582E46">
              <w:rPr>
                <w:rFonts w:ascii="Arial" w:hAnsi="Arial" w:cs="Arial"/>
              </w:rPr>
              <w:t>Показатели по годам</w:t>
            </w:r>
          </w:p>
        </w:tc>
      </w:tr>
      <w:tr w:rsidR="00C00D23" w:rsidRPr="00582E46" w:rsidTr="006D191F">
        <w:tblPrEx>
          <w:tblCellMar>
            <w:top w:w="0" w:type="dxa"/>
            <w:bottom w:w="0" w:type="dxa"/>
          </w:tblCellMar>
        </w:tblPrEx>
        <w:trPr>
          <w:trHeight w:val="276"/>
        </w:trPr>
        <w:tc>
          <w:tcPr>
            <w:tcW w:w="3927" w:type="dxa"/>
            <w:vMerge/>
          </w:tcPr>
          <w:p w:rsidR="00C00D23" w:rsidRPr="00582E46" w:rsidRDefault="00C00D23" w:rsidP="006D191F">
            <w:pPr>
              <w:jc w:val="center"/>
              <w:rPr>
                <w:rFonts w:ascii="Arial" w:hAnsi="Arial" w:cs="Arial"/>
              </w:rPr>
            </w:pPr>
          </w:p>
        </w:tc>
        <w:tc>
          <w:tcPr>
            <w:tcW w:w="1240" w:type="dxa"/>
          </w:tcPr>
          <w:p w:rsidR="00C00D23" w:rsidRPr="00582E46" w:rsidRDefault="00C00D23" w:rsidP="006D191F">
            <w:pPr>
              <w:jc w:val="center"/>
              <w:rPr>
                <w:rFonts w:ascii="Arial" w:hAnsi="Arial" w:cs="Arial"/>
              </w:rPr>
            </w:pPr>
            <w:r w:rsidRPr="00582E46">
              <w:rPr>
                <w:rFonts w:ascii="Arial" w:hAnsi="Arial" w:cs="Arial"/>
              </w:rPr>
              <w:t>2013</w:t>
            </w:r>
          </w:p>
        </w:tc>
        <w:tc>
          <w:tcPr>
            <w:tcW w:w="1137" w:type="dxa"/>
          </w:tcPr>
          <w:p w:rsidR="00C00D23" w:rsidRPr="00582E46" w:rsidRDefault="00C00D23" w:rsidP="006D191F">
            <w:pPr>
              <w:jc w:val="center"/>
              <w:rPr>
                <w:rFonts w:ascii="Arial" w:hAnsi="Arial" w:cs="Arial"/>
              </w:rPr>
            </w:pPr>
            <w:r w:rsidRPr="00582E46">
              <w:rPr>
                <w:rFonts w:ascii="Arial" w:hAnsi="Arial" w:cs="Arial"/>
              </w:rPr>
              <w:t>2014</w:t>
            </w:r>
          </w:p>
        </w:tc>
        <w:tc>
          <w:tcPr>
            <w:tcW w:w="1240" w:type="dxa"/>
          </w:tcPr>
          <w:p w:rsidR="00C00D23" w:rsidRPr="00582E46" w:rsidRDefault="00C00D23" w:rsidP="006D191F">
            <w:pPr>
              <w:jc w:val="center"/>
              <w:rPr>
                <w:rFonts w:ascii="Arial" w:hAnsi="Arial" w:cs="Arial"/>
              </w:rPr>
            </w:pPr>
            <w:r w:rsidRPr="00582E46">
              <w:rPr>
                <w:rFonts w:ascii="Arial" w:hAnsi="Arial" w:cs="Arial"/>
              </w:rPr>
              <w:t>2015</w:t>
            </w:r>
          </w:p>
        </w:tc>
        <w:tc>
          <w:tcPr>
            <w:tcW w:w="1240" w:type="dxa"/>
          </w:tcPr>
          <w:p w:rsidR="00C00D23" w:rsidRPr="00582E46" w:rsidRDefault="00C00D23" w:rsidP="006D191F">
            <w:pPr>
              <w:jc w:val="center"/>
              <w:rPr>
                <w:rFonts w:ascii="Arial" w:hAnsi="Arial" w:cs="Arial"/>
              </w:rPr>
            </w:pPr>
            <w:r w:rsidRPr="00582E46">
              <w:rPr>
                <w:rFonts w:ascii="Arial" w:hAnsi="Arial" w:cs="Arial"/>
              </w:rPr>
              <w:t>2016</w:t>
            </w:r>
          </w:p>
        </w:tc>
        <w:tc>
          <w:tcPr>
            <w:tcW w:w="1342" w:type="dxa"/>
          </w:tcPr>
          <w:p w:rsidR="00C00D23" w:rsidRPr="00582E46" w:rsidRDefault="00C00D23" w:rsidP="006D191F">
            <w:pPr>
              <w:jc w:val="center"/>
              <w:rPr>
                <w:rFonts w:ascii="Arial" w:hAnsi="Arial" w:cs="Arial"/>
              </w:rPr>
            </w:pPr>
            <w:r w:rsidRPr="00582E46">
              <w:rPr>
                <w:rFonts w:ascii="Arial" w:hAnsi="Arial" w:cs="Arial"/>
              </w:rPr>
              <w:t>2017</w:t>
            </w:r>
          </w:p>
        </w:tc>
        <w:tc>
          <w:tcPr>
            <w:tcW w:w="2282" w:type="dxa"/>
          </w:tcPr>
          <w:p w:rsidR="00C00D23" w:rsidRPr="00582E46" w:rsidRDefault="00C00D23" w:rsidP="006D191F">
            <w:pPr>
              <w:jc w:val="center"/>
              <w:rPr>
                <w:rFonts w:ascii="Arial" w:hAnsi="Arial" w:cs="Arial"/>
              </w:rPr>
            </w:pPr>
            <w:r w:rsidRPr="00582E46">
              <w:rPr>
                <w:rFonts w:ascii="Arial" w:hAnsi="Arial" w:cs="Arial"/>
              </w:rPr>
              <w:t>2018-2022</w:t>
            </w:r>
          </w:p>
        </w:tc>
        <w:tc>
          <w:tcPr>
            <w:tcW w:w="1900" w:type="dxa"/>
          </w:tcPr>
          <w:p w:rsidR="00C00D23" w:rsidRPr="00582E46" w:rsidRDefault="00C00D23" w:rsidP="006D191F">
            <w:pPr>
              <w:jc w:val="center"/>
              <w:rPr>
                <w:rFonts w:ascii="Arial" w:hAnsi="Arial" w:cs="Arial"/>
              </w:rPr>
            </w:pPr>
            <w:r w:rsidRPr="00582E46">
              <w:rPr>
                <w:rFonts w:ascii="Arial" w:hAnsi="Arial" w:cs="Arial"/>
              </w:rPr>
              <w:t>2023-2027</w:t>
            </w:r>
          </w:p>
        </w:tc>
      </w:tr>
      <w:tr w:rsidR="00C00D23" w:rsidRPr="00582E46" w:rsidTr="006D191F">
        <w:tblPrEx>
          <w:tblCellMar>
            <w:top w:w="0" w:type="dxa"/>
            <w:bottom w:w="0" w:type="dxa"/>
          </w:tblCellMar>
        </w:tblPrEx>
        <w:trPr>
          <w:trHeight w:val="184"/>
        </w:trPr>
        <w:tc>
          <w:tcPr>
            <w:tcW w:w="3927" w:type="dxa"/>
          </w:tcPr>
          <w:p w:rsidR="00C00D23" w:rsidRPr="00582E46" w:rsidRDefault="00C00D23" w:rsidP="006D191F">
            <w:pPr>
              <w:jc w:val="center"/>
              <w:rPr>
                <w:rFonts w:ascii="Arial" w:hAnsi="Arial" w:cs="Arial"/>
              </w:rPr>
            </w:pPr>
            <w:r w:rsidRPr="00582E46">
              <w:rPr>
                <w:rFonts w:ascii="Arial" w:hAnsi="Arial" w:cs="Arial"/>
              </w:rPr>
              <w:t>Газ природный, тыс.куб.м</w:t>
            </w:r>
          </w:p>
        </w:tc>
        <w:tc>
          <w:tcPr>
            <w:tcW w:w="1240" w:type="dxa"/>
          </w:tcPr>
          <w:p w:rsidR="00C00D23" w:rsidRPr="00582E46" w:rsidRDefault="00C00D23" w:rsidP="006D191F">
            <w:pPr>
              <w:jc w:val="center"/>
              <w:rPr>
                <w:rFonts w:ascii="Arial" w:hAnsi="Arial" w:cs="Arial"/>
              </w:rPr>
            </w:pPr>
            <w:r w:rsidRPr="00582E46">
              <w:rPr>
                <w:rFonts w:ascii="Arial" w:hAnsi="Arial" w:cs="Arial"/>
              </w:rPr>
              <w:t>23695</w:t>
            </w:r>
          </w:p>
        </w:tc>
        <w:tc>
          <w:tcPr>
            <w:tcW w:w="1137" w:type="dxa"/>
          </w:tcPr>
          <w:p w:rsidR="00C00D23" w:rsidRPr="00582E46" w:rsidRDefault="00C00D23" w:rsidP="006D191F">
            <w:pPr>
              <w:jc w:val="center"/>
              <w:rPr>
                <w:rFonts w:ascii="Arial" w:hAnsi="Arial" w:cs="Arial"/>
              </w:rPr>
            </w:pPr>
            <w:r w:rsidRPr="00582E46">
              <w:rPr>
                <w:rFonts w:ascii="Arial" w:hAnsi="Arial" w:cs="Arial"/>
              </w:rPr>
              <w:t>23695</w:t>
            </w:r>
          </w:p>
        </w:tc>
        <w:tc>
          <w:tcPr>
            <w:tcW w:w="1240" w:type="dxa"/>
          </w:tcPr>
          <w:p w:rsidR="00C00D23" w:rsidRPr="00582E46" w:rsidRDefault="00C00D23" w:rsidP="006D191F">
            <w:pPr>
              <w:jc w:val="center"/>
              <w:rPr>
                <w:rFonts w:ascii="Arial" w:hAnsi="Arial" w:cs="Arial"/>
              </w:rPr>
            </w:pPr>
            <w:r w:rsidRPr="00582E46">
              <w:rPr>
                <w:rFonts w:ascii="Arial" w:hAnsi="Arial" w:cs="Arial"/>
              </w:rPr>
              <w:t>23695</w:t>
            </w:r>
          </w:p>
        </w:tc>
        <w:tc>
          <w:tcPr>
            <w:tcW w:w="1240" w:type="dxa"/>
          </w:tcPr>
          <w:p w:rsidR="00C00D23" w:rsidRPr="00582E46" w:rsidRDefault="00C00D23" w:rsidP="006D191F">
            <w:pPr>
              <w:jc w:val="center"/>
              <w:rPr>
                <w:rFonts w:ascii="Arial" w:hAnsi="Arial" w:cs="Arial"/>
              </w:rPr>
            </w:pPr>
            <w:r w:rsidRPr="00582E46">
              <w:rPr>
                <w:rFonts w:ascii="Arial" w:hAnsi="Arial" w:cs="Arial"/>
              </w:rPr>
              <w:t>23695</w:t>
            </w:r>
          </w:p>
        </w:tc>
        <w:tc>
          <w:tcPr>
            <w:tcW w:w="1342" w:type="dxa"/>
          </w:tcPr>
          <w:p w:rsidR="00C00D23" w:rsidRPr="00582E46" w:rsidRDefault="00C00D23" w:rsidP="006D191F">
            <w:pPr>
              <w:jc w:val="center"/>
              <w:rPr>
                <w:rFonts w:ascii="Arial" w:hAnsi="Arial" w:cs="Arial"/>
              </w:rPr>
            </w:pPr>
            <w:r w:rsidRPr="00582E46">
              <w:rPr>
                <w:rFonts w:ascii="Arial" w:hAnsi="Arial" w:cs="Arial"/>
              </w:rPr>
              <w:t>23695</w:t>
            </w:r>
          </w:p>
        </w:tc>
        <w:tc>
          <w:tcPr>
            <w:tcW w:w="2282" w:type="dxa"/>
          </w:tcPr>
          <w:p w:rsidR="00C00D23" w:rsidRPr="00582E46" w:rsidRDefault="00C00D23" w:rsidP="006D191F">
            <w:pPr>
              <w:jc w:val="center"/>
              <w:rPr>
                <w:rFonts w:ascii="Arial" w:hAnsi="Arial" w:cs="Arial"/>
              </w:rPr>
            </w:pPr>
            <w:r w:rsidRPr="00582E46">
              <w:rPr>
                <w:rFonts w:ascii="Arial" w:hAnsi="Arial" w:cs="Arial"/>
              </w:rPr>
              <w:t>23695</w:t>
            </w:r>
          </w:p>
        </w:tc>
        <w:tc>
          <w:tcPr>
            <w:tcW w:w="1900" w:type="dxa"/>
          </w:tcPr>
          <w:p w:rsidR="00C00D23" w:rsidRPr="00582E46" w:rsidRDefault="00C00D23" w:rsidP="006D191F">
            <w:pPr>
              <w:jc w:val="center"/>
              <w:rPr>
                <w:rFonts w:ascii="Arial" w:hAnsi="Arial" w:cs="Arial"/>
              </w:rPr>
            </w:pPr>
            <w:r w:rsidRPr="00582E46">
              <w:rPr>
                <w:rFonts w:ascii="Arial" w:hAnsi="Arial" w:cs="Arial"/>
              </w:rPr>
              <w:t>23695</w:t>
            </w:r>
          </w:p>
        </w:tc>
      </w:tr>
      <w:tr w:rsidR="00C00D23" w:rsidRPr="00582E46" w:rsidTr="006D191F">
        <w:tblPrEx>
          <w:tblCellMar>
            <w:top w:w="0" w:type="dxa"/>
            <w:bottom w:w="0" w:type="dxa"/>
          </w:tblCellMar>
        </w:tblPrEx>
        <w:trPr>
          <w:trHeight w:val="166"/>
        </w:trPr>
        <w:tc>
          <w:tcPr>
            <w:tcW w:w="3927" w:type="dxa"/>
          </w:tcPr>
          <w:p w:rsidR="00C00D23" w:rsidRPr="00582E46" w:rsidRDefault="00C00D23" w:rsidP="006D191F">
            <w:pPr>
              <w:jc w:val="center"/>
              <w:rPr>
                <w:rFonts w:ascii="Arial" w:hAnsi="Arial" w:cs="Arial"/>
              </w:rPr>
            </w:pPr>
            <w:r w:rsidRPr="00582E46">
              <w:rPr>
                <w:rFonts w:ascii="Arial" w:hAnsi="Arial" w:cs="Arial"/>
              </w:rPr>
              <w:t>Мазут топочный, тн</w:t>
            </w:r>
          </w:p>
        </w:tc>
        <w:tc>
          <w:tcPr>
            <w:tcW w:w="1240" w:type="dxa"/>
          </w:tcPr>
          <w:p w:rsidR="00C00D23" w:rsidRPr="00582E46" w:rsidRDefault="00C00D23" w:rsidP="006D191F">
            <w:pPr>
              <w:jc w:val="center"/>
              <w:rPr>
                <w:rFonts w:ascii="Arial" w:hAnsi="Arial" w:cs="Arial"/>
              </w:rPr>
            </w:pPr>
            <w:r w:rsidRPr="00582E46">
              <w:rPr>
                <w:rFonts w:ascii="Arial" w:hAnsi="Arial" w:cs="Arial"/>
              </w:rPr>
              <w:t>-</w:t>
            </w:r>
          </w:p>
        </w:tc>
        <w:tc>
          <w:tcPr>
            <w:tcW w:w="1137" w:type="dxa"/>
          </w:tcPr>
          <w:p w:rsidR="00C00D23" w:rsidRPr="00582E46" w:rsidRDefault="00C00D23" w:rsidP="006D191F">
            <w:pPr>
              <w:jc w:val="center"/>
              <w:rPr>
                <w:rFonts w:ascii="Arial" w:hAnsi="Arial" w:cs="Arial"/>
              </w:rPr>
            </w:pPr>
            <w:r w:rsidRPr="00582E46">
              <w:rPr>
                <w:rFonts w:ascii="Arial" w:hAnsi="Arial" w:cs="Arial"/>
              </w:rPr>
              <w:t>-</w:t>
            </w:r>
          </w:p>
        </w:tc>
        <w:tc>
          <w:tcPr>
            <w:tcW w:w="1240" w:type="dxa"/>
          </w:tcPr>
          <w:p w:rsidR="00C00D23" w:rsidRPr="00582E46" w:rsidRDefault="00C00D23" w:rsidP="006D191F">
            <w:pPr>
              <w:jc w:val="center"/>
              <w:rPr>
                <w:rFonts w:ascii="Arial" w:hAnsi="Arial" w:cs="Arial"/>
              </w:rPr>
            </w:pPr>
            <w:r w:rsidRPr="00582E46">
              <w:rPr>
                <w:rFonts w:ascii="Arial" w:hAnsi="Arial" w:cs="Arial"/>
              </w:rPr>
              <w:t>-</w:t>
            </w:r>
          </w:p>
        </w:tc>
        <w:tc>
          <w:tcPr>
            <w:tcW w:w="1240" w:type="dxa"/>
          </w:tcPr>
          <w:p w:rsidR="00C00D23" w:rsidRPr="00582E46" w:rsidRDefault="00C00D23" w:rsidP="006D191F">
            <w:pPr>
              <w:jc w:val="center"/>
              <w:rPr>
                <w:rFonts w:ascii="Arial" w:hAnsi="Arial" w:cs="Arial"/>
              </w:rPr>
            </w:pPr>
            <w:r w:rsidRPr="00582E46">
              <w:rPr>
                <w:rFonts w:ascii="Arial" w:hAnsi="Arial" w:cs="Arial"/>
              </w:rPr>
              <w:t>-</w:t>
            </w:r>
          </w:p>
        </w:tc>
        <w:tc>
          <w:tcPr>
            <w:tcW w:w="1342" w:type="dxa"/>
          </w:tcPr>
          <w:p w:rsidR="00C00D23" w:rsidRPr="00582E46" w:rsidRDefault="00C00D23" w:rsidP="006D191F">
            <w:pPr>
              <w:jc w:val="center"/>
              <w:rPr>
                <w:rFonts w:ascii="Arial" w:hAnsi="Arial" w:cs="Arial"/>
              </w:rPr>
            </w:pPr>
            <w:r w:rsidRPr="00582E46">
              <w:rPr>
                <w:rFonts w:ascii="Arial" w:hAnsi="Arial" w:cs="Arial"/>
              </w:rPr>
              <w:t>-</w:t>
            </w:r>
          </w:p>
        </w:tc>
        <w:tc>
          <w:tcPr>
            <w:tcW w:w="2282" w:type="dxa"/>
          </w:tcPr>
          <w:p w:rsidR="00C00D23" w:rsidRPr="00582E46" w:rsidRDefault="00C00D23" w:rsidP="006D191F">
            <w:pPr>
              <w:jc w:val="center"/>
              <w:rPr>
                <w:rFonts w:ascii="Arial" w:hAnsi="Arial" w:cs="Arial"/>
              </w:rPr>
            </w:pPr>
            <w:r w:rsidRPr="00582E46">
              <w:rPr>
                <w:rFonts w:ascii="Arial" w:hAnsi="Arial" w:cs="Arial"/>
              </w:rPr>
              <w:t>-</w:t>
            </w:r>
          </w:p>
        </w:tc>
        <w:tc>
          <w:tcPr>
            <w:tcW w:w="1900" w:type="dxa"/>
          </w:tcPr>
          <w:p w:rsidR="00C00D23" w:rsidRPr="00582E46" w:rsidRDefault="00C00D23" w:rsidP="006D191F">
            <w:pPr>
              <w:jc w:val="center"/>
              <w:rPr>
                <w:rFonts w:ascii="Arial" w:hAnsi="Arial" w:cs="Arial"/>
              </w:rPr>
            </w:pPr>
            <w:r w:rsidRPr="00582E46">
              <w:rPr>
                <w:rFonts w:ascii="Arial" w:hAnsi="Arial" w:cs="Arial"/>
              </w:rPr>
              <w:t>-</w:t>
            </w:r>
          </w:p>
        </w:tc>
      </w:tr>
    </w:tbl>
    <w:p w:rsidR="00EF352E" w:rsidRDefault="00EF352E" w:rsidP="001C768B">
      <w:pPr>
        <w:jc w:val="both"/>
        <w:rPr>
          <w:rFonts w:ascii="Arial" w:hAnsi="Arial" w:cs="Arial"/>
        </w:rPr>
      </w:pPr>
    </w:p>
    <w:p w:rsidR="001C768B" w:rsidRDefault="00EF352E" w:rsidP="001C768B">
      <w:pPr>
        <w:jc w:val="both"/>
        <w:rPr>
          <w:rFonts w:ascii="Arial" w:hAnsi="Arial" w:cs="Arial"/>
        </w:rPr>
      </w:pPr>
      <w:r>
        <w:rPr>
          <w:rFonts w:ascii="Arial" w:hAnsi="Arial" w:cs="Arial"/>
        </w:rPr>
        <w:t xml:space="preserve">         </w:t>
      </w:r>
      <w:r w:rsidR="00C00D23" w:rsidRPr="00582E46">
        <w:rPr>
          <w:rFonts w:ascii="Arial" w:hAnsi="Arial" w:cs="Arial"/>
        </w:rPr>
        <w:t>Из таблицы видно, что не планируются какие-либо серьезные изменения расхода основного вида топлива, т.к. не предполагается изменения потребления тепловой энергии.</w:t>
      </w:r>
    </w:p>
    <w:p w:rsidR="00C00D23" w:rsidRPr="00582E46" w:rsidRDefault="00C00D23" w:rsidP="001C768B">
      <w:pPr>
        <w:jc w:val="both"/>
        <w:rPr>
          <w:rFonts w:ascii="Arial" w:hAnsi="Arial" w:cs="Arial"/>
        </w:rPr>
      </w:pPr>
      <w:r w:rsidRPr="00582E46">
        <w:rPr>
          <w:rFonts w:ascii="Arial" w:hAnsi="Arial" w:cs="Arial"/>
        </w:rPr>
        <w:t xml:space="preserve">Предполагаемые расходы основного топлива двумя перспективными котельными пока не поддаются оценке из-за отсутствия проекта и, соответственно, выбора оборудования и т.д. Предполагается, что расходы уменьшатся в связи с уменьшением расходов на тепловые потери (исключение довольно больших участков магистральной тепловой сети), установкой современного теплового оборудования с высоким КПД и системами экономии ресурсов, плановой заменой изношенных трубопроводов тепловых сетей на новые в современной изоляции, а также в связи с отказом от паропровода (предполагается нагрев горячей воды в теплообменниках от сетевой воды отопления в самой котельной).     </w:t>
      </w:r>
    </w:p>
    <w:p w:rsidR="00C00D23" w:rsidRPr="00582E46" w:rsidRDefault="00C00D23" w:rsidP="00C00D23">
      <w:pPr>
        <w:pStyle w:val="20"/>
        <w:spacing w:line="360" w:lineRule="auto"/>
        <w:ind w:left="1417" w:right="850"/>
        <w:jc w:val="left"/>
        <w:rPr>
          <w:rFonts w:ascii="Arial" w:hAnsi="Arial" w:cs="Arial"/>
          <w:b/>
          <w:sz w:val="24"/>
          <w:szCs w:val="24"/>
        </w:rPr>
      </w:pPr>
    </w:p>
    <w:p w:rsidR="004E5269" w:rsidRDefault="004E5269" w:rsidP="00C00D23">
      <w:pPr>
        <w:ind w:left="1417"/>
        <w:rPr>
          <w:rFonts w:ascii="Arial" w:hAnsi="Arial" w:cs="Arial"/>
          <w:b/>
        </w:rPr>
      </w:pPr>
    </w:p>
    <w:p w:rsidR="00EF352E" w:rsidRDefault="00EF352E" w:rsidP="00944841">
      <w:pPr>
        <w:ind w:left="1417"/>
        <w:rPr>
          <w:rFonts w:ascii="Arial" w:hAnsi="Arial" w:cs="Arial"/>
          <w:b/>
        </w:rPr>
      </w:pPr>
    </w:p>
    <w:p w:rsidR="00EF352E" w:rsidRDefault="00EF352E" w:rsidP="00944841">
      <w:pPr>
        <w:ind w:left="1417"/>
        <w:rPr>
          <w:rFonts w:ascii="Arial" w:hAnsi="Arial" w:cs="Arial"/>
          <w:b/>
        </w:rPr>
      </w:pPr>
    </w:p>
    <w:p w:rsidR="00EF352E" w:rsidRDefault="00EF352E" w:rsidP="00944841">
      <w:pPr>
        <w:ind w:left="1417"/>
        <w:rPr>
          <w:rFonts w:ascii="Arial" w:hAnsi="Arial" w:cs="Arial"/>
          <w:b/>
        </w:rPr>
      </w:pPr>
    </w:p>
    <w:p w:rsidR="00EF352E" w:rsidRDefault="00EF352E" w:rsidP="00944841">
      <w:pPr>
        <w:ind w:left="1417"/>
        <w:rPr>
          <w:rFonts w:ascii="Arial" w:hAnsi="Arial" w:cs="Arial"/>
          <w:b/>
        </w:rPr>
      </w:pPr>
    </w:p>
    <w:p w:rsidR="00944841" w:rsidRDefault="00AA5FEE" w:rsidP="00AA5FEE">
      <w:pPr>
        <w:rPr>
          <w:rFonts w:ascii="Arial" w:hAnsi="Arial" w:cs="Arial"/>
          <w:b/>
        </w:rPr>
      </w:pPr>
      <w:r>
        <w:rPr>
          <w:rFonts w:ascii="Arial" w:hAnsi="Arial" w:cs="Arial"/>
          <w:b/>
        </w:rPr>
        <w:t xml:space="preserve">           </w:t>
      </w:r>
      <w:r w:rsidR="00C00D23" w:rsidRPr="007C3700">
        <w:rPr>
          <w:rFonts w:ascii="Arial" w:hAnsi="Arial" w:cs="Arial"/>
          <w:b/>
        </w:rPr>
        <w:t xml:space="preserve">Глава 8. Оценка надежности теплоснабжения </w:t>
      </w:r>
      <w:bookmarkEnd w:id="29"/>
      <w:bookmarkEnd w:id="30"/>
    </w:p>
    <w:p w:rsidR="00944841" w:rsidRDefault="00944841" w:rsidP="00944841">
      <w:pPr>
        <w:ind w:left="1417"/>
        <w:rPr>
          <w:rFonts w:ascii="Arial" w:hAnsi="Arial" w:cs="Arial"/>
          <w:b/>
        </w:rPr>
      </w:pPr>
    </w:p>
    <w:p w:rsidR="00C00D23" w:rsidRPr="00944841" w:rsidRDefault="00944841" w:rsidP="00944841">
      <w:pPr>
        <w:rPr>
          <w:rFonts w:ascii="Arial" w:hAnsi="Arial" w:cs="Arial"/>
          <w:b/>
        </w:rPr>
      </w:pPr>
      <w:r>
        <w:rPr>
          <w:rFonts w:ascii="Arial" w:hAnsi="Arial" w:cs="Arial"/>
        </w:rPr>
        <w:lastRenderedPageBreak/>
        <w:t xml:space="preserve">           </w:t>
      </w:r>
      <w:r w:rsidR="00C00D23" w:rsidRPr="007C3700">
        <w:rPr>
          <w:rFonts w:ascii="Arial" w:hAnsi="Arial" w:cs="Arial"/>
        </w:rPr>
        <w:t xml:space="preserve">Параметры качества услуг теплоснабжения соответствуют требованиям, </w:t>
      </w:r>
      <w:r w:rsidR="00C00D23" w:rsidRPr="00E42989">
        <w:rPr>
          <w:rFonts w:ascii="Arial" w:hAnsi="Arial" w:cs="Arial"/>
        </w:rPr>
        <w:t>установленным в Постановлении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домах» (</w:t>
      </w:r>
      <w:r w:rsidR="00C00D23" w:rsidRPr="007C3700">
        <w:rPr>
          <w:rFonts w:ascii="Arial" w:hAnsi="Arial" w:cs="Arial"/>
        </w:rPr>
        <w:t>табл.6).</w:t>
      </w:r>
    </w:p>
    <w:p w:rsidR="00C00D23" w:rsidRPr="007C3700" w:rsidRDefault="00C00D23" w:rsidP="00C00D23">
      <w:pPr>
        <w:spacing w:after="120"/>
        <w:ind w:left="1417"/>
        <w:jc w:val="center"/>
        <w:rPr>
          <w:rFonts w:ascii="Arial" w:hAnsi="Arial" w:cs="Arial"/>
          <w:b/>
        </w:rPr>
      </w:pPr>
    </w:p>
    <w:p w:rsidR="00C00D23" w:rsidRPr="007C3700" w:rsidRDefault="00C00D23" w:rsidP="00C00D23">
      <w:pPr>
        <w:spacing w:after="120"/>
        <w:ind w:left="1417"/>
        <w:jc w:val="center"/>
        <w:rPr>
          <w:rFonts w:ascii="Arial" w:hAnsi="Arial" w:cs="Arial"/>
        </w:rPr>
      </w:pPr>
      <w:r w:rsidRPr="007C3700">
        <w:rPr>
          <w:rFonts w:ascii="Arial" w:hAnsi="Arial" w:cs="Arial"/>
          <w:b/>
        </w:rPr>
        <w:t>Показатели качества услуг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5251"/>
        <w:gridCol w:w="4782"/>
      </w:tblGrid>
      <w:tr w:rsidR="00C00D23" w:rsidRPr="007C3700" w:rsidTr="006D191F">
        <w:trPr>
          <w:trHeight w:val="848"/>
          <w:tblHeader/>
        </w:trPr>
        <w:tc>
          <w:tcPr>
            <w:tcW w:w="1555" w:type="pct"/>
            <w:vAlign w:val="center"/>
          </w:tcPr>
          <w:p w:rsidR="00C00D23" w:rsidRPr="007C3700" w:rsidRDefault="00C00D23" w:rsidP="00C00D23">
            <w:pPr>
              <w:ind w:left="1417"/>
              <w:jc w:val="center"/>
              <w:rPr>
                <w:rFonts w:ascii="Arial" w:hAnsi="Arial" w:cs="Arial"/>
                <w:b/>
              </w:rPr>
            </w:pPr>
            <w:r w:rsidRPr="007C3700">
              <w:rPr>
                <w:rFonts w:ascii="Arial" w:hAnsi="Arial" w:cs="Arial"/>
                <w:b/>
              </w:rPr>
              <w:t>Требования к качеству коммунальных услуг</w:t>
            </w:r>
          </w:p>
        </w:tc>
        <w:tc>
          <w:tcPr>
            <w:tcW w:w="1803" w:type="pct"/>
            <w:vAlign w:val="center"/>
          </w:tcPr>
          <w:p w:rsidR="00C00D23" w:rsidRPr="007C3700" w:rsidRDefault="00C00D23" w:rsidP="00C00D23">
            <w:pPr>
              <w:ind w:left="1417"/>
              <w:jc w:val="center"/>
              <w:rPr>
                <w:rFonts w:ascii="Arial" w:hAnsi="Arial" w:cs="Arial"/>
                <w:b/>
              </w:rPr>
            </w:pPr>
            <w:r w:rsidRPr="007C3700">
              <w:rPr>
                <w:rFonts w:ascii="Arial" w:hAnsi="Arial" w:cs="Arial"/>
                <w:b/>
              </w:rPr>
              <w:t>Допустимая продолжительность перерывов или предоставления коммунальных услуг ненадлежащего качества</w:t>
            </w:r>
          </w:p>
        </w:tc>
        <w:tc>
          <w:tcPr>
            <w:tcW w:w="1642" w:type="pct"/>
            <w:vAlign w:val="center"/>
          </w:tcPr>
          <w:p w:rsidR="00C00D23" w:rsidRPr="007C3700" w:rsidRDefault="00C00D23" w:rsidP="00C00D23">
            <w:pPr>
              <w:ind w:left="1417"/>
              <w:jc w:val="center"/>
              <w:rPr>
                <w:rFonts w:ascii="Arial" w:hAnsi="Arial" w:cs="Arial"/>
                <w:b/>
              </w:rPr>
            </w:pPr>
            <w:r w:rsidRPr="007C3700">
              <w:rPr>
                <w:rFonts w:ascii="Arial" w:hAnsi="Arial" w:cs="Arial"/>
                <w:b/>
              </w:rPr>
              <w:t>Порядок изменения размера платы</w:t>
            </w:r>
          </w:p>
          <w:p w:rsidR="00C00D23" w:rsidRPr="007C3700" w:rsidRDefault="00C00D23" w:rsidP="00C00D23">
            <w:pPr>
              <w:ind w:left="1417"/>
              <w:jc w:val="center"/>
              <w:rPr>
                <w:rFonts w:ascii="Arial" w:hAnsi="Arial" w:cs="Arial"/>
                <w:b/>
              </w:rPr>
            </w:pPr>
            <w:r w:rsidRPr="007C3700">
              <w:rPr>
                <w:rFonts w:ascii="Arial" w:hAnsi="Arial" w:cs="Arial"/>
                <w:b/>
              </w:rPr>
              <w:t>за коммунальные услуги ненадлежащего качества</w:t>
            </w:r>
          </w:p>
        </w:tc>
      </w:tr>
      <w:tr w:rsidR="00C00D23" w:rsidRPr="007C3700" w:rsidTr="006D191F">
        <w:tc>
          <w:tcPr>
            <w:tcW w:w="5000" w:type="pct"/>
            <w:gridSpan w:val="3"/>
          </w:tcPr>
          <w:p w:rsidR="00C00D23" w:rsidRPr="007C3700" w:rsidRDefault="00C00D23" w:rsidP="00C00D23">
            <w:pPr>
              <w:pStyle w:val="aff7"/>
              <w:numPr>
                <w:ilvl w:val="0"/>
                <w:numId w:val="10"/>
              </w:numPr>
              <w:ind w:left="1417"/>
              <w:contextualSpacing/>
              <w:jc w:val="center"/>
              <w:rPr>
                <w:rFonts w:ascii="Arial" w:hAnsi="Arial" w:cs="Arial"/>
                <w:b/>
              </w:rPr>
            </w:pPr>
            <w:r w:rsidRPr="007C3700">
              <w:rPr>
                <w:rFonts w:ascii="Arial" w:hAnsi="Arial" w:cs="Arial"/>
                <w:b/>
              </w:rPr>
              <w:t>Горячее водоснабжение</w:t>
            </w:r>
          </w:p>
        </w:tc>
      </w:tr>
      <w:tr w:rsidR="00C00D23" w:rsidRPr="007C3700" w:rsidTr="006D191F">
        <w:trPr>
          <w:trHeight w:val="733"/>
        </w:trPr>
        <w:tc>
          <w:tcPr>
            <w:tcW w:w="1555" w:type="pct"/>
          </w:tcPr>
          <w:p w:rsidR="00C00D23" w:rsidRPr="007C3700" w:rsidRDefault="00C00D23" w:rsidP="004C5471">
            <w:pPr>
              <w:numPr>
                <w:ilvl w:val="1"/>
                <w:numId w:val="11"/>
              </w:numPr>
              <w:tabs>
                <w:tab w:val="clear" w:pos="1080"/>
                <w:tab w:val="num" w:pos="0"/>
                <w:tab w:val="left" w:pos="317"/>
              </w:tabs>
              <w:ind w:left="142" w:firstLine="0"/>
              <w:jc w:val="both"/>
              <w:rPr>
                <w:rFonts w:ascii="Arial" w:hAnsi="Arial" w:cs="Arial"/>
              </w:rPr>
            </w:pPr>
            <w:r w:rsidRPr="007C3700">
              <w:rPr>
                <w:rFonts w:ascii="Arial" w:hAnsi="Arial" w:cs="Arial"/>
              </w:rPr>
              <w:t>Бесперебойное  круглосуточное горячее водоснабжение в течение года</w:t>
            </w:r>
          </w:p>
          <w:p w:rsidR="00C00D23" w:rsidRPr="007C3700" w:rsidRDefault="00C00D23" w:rsidP="00C00D23">
            <w:pPr>
              <w:pStyle w:val="aff7"/>
              <w:ind w:left="1417"/>
              <w:rPr>
                <w:rFonts w:ascii="Arial" w:hAnsi="Arial" w:cs="Arial"/>
              </w:rPr>
            </w:pPr>
          </w:p>
        </w:tc>
        <w:tc>
          <w:tcPr>
            <w:tcW w:w="1803" w:type="pct"/>
          </w:tcPr>
          <w:p w:rsidR="00C00D23" w:rsidRPr="007C3700" w:rsidRDefault="00C00D23" w:rsidP="004E5269">
            <w:pPr>
              <w:ind w:left="221"/>
              <w:rPr>
                <w:rFonts w:ascii="Arial" w:hAnsi="Arial" w:cs="Arial"/>
              </w:rPr>
            </w:pPr>
            <w:r w:rsidRPr="007C3700">
              <w:rPr>
                <w:rFonts w:ascii="Arial" w:hAnsi="Arial" w:cs="Arial"/>
              </w:rPr>
              <w:t>Допустимая продолжительность</w:t>
            </w:r>
          </w:p>
          <w:p w:rsidR="00C00D23" w:rsidRPr="007C3700" w:rsidRDefault="00C00D23" w:rsidP="004E5269">
            <w:pPr>
              <w:ind w:left="221"/>
              <w:rPr>
                <w:rFonts w:ascii="Arial" w:hAnsi="Arial" w:cs="Arial"/>
              </w:rPr>
            </w:pPr>
            <w:r w:rsidRPr="007C3700">
              <w:rPr>
                <w:rFonts w:ascii="Arial" w:hAnsi="Arial" w:cs="Arial"/>
              </w:rPr>
              <w:t>перерыва подачи горячей воды:    8 ч (суммарно) в течение одного месяца;  4 ч  единовременно, а при аварии на тупиковой магистрали  – 24 ч; для проведения 1 раз в год профилактических работ в соответствии с пунктом 10 Правил предоставления  коммунальных услуг      гражданам</w:t>
            </w:r>
          </w:p>
        </w:tc>
        <w:tc>
          <w:tcPr>
            <w:tcW w:w="1642" w:type="pct"/>
          </w:tcPr>
          <w:p w:rsidR="00C00D23" w:rsidRPr="007C3700" w:rsidRDefault="00C00D23" w:rsidP="004C5471">
            <w:pPr>
              <w:ind w:left="178"/>
              <w:rPr>
                <w:rFonts w:ascii="Arial" w:hAnsi="Arial" w:cs="Arial"/>
              </w:rPr>
            </w:pPr>
            <w:r w:rsidRPr="007C3700">
              <w:rPr>
                <w:rFonts w:ascii="Arial" w:hAnsi="Arial" w:cs="Arial"/>
              </w:rPr>
              <w:t>За каждый час, превышающий (суммарно за расчетный период)  допустимый период  перерыва подачи воды,</w:t>
            </w:r>
          </w:p>
          <w:p w:rsidR="00C00D23" w:rsidRPr="007C3700" w:rsidRDefault="00C00D23" w:rsidP="004C5471">
            <w:pPr>
              <w:ind w:left="178" w:right="-142"/>
              <w:rPr>
                <w:rFonts w:ascii="Arial" w:hAnsi="Arial" w:cs="Arial"/>
              </w:rPr>
            </w:pPr>
            <w:r w:rsidRPr="007C3700">
              <w:rPr>
                <w:rFonts w:ascii="Arial" w:hAnsi="Arial" w:cs="Arial"/>
              </w:rPr>
              <w:t>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w:t>
            </w:r>
          </w:p>
        </w:tc>
      </w:tr>
      <w:tr w:rsidR="00C00D23" w:rsidRPr="007C3700" w:rsidTr="006D191F">
        <w:tc>
          <w:tcPr>
            <w:tcW w:w="1555" w:type="pct"/>
          </w:tcPr>
          <w:p w:rsidR="00C00D23" w:rsidRPr="007C3700" w:rsidRDefault="00C00D23" w:rsidP="004C5471">
            <w:pPr>
              <w:rPr>
                <w:rFonts w:ascii="Arial" w:hAnsi="Arial" w:cs="Arial"/>
              </w:rPr>
            </w:pPr>
            <w:r w:rsidRPr="007C3700">
              <w:rPr>
                <w:rFonts w:ascii="Arial" w:hAnsi="Arial" w:cs="Arial"/>
              </w:rPr>
              <w:t xml:space="preserve">2. Обеспечение температуры  горячей воды в точке разбора: не менее 60 </w:t>
            </w:r>
            <w:smartTag w:uri="urn:schemas-microsoft-com:office:smarttags" w:element="metricconverter">
              <w:smartTagPr>
                <w:attr w:name="ProductID" w:val="0C"/>
              </w:smartTagPr>
              <w:r w:rsidRPr="007C3700">
                <w:rPr>
                  <w:rFonts w:ascii="Arial" w:hAnsi="Arial" w:cs="Arial"/>
                  <w:vertAlign w:val="superscript"/>
                </w:rPr>
                <w:t>0</w:t>
              </w:r>
              <w:r w:rsidRPr="007C3700">
                <w:rPr>
                  <w:rFonts w:ascii="Arial" w:hAnsi="Arial" w:cs="Arial"/>
                </w:rPr>
                <w:t>C</w:t>
              </w:r>
            </w:smartTag>
            <w:r w:rsidRPr="007C3700">
              <w:rPr>
                <w:rFonts w:ascii="Arial" w:hAnsi="Arial" w:cs="Arial"/>
              </w:rPr>
              <w:t xml:space="preserve"> - для открытых систем централизованного теплоснабжения; не менее</w:t>
            </w:r>
          </w:p>
          <w:p w:rsidR="00C00D23" w:rsidRPr="007C3700" w:rsidRDefault="00C00D23" w:rsidP="004C5471">
            <w:pPr>
              <w:rPr>
                <w:rFonts w:ascii="Arial" w:hAnsi="Arial" w:cs="Arial"/>
              </w:rPr>
            </w:pPr>
            <w:r w:rsidRPr="007C3700">
              <w:rPr>
                <w:rFonts w:ascii="Arial" w:hAnsi="Arial" w:cs="Arial"/>
              </w:rPr>
              <w:lastRenderedPageBreak/>
              <w:t xml:space="preserve">50 </w:t>
            </w:r>
            <w:smartTag w:uri="urn:schemas-microsoft-com:office:smarttags" w:element="metricconverter">
              <w:smartTagPr>
                <w:attr w:name="ProductID" w:val="0C"/>
              </w:smartTagPr>
              <w:r w:rsidRPr="007C3700">
                <w:rPr>
                  <w:rFonts w:ascii="Arial" w:hAnsi="Arial" w:cs="Arial"/>
                  <w:vertAlign w:val="superscript"/>
                </w:rPr>
                <w:t>0</w:t>
              </w:r>
              <w:r w:rsidRPr="007C3700">
                <w:rPr>
                  <w:rFonts w:ascii="Arial" w:hAnsi="Arial" w:cs="Arial"/>
                </w:rPr>
                <w:t>C</w:t>
              </w:r>
            </w:smartTag>
            <w:r w:rsidRPr="007C3700">
              <w:rPr>
                <w:rFonts w:ascii="Arial" w:hAnsi="Arial" w:cs="Arial"/>
              </w:rPr>
              <w:t xml:space="preserve"> – для закрытых систем централизованного теплоснабжения; не более</w:t>
            </w:r>
          </w:p>
          <w:p w:rsidR="00C00D23" w:rsidRPr="007C3700" w:rsidRDefault="00C00D23" w:rsidP="004C5471">
            <w:pPr>
              <w:rPr>
                <w:rFonts w:ascii="Arial" w:hAnsi="Arial" w:cs="Arial"/>
              </w:rPr>
            </w:pPr>
            <w:r w:rsidRPr="007C3700">
              <w:rPr>
                <w:rFonts w:ascii="Arial" w:hAnsi="Arial" w:cs="Arial"/>
              </w:rPr>
              <w:t xml:space="preserve">75 </w:t>
            </w:r>
            <w:smartTag w:uri="urn:schemas-microsoft-com:office:smarttags" w:element="metricconverter">
              <w:smartTagPr>
                <w:attr w:name="ProductID" w:val="0C"/>
              </w:smartTagPr>
              <w:r w:rsidRPr="007C3700">
                <w:rPr>
                  <w:rFonts w:ascii="Arial" w:hAnsi="Arial" w:cs="Arial"/>
                  <w:vertAlign w:val="superscript"/>
                </w:rPr>
                <w:t>0</w:t>
              </w:r>
              <w:r w:rsidRPr="007C3700">
                <w:rPr>
                  <w:rFonts w:ascii="Arial" w:hAnsi="Arial" w:cs="Arial"/>
                </w:rPr>
                <w:t>C</w:t>
              </w:r>
            </w:smartTag>
            <w:r w:rsidRPr="007C3700">
              <w:rPr>
                <w:rFonts w:ascii="Arial" w:hAnsi="Arial" w:cs="Arial"/>
              </w:rPr>
              <w:t xml:space="preserve"> – для любых систем</w:t>
            </w:r>
          </w:p>
          <w:p w:rsidR="00C00D23" w:rsidRPr="007C3700" w:rsidRDefault="00C00D23" w:rsidP="004C5471">
            <w:pPr>
              <w:rPr>
                <w:rFonts w:ascii="Arial" w:hAnsi="Arial" w:cs="Arial"/>
              </w:rPr>
            </w:pPr>
            <w:r w:rsidRPr="007C3700">
              <w:rPr>
                <w:rFonts w:ascii="Arial" w:hAnsi="Arial" w:cs="Arial"/>
              </w:rPr>
              <w:t>теплоснабжения</w:t>
            </w:r>
          </w:p>
        </w:tc>
        <w:tc>
          <w:tcPr>
            <w:tcW w:w="1803" w:type="pct"/>
          </w:tcPr>
          <w:p w:rsidR="00C00D23" w:rsidRPr="007C3700" w:rsidRDefault="00C00D23" w:rsidP="004C5471">
            <w:pPr>
              <w:ind w:left="1037" w:hanging="1037"/>
              <w:rPr>
                <w:rFonts w:ascii="Arial" w:hAnsi="Arial" w:cs="Arial"/>
              </w:rPr>
            </w:pPr>
            <w:r w:rsidRPr="007C3700">
              <w:rPr>
                <w:rFonts w:ascii="Arial" w:hAnsi="Arial" w:cs="Arial"/>
              </w:rPr>
              <w:lastRenderedPageBreak/>
              <w:t>Допустимое отклонение</w:t>
            </w:r>
          </w:p>
          <w:p w:rsidR="00C00D23" w:rsidRPr="007C3700" w:rsidRDefault="00C00D23" w:rsidP="004E5269">
            <w:pPr>
              <w:ind w:left="79"/>
              <w:rPr>
                <w:rFonts w:ascii="Arial" w:hAnsi="Arial" w:cs="Arial"/>
              </w:rPr>
            </w:pPr>
            <w:r w:rsidRPr="007C3700">
              <w:rPr>
                <w:rFonts w:ascii="Arial" w:hAnsi="Arial" w:cs="Arial"/>
              </w:rPr>
              <w:t xml:space="preserve">температуры горячей воды в точке разбора: в ночное время (с 23.00 до 6.00 часов)  не более чем на 5 </w:t>
            </w:r>
            <w:smartTag w:uri="urn:schemas-microsoft-com:office:smarttags" w:element="metricconverter">
              <w:smartTagPr>
                <w:attr w:name="ProductID" w:val="0C"/>
              </w:smartTagPr>
              <w:r w:rsidRPr="007C3700">
                <w:rPr>
                  <w:rFonts w:ascii="Arial" w:hAnsi="Arial" w:cs="Arial"/>
                  <w:vertAlign w:val="superscript"/>
                </w:rPr>
                <w:t>0</w:t>
              </w:r>
              <w:r w:rsidRPr="007C3700">
                <w:rPr>
                  <w:rFonts w:ascii="Arial" w:hAnsi="Arial" w:cs="Arial"/>
                </w:rPr>
                <w:t>C</w:t>
              </w:r>
            </w:smartTag>
            <w:r w:rsidRPr="007C3700">
              <w:rPr>
                <w:rFonts w:ascii="Arial" w:hAnsi="Arial" w:cs="Arial"/>
              </w:rPr>
              <w:t>;</w:t>
            </w:r>
          </w:p>
          <w:p w:rsidR="00C00D23" w:rsidRPr="007C3700" w:rsidRDefault="00C00D23" w:rsidP="004E5269">
            <w:pPr>
              <w:ind w:left="79"/>
              <w:rPr>
                <w:rFonts w:ascii="Arial" w:hAnsi="Arial" w:cs="Arial"/>
              </w:rPr>
            </w:pPr>
            <w:r w:rsidRPr="007C3700">
              <w:rPr>
                <w:rFonts w:ascii="Arial" w:hAnsi="Arial" w:cs="Arial"/>
              </w:rPr>
              <w:t xml:space="preserve">в дневное время (с  6.00 до 23.00 час.)  не более чем на 3 </w:t>
            </w:r>
            <w:smartTag w:uri="urn:schemas-microsoft-com:office:smarttags" w:element="metricconverter">
              <w:smartTagPr>
                <w:attr w:name="ProductID" w:val="0C"/>
              </w:smartTagPr>
              <w:r w:rsidRPr="007C3700">
                <w:rPr>
                  <w:rFonts w:ascii="Arial" w:hAnsi="Arial" w:cs="Arial"/>
                  <w:vertAlign w:val="superscript"/>
                </w:rPr>
                <w:t>0</w:t>
              </w:r>
              <w:r w:rsidRPr="007C3700">
                <w:rPr>
                  <w:rFonts w:ascii="Arial" w:hAnsi="Arial" w:cs="Arial"/>
                </w:rPr>
                <w:t>C</w:t>
              </w:r>
            </w:smartTag>
          </w:p>
        </w:tc>
        <w:tc>
          <w:tcPr>
            <w:tcW w:w="1642" w:type="pct"/>
          </w:tcPr>
          <w:p w:rsidR="00C00D23" w:rsidRPr="007C3700" w:rsidRDefault="00C00D23" w:rsidP="004C5471">
            <w:pPr>
              <w:ind w:left="36"/>
              <w:rPr>
                <w:rFonts w:ascii="Arial" w:hAnsi="Arial" w:cs="Arial"/>
              </w:rPr>
            </w:pPr>
            <w:r w:rsidRPr="007C3700">
              <w:rPr>
                <w:rFonts w:ascii="Arial" w:hAnsi="Arial" w:cs="Arial"/>
              </w:rPr>
              <w:t xml:space="preserve">За каждые 3 </w:t>
            </w:r>
            <w:smartTag w:uri="urn:schemas-microsoft-com:office:smarttags" w:element="metricconverter">
              <w:smartTagPr>
                <w:attr w:name="ProductID" w:val="0C"/>
              </w:smartTagPr>
              <w:r w:rsidRPr="007C3700">
                <w:rPr>
                  <w:rFonts w:ascii="Arial" w:hAnsi="Arial" w:cs="Arial"/>
                  <w:vertAlign w:val="superscript"/>
                </w:rPr>
                <w:t>0</w:t>
              </w:r>
              <w:r w:rsidRPr="007C3700">
                <w:rPr>
                  <w:rFonts w:ascii="Arial" w:hAnsi="Arial" w:cs="Arial"/>
                </w:rPr>
                <w:t>C</w:t>
              </w:r>
            </w:smartTag>
            <w:r w:rsidRPr="007C3700">
              <w:rPr>
                <w:rFonts w:ascii="Arial" w:hAnsi="Arial" w:cs="Arial"/>
              </w:rPr>
              <w:t xml:space="preserve"> снижения температуры свыше допустимых отклонений размер платы снижается на 0,1 % за каждый час превышения (суммарно за расчетный период) допустимой продолжительности нарушения; при </w:t>
            </w:r>
            <w:r w:rsidRPr="007C3700">
              <w:rPr>
                <w:rFonts w:ascii="Arial" w:hAnsi="Arial" w:cs="Arial"/>
              </w:rPr>
              <w:lastRenderedPageBreak/>
              <w:t xml:space="preserve">снижении температуры горячей воды ниже 40 </w:t>
            </w:r>
            <w:smartTag w:uri="urn:schemas-microsoft-com:office:smarttags" w:element="metricconverter">
              <w:smartTagPr>
                <w:attr w:name="ProductID" w:val="0C"/>
              </w:smartTagPr>
              <w:r w:rsidRPr="007C3700">
                <w:rPr>
                  <w:rFonts w:ascii="Arial" w:hAnsi="Arial" w:cs="Arial"/>
                  <w:vertAlign w:val="superscript"/>
                </w:rPr>
                <w:t>0</w:t>
              </w:r>
              <w:r w:rsidRPr="007C3700">
                <w:rPr>
                  <w:rFonts w:ascii="Arial" w:hAnsi="Arial" w:cs="Arial"/>
                </w:rPr>
                <w:t>C</w:t>
              </w:r>
            </w:smartTag>
            <w:r w:rsidRPr="007C3700">
              <w:rPr>
                <w:rFonts w:ascii="Arial" w:hAnsi="Arial" w:cs="Arial"/>
              </w:rPr>
              <w:t xml:space="preserve"> оплата потребленной воды производится по тарифу за холодную воду</w:t>
            </w:r>
          </w:p>
        </w:tc>
      </w:tr>
      <w:tr w:rsidR="00C00D23" w:rsidRPr="007C3700" w:rsidTr="006D191F">
        <w:tc>
          <w:tcPr>
            <w:tcW w:w="1555" w:type="pct"/>
          </w:tcPr>
          <w:p w:rsidR="00C00D23" w:rsidRPr="007C3700" w:rsidRDefault="00C00D23" w:rsidP="006D191F">
            <w:pPr>
              <w:rPr>
                <w:rFonts w:ascii="Arial" w:hAnsi="Arial" w:cs="Arial"/>
              </w:rPr>
            </w:pPr>
            <w:r w:rsidRPr="007C3700">
              <w:rPr>
                <w:rFonts w:ascii="Arial" w:hAnsi="Arial" w:cs="Arial"/>
              </w:rPr>
              <w:lastRenderedPageBreak/>
              <w:t>3. Постоянное соответствие</w:t>
            </w:r>
          </w:p>
          <w:p w:rsidR="00C00D23" w:rsidRPr="007C3700" w:rsidRDefault="00C00D23" w:rsidP="006D191F">
            <w:pPr>
              <w:rPr>
                <w:rFonts w:ascii="Arial" w:hAnsi="Arial" w:cs="Arial"/>
              </w:rPr>
            </w:pPr>
            <w:r w:rsidRPr="007C3700">
              <w:rPr>
                <w:rFonts w:ascii="Arial" w:hAnsi="Arial" w:cs="Arial"/>
              </w:rPr>
              <w:t>состава и свойств горячей воды санитарным нормам и правилам</w:t>
            </w:r>
          </w:p>
        </w:tc>
        <w:tc>
          <w:tcPr>
            <w:tcW w:w="1803" w:type="pct"/>
          </w:tcPr>
          <w:p w:rsidR="00C00D23" w:rsidRPr="007C3700" w:rsidRDefault="00C00D23" w:rsidP="006D191F">
            <w:pPr>
              <w:ind w:left="-71"/>
              <w:rPr>
                <w:rFonts w:ascii="Arial" w:hAnsi="Arial" w:cs="Arial"/>
              </w:rPr>
            </w:pPr>
            <w:r w:rsidRPr="007C3700">
              <w:rPr>
                <w:rFonts w:ascii="Arial" w:hAnsi="Arial" w:cs="Arial"/>
              </w:rPr>
              <w:t>Отклонение состава и свойств горячей воды от санитарных норм и правил не допускается</w:t>
            </w:r>
          </w:p>
          <w:p w:rsidR="00C00D23" w:rsidRPr="007C3700" w:rsidRDefault="00C00D23" w:rsidP="006D191F">
            <w:pPr>
              <w:ind w:left="-71"/>
              <w:rPr>
                <w:rFonts w:ascii="Arial" w:hAnsi="Arial" w:cs="Arial"/>
              </w:rPr>
            </w:pPr>
          </w:p>
        </w:tc>
        <w:tc>
          <w:tcPr>
            <w:tcW w:w="1642" w:type="pct"/>
          </w:tcPr>
          <w:p w:rsidR="00C00D23" w:rsidRPr="007C3700" w:rsidRDefault="00C00D23" w:rsidP="006D191F">
            <w:pPr>
              <w:ind w:right="33"/>
              <w:rPr>
                <w:rFonts w:ascii="Arial" w:hAnsi="Arial" w:cs="Arial"/>
              </w:rPr>
            </w:pPr>
            <w:r w:rsidRPr="007C3700">
              <w:rPr>
                <w:rFonts w:ascii="Arial" w:hAnsi="Arial" w:cs="Arial"/>
              </w:rPr>
              <w:t>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учетных показаний)</w:t>
            </w:r>
          </w:p>
        </w:tc>
      </w:tr>
      <w:tr w:rsidR="00C00D23" w:rsidRPr="007C3700" w:rsidTr="006D191F">
        <w:tc>
          <w:tcPr>
            <w:tcW w:w="1555" w:type="pct"/>
          </w:tcPr>
          <w:p w:rsidR="00C00D23" w:rsidRPr="007C3700" w:rsidRDefault="00C00D23" w:rsidP="006D191F">
            <w:pPr>
              <w:rPr>
                <w:rFonts w:ascii="Arial" w:hAnsi="Arial" w:cs="Arial"/>
              </w:rPr>
            </w:pPr>
            <w:r w:rsidRPr="007C3700">
              <w:rPr>
                <w:rFonts w:ascii="Arial" w:hAnsi="Arial" w:cs="Arial"/>
              </w:rPr>
              <w:t>4. Давление в системе горячего</w:t>
            </w:r>
          </w:p>
          <w:p w:rsidR="00C00D23" w:rsidRPr="007C3700" w:rsidRDefault="00C00D23" w:rsidP="006D191F">
            <w:pPr>
              <w:rPr>
                <w:rFonts w:ascii="Arial" w:hAnsi="Arial" w:cs="Arial"/>
              </w:rPr>
            </w:pPr>
            <w:r w:rsidRPr="007C3700">
              <w:rPr>
                <w:rFonts w:ascii="Arial" w:hAnsi="Arial" w:cs="Arial"/>
              </w:rPr>
              <w:t>водоснабжения в точке разбора от 0,03 МПа  (0,3  кгс/см</w:t>
            </w:r>
            <w:r w:rsidRPr="007C3700">
              <w:rPr>
                <w:rFonts w:ascii="Arial" w:hAnsi="Arial" w:cs="Arial"/>
                <w:vertAlign w:val="superscript"/>
              </w:rPr>
              <w:t>2</w:t>
            </w:r>
            <w:r w:rsidRPr="007C3700">
              <w:rPr>
                <w:rFonts w:ascii="Arial" w:hAnsi="Arial" w:cs="Arial"/>
              </w:rPr>
              <w:t xml:space="preserve">)  до 0,45 МПа </w:t>
            </w:r>
          </w:p>
          <w:p w:rsidR="00C00D23" w:rsidRPr="007C3700" w:rsidRDefault="00C00D23" w:rsidP="006D191F">
            <w:pPr>
              <w:rPr>
                <w:rFonts w:ascii="Arial" w:hAnsi="Arial" w:cs="Arial"/>
              </w:rPr>
            </w:pPr>
            <w:r w:rsidRPr="007C3700">
              <w:rPr>
                <w:rFonts w:ascii="Arial" w:hAnsi="Arial" w:cs="Arial"/>
              </w:rPr>
              <w:t xml:space="preserve"> (4,5 кгс/см</w:t>
            </w:r>
            <w:r w:rsidRPr="007C3700">
              <w:rPr>
                <w:rFonts w:ascii="Arial" w:hAnsi="Arial" w:cs="Arial"/>
                <w:vertAlign w:val="superscript"/>
              </w:rPr>
              <w:t>2</w:t>
            </w:r>
            <w:r w:rsidRPr="007C3700">
              <w:rPr>
                <w:rFonts w:ascii="Arial" w:hAnsi="Arial" w:cs="Arial"/>
              </w:rPr>
              <w:t>)</w:t>
            </w:r>
          </w:p>
          <w:p w:rsidR="00C00D23" w:rsidRPr="007C3700" w:rsidRDefault="00C00D23" w:rsidP="006D191F">
            <w:pPr>
              <w:rPr>
                <w:rFonts w:ascii="Arial" w:hAnsi="Arial" w:cs="Arial"/>
              </w:rPr>
            </w:pPr>
          </w:p>
        </w:tc>
        <w:tc>
          <w:tcPr>
            <w:tcW w:w="1803" w:type="pct"/>
          </w:tcPr>
          <w:p w:rsidR="00C00D23" w:rsidRPr="007C3700" w:rsidRDefault="00C00D23" w:rsidP="006D191F">
            <w:pPr>
              <w:ind w:left="-71" w:hanging="3"/>
              <w:rPr>
                <w:rFonts w:ascii="Arial" w:hAnsi="Arial" w:cs="Arial"/>
              </w:rPr>
            </w:pPr>
            <w:r w:rsidRPr="007C3700">
              <w:rPr>
                <w:rFonts w:ascii="Arial" w:hAnsi="Arial" w:cs="Arial"/>
              </w:rPr>
              <w:t>Отклонение давления не допускается</w:t>
            </w:r>
          </w:p>
        </w:tc>
        <w:tc>
          <w:tcPr>
            <w:tcW w:w="1642" w:type="pct"/>
          </w:tcPr>
          <w:p w:rsidR="00C00D23" w:rsidRPr="007C3700" w:rsidRDefault="00C00D23" w:rsidP="006D191F">
            <w:pPr>
              <w:rPr>
                <w:rFonts w:ascii="Arial" w:hAnsi="Arial" w:cs="Arial"/>
              </w:rPr>
            </w:pPr>
            <w:r w:rsidRPr="007C3700">
              <w:rPr>
                <w:rFonts w:ascii="Arial" w:hAnsi="Arial" w:cs="Arial"/>
              </w:rPr>
              <w:t>За каждый час (суммарно за расчетный период) подачи воды: при давлении, отличающемся от установленного  до 25%, размер ежемесячной платы снижается на 0,1%;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учетных показаний)</w:t>
            </w:r>
          </w:p>
        </w:tc>
      </w:tr>
      <w:tr w:rsidR="00C00D23" w:rsidRPr="007C3700" w:rsidTr="006D191F">
        <w:tc>
          <w:tcPr>
            <w:tcW w:w="5000" w:type="pct"/>
            <w:gridSpan w:val="3"/>
          </w:tcPr>
          <w:p w:rsidR="00C00D23" w:rsidRPr="007C3700" w:rsidRDefault="00C00D23" w:rsidP="00C00D23">
            <w:pPr>
              <w:pStyle w:val="aff7"/>
              <w:numPr>
                <w:ilvl w:val="0"/>
                <w:numId w:val="10"/>
              </w:numPr>
              <w:ind w:left="-108" w:right="33"/>
              <w:contextualSpacing/>
              <w:jc w:val="center"/>
              <w:rPr>
                <w:rFonts w:ascii="Arial" w:eastAsia="Calibri" w:hAnsi="Arial" w:cs="Arial"/>
                <w:b/>
                <w:lang w:eastAsia="en-US"/>
              </w:rPr>
            </w:pPr>
            <w:r w:rsidRPr="007C3700">
              <w:rPr>
                <w:rFonts w:ascii="Arial" w:eastAsia="Calibri" w:hAnsi="Arial" w:cs="Arial"/>
                <w:b/>
                <w:lang w:eastAsia="en-US"/>
              </w:rPr>
              <w:t>Отопление</w:t>
            </w:r>
          </w:p>
        </w:tc>
      </w:tr>
      <w:tr w:rsidR="00C00D23" w:rsidRPr="007C3700" w:rsidTr="006D191F">
        <w:tc>
          <w:tcPr>
            <w:tcW w:w="1555" w:type="pct"/>
          </w:tcPr>
          <w:p w:rsidR="00C00D23" w:rsidRPr="007C3700" w:rsidRDefault="00C00D23" w:rsidP="006D191F">
            <w:pPr>
              <w:rPr>
                <w:rFonts w:ascii="Arial" w:hAnsi="Arial" w:cs="Arial"/>
              </w:rPr>
            </w:pPr>
            <w:r w:rsidRPr="007C3700">
              <w:rPr>
                <w:rFonts w:ascii="Arial" w:hAnsi="Arial" w:cs="Arial"/>
              </w:rPr>
              <w:lastRenderedPageBreak/>
              <w:t>5. Бесперебойное круглосуточное отопление в течение отопительного периода</w:t>
            </w:r>
          </w:p>
          <w:p w:rsidR="00C00D23" w:rsidRPr="007C3700" w:rsidRDefault="00C00D23" w:rsidP="006D191F">
            <w:pPr>
              <w:rPr>
                <w:rFonts w:ascii="Arial" w:hAnsi="Arial" w:cs="Arial"/>
              </w:rPr>
            </w:pPr>
          </w:p>
        </w:tc>
        <w:tc>
          <w:tcPr>
            <w:tcW w:w="1803" w:type="pct"/>
          </w:tcPr>
          <w:p w:rsidR="00C00D23" w:rsidRPr="007C3700" w:rsidRDefault="00C00D23" w:rsidP="006D191F">
            <w:pPr>
              <w:ind w:left="-71"/>
              <w:rPr>
                <w:rFonts w:ascii="Arial" w:hAnsi="Arial" w:cs="Arial"/>
              </w:rPr>
            </w:pPr>
            <w:r w:rsidRPr="007C3700">
              <w:rPr>
                <w:rFonts w:ascii="Arial" w:hAnsi="Arial" w:cs="Arial"/>
              </w:rPr>
              <w:t xml:space="preserve">Допустимая продолжительность перерыва отопления: не более 24 час (суммарно) в течение одного месяца; не более 16 ч единовременно – при температуре воздуха в   жилых помещениях от 12 </w:t>
            </w:r>
            <w:smartTag w:uri="urn:schemas-microsoft-com:office:smarttags" w:element="metricconverter">
              <w:smartTagPr>
                <w:attr w:name="ProductID" w:val="0C"/>
              </w:smartTagPr>
              <w:r w:rsidRPr="007C3700">
                <w:rPr>
                  <w:rFonts w:ascii="Arial" w:hAnsi="Arial" w:cs="Arial"/>
                  <w:vertAlign w:val="superscript"/>
                </w:rPr>
                <w:t>0</w:t>
              </w:r>
              <w:r w:rsidRPr="007C3700">
                <w:rPr>
                  <w:rFonts w:ascii="Arial" w:hAnsi="Arial" w:cs="Arial"/>
                </w:rPr>
                <w:t>C</w:t>
              </w:r>
            </w:smartTag>
            <w:r w:rsidRPr="007C3700">
              <w:rPr>
                <w:rFonts w:ascii="Arial" w:hAnsi="Arial" w:cs="Arial"/>
              </w:rPr>
              <w:t xml:space="preserve">  до нормативной; не более 8 ч единовременно – при температуре воздуха в  жилых помещениях от  10 </w:t>
            </w:r>
            <w:smartTag w:uri="urn:schemas-microsoft-com:office:smarttags" w:element="metricconverter">
              <w:smartTagPr>
                <w:attr w:name="ProductID" w:val="0C"/>
              </w:smartTagPr>
              <w:r w:rsidRPr="007C3700">
                <w:rPr>
                  <w:rFonts w:ascii="Arial" w:hAnsi="Arial" w:cs="Arial"/>
                  <w:vertAlign w:val="superscript"/>
                </w:rPr>
                <w:t>0</w:t>
              </w:r>
              <w:r w:rsidRPr="007C3700">
                <w:rPr>
                  <w:rFonts w:ascii="Arial" w:hAnsi="Arial" w:cs="Arial"/>
                </w:rPr>
                <w:t>C</w:t>
              </w:r>
            </w:smartTag>
            <w:r w:rsidRPr="007C3700">
              <w:rPr>
                <w:rFonts w:ascii="Arial" w:hAnsi="Arial" w:cs="Arial"/>
              </w:rPr>
              <w:t xml:space="preserve"> до 12 </w:t>
            </w:r>
            <w:smartTag w:uri="urn:schemas-microsoft-com:office:smarttags" w:element="metricconverter">
              <w:smartTagPr>
                <w:attr w:name="ProductID" w:val="0C"/>
              </w:smartTagPr>
              <w:r w:rsidRPr="007C3700">
                <w:rPr>
                  <w:rFonts w:ascii="Arial" w:hAnsi="Arial" w:cs="Arial"/>
                  <w:vertAlign w:val="superscript"/>
                </w:rPr>
                <w:t>0</w:t>
              </w:r>
              <w:r w:rsidRPr="007C3700">
                <w:rPr>
                  <w:rFonts w:ascii="Arial" w:hAnsi="Arial" w:cs="Arial"/>
                </w:rPr>
                <w:t>C</w:t>
              </w:r>
            </w:smartTag>
            <w:r w:rsidRPr="007C3700">
              <w:rPr>
                <w:rFonts w:ascii="Arial" w:hAnsi="Arial" w:cs="Arial"/>
              </w:rPr>
              <w:t xml:space="preserve">; не более 4 ч единовременно – при температуре воздуха в жилых помещениях от    8 </w:t>
            </w:r>
            <w:smartTag w:uri="urn:schemas-microsoft-com:office:smarttags" w:element="metricconverter">
              <w:smartTagPr>
                <w:attr w:name="ProductID" w:val="0C"/>
              </w:smartTagPr>
              <w:r w:rsidRPr="007C3700">
                <w:rPr>
                  <w:rFonts w:ascii="Arial" w:hAnsi="Arial" w:cs="Arial"/>
                  <w:vertAlign w:val="superscript"/>
                </w:rPr>
                <w:t>0</w:t>
              </w:r>
              <w:r w:rsidRPr="007C3700">
                <w:rPr>
                  <w:rFonts w:ascii="Arial" w:hAnsi="Arial" w:cs="Arial"/>
                </w:rPr>
                <w:t>C</w:t>
              </w:r>
            </w:smartTag>
            <w:r w:rsidRPr="007C3700">
              <w:rPr>
                <w:rFonts w:ascii="Arial" w:hAnsi="Arial" w:cs="Arial"/>
              </w:rPr>
              <w:t xml:space="preserve"> до 10 </w:t>
            </w:r>
            <w:smartTag w:uri="urn:schemas-microsoft-com:office:smarttags" w:element="metricconverter">
              <w:smartTagPr>
                <w:attr w:name="ProductID" w:val="0C"/>
              </w:smartTagPr>
              <w:r w:rsidRPr="007C3700">
                <w:rPr>
                  <w:rFonts w:ascii="Arial" w:hAnsi="Arial" w:cs="Arial"/>
                  <w:vertAlign w:val="superscript"/>
                </w:rPr>
                <w:t>0</w:t>
              </w:r>
              <w:r w:rsidRPr="007C3700">
                <w:rPr>
                  <w:rFonts w:ascii="Arial" w:hAnsi="Arial" w:cs="Arial"/>
                </w:rPr>
                <w:t>C</w:t>
              </w:r>
            </w:smartTag>
            <w:r w:rsidRPr="007C3700">
              <w:rPr>
                <w:rFonts w:ascii="Arial" w:hAnsi="Arial" w:cs="Arial"/>
              </w:rPr>
              <w:t xml:space="preserve"> </w:t>
            </w:r>
          </w:p>
        </w:tc>
        <w:tc>
          <w:tcPr>
            <w:tcW w:w="1642" w:type="pct"/>
          </w:tcPr>
          <w:p w:rsidR="00C00D23" w:rsidRPr="007C3700" w:rsidRDefault="00C00D23" w:rsidP="006D191F">
            <w:pPr>
              <w:ind w:right="33"/>
              <w:rPr>
                <w:rFonts w:ascii="Arial" w:eastAsia="Calibri" w:hAnsi="Arial" w:cs="Arial"/>
                <w:lang w:eastAsia="en-US"/>
              </w:rPr>
            </w:pPr>
            <w:r w:rsidRPr="007C3700">
              <w:rPr>
                <w:rFonts w:ascii="Arial" w:hAnsi="Arial" w:cs="Arial"/>
              </w:rPr>
              <w:t xml:space="preserve">За каждый час, превышающий (суммарно за расчетный период) </w:t>
            </w:r>
            <w:r w:rsidRPr="007C3700">
              <w:rPr>
                <w:rFonts w:ascii="Arial" w:eastAsia="Calibri" w:hAnsi="Arial" w:cs="Arial"/>
                <w:lang w:eastAsia="en-US"/>
              </w:rPr>
              <w:t>допустимую продолжительность</w:t>
            </w:r>
          </w:p>
          <w:p w:rsidR="00C00D23" w:rsidRPr="007C3700" w:rsidRDefault="00C00D23" w:rsidP="006D191F">
            <w:pPr>
              <w:ind w:right="33"/>
              <w:rPr>
                <w:rFonts w:ascii="Arial" w:hAnsi="Arial" w:cs="Arial"/>
              </w:rPr>
            </w:pPr>
            <w:r w:rsidRPr="007C3700">
              <w:rPr>
                <w:rFonts w:ascii="Arial" w:hAnsi="Arial" w:cs="Arial"/>
              </w:rPr>
              <w:t xml:space="preserve">перерыва отопления,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 </w:t>
            </w:r>
          </w:p>
        </w:tc>
      </w:tr>
      <w:tr w:rsidR="00C00D23" w:rsidRPr="007C3700" w:rsidTr="006D191F">
        <w:tc>
          <w:tcPr>
            <w:tcW w:w="1555" w:type="pct"/>
          </w:tcPr>
          <w:p w:rsidR="00C00D23" w:rsidRPr="00EF352E" w:rsidRDefault="00C00D23" w:rsidP="006D191F">
            <w:pPr>
              <w:ind w:right="-142"/>
              <w:rPr>
                <w:rFonts w:ascii="Arial" w:hAnsi="Arial" w:cs="Arial"/>
                <w:sz w:val="22"/>
                <w:szCs w:val="22"/>
              </w:rPr>
            </w:pPr>
            <w:r w:rsidRPr="007C3700">
              <w:rPr>
                <w:rFonts w:ascii="Arial" w:hAnsi="Arial" w:cs="Arial"/>
              </w:rPr>
              <w:t xml:space="preserve">6. </w:t>
            </w:r>
            <w:r w:rsidRPr="00EF352E">
              <w:rPr>
                <w:rFonts w:ascii="Arial" w:hAnsi="Arial" w:cs="Arial"/>
                <w:sz w:val="22"/>
                <w:szCs w:val="22"/>
              </w:rPr>
              <w:t>Обеспечение температуры</w:t>
            </w:r>
          </w:p>
          <w:p w:rsidR="00C00D23" w:rsidRPr="00EF352E" w:rsidRDefault="00C00D23" w:rsidP="006D191F">
            <w:pPr>
              <w:ind w:right="-142"/>
              <w:rPr>
                <w:rFonts w:ascii="Arial" w:hAnsi="Arial" w:cs="Arial"/>
                <w:sz w:val="22"/>
                <w:szCs w:val="22"/>
              </w:rPr>
            </w:pPr>
            <w:r w:rsidRPr="00EF352E">
              <w:rPr>
                <w:rFonts w:ascii="Arial" w:hAnsi="Arial" w:cs="Arial"/>
                <w:sz w:val="22"/>
                <w:szCs w:val="22"/>
              </w:rPr>
              <w:t xml:space="preserve">воздуха в жилых помещениях не ниже +18 </w:t>
            </w:r>
            <w:smartTag w:uri="urn:schemas-microsoft-com:office:smarttags" w:element="metricconverter">
              <w:smartTagPr>
                <w:attr w:name="ProductID" w:val="0C"/>
              </w:smartTagPr>
              <w:r w:rsidRPr="00EF352E">
                <w:rPr>
                  <w:rFonts w:ascii="Arial" w:hAnsi="Arial" w:cs="Arial"/>
                  <w:sz w:val="22"/>
                  <w:szCs w:val="22"/>
                  <w:vertAlign w:val="superscript"/>
                </w:rPr>
                <w:t>0</w:t>
              </w:r>
              <w:r w:rsidRPr="00EF352E">
                <w:rPr>
                  <w:rFonts w:ascii="Arial" w:hAnsi="Arial" w:cs="Arial"/>
                  <w:sz w:val="22"/>
                  <w:szCs w:val="22"/>
                </w:rPr>
                <w:t>C</w:t>
              </w:r>
            </w:smartTag>
            <w:r w:rsidRPr="00EF352E">
              <w:rPr>
                <w:rFonts w:ascii="Arial" w:hAnsi="Arial" w:cs="Arial"/>
                <w:sz w:val="22"/>
                <w:szCs w:val="22"/>
              </w:rPr>
              <w:t xml:space="preserve">  (в угловых комнатах +20 </w:t>
            </w:r>
            <w:smartTag w:uri="urn:schemas-microsoft-com:office:smarttags" w:element="metricconverter">
              <w:smartTagPr>
                <w:attr w:name="ProductID" w:val="0C"/>
              </w:smartTagPr>
              <w:r w:rsidRPr="00EF352E">
                <w:rPr>
                  <w:rFonts w:ascii="Arial" w:hAnsi="Arial" w:cs="Arial"/>
                  <w:sz w:val="22"/>
                  <w:szCs w:val="22"/>
                  <w:vertAlign w:val="superscript"/>
                </w:rPr>
                <w:t>0</w:t>
              </w:r>
              <w:r w:rsidRPr="00EF352E">
                <w:rPr>
                  <w:rFonts w:ascii="Arial" w:hAnsi="Arial" w:cs="Arial"/>
                  <w:sz w:val="22"/>
                  <w:szCs w:val="22"/>
                </w:rPr>
                <w:t>C</w:t>
              </w:r>
            </w:smartTag>
            <w:r w:rsidRPr="00EF352E">
              <w:rPr>
                <w:rFonts w:ascii="Arial" w:hAnsi="Arial" w:cs="Arial"/>
                <w:sz w:val="22"/>
                <w:szCs w:val="22"/>
              </w:rPr>
              <w:t>),  в районах с температурой</w:t>
            </w:r>
          </w:p>
          <w:p w:rsidR="00C00D23" w:rsidRPr="00EF352E" w:rsidRDefault="00C00D23" w:rsidP="006D191F">
            <w:pPr>
              <w:ind w:right="-142"/>
              <w:rPr>
                <w:rFonts w:ascii="Arial" w:hAnsi="Arial" w:cs="Arial"/>
                <w:sz w:val="22"/>
                <w:szCs w:val="22"/>
              </w:rPr>
            </w:pPr>
            <w:r w:rsidRPr="00EF352E">
              <w:rPr>
                <w:rFonts w:ascii="Arial" w:hAnsi="Arial" w:cs="Arial"/>
                <w:sz w:val="22"/>
                <w:szCs w:val="22"/>
              </w:rPr>
              <w:t>наиболее холодной пятидневки</w:t>
            </w:r>
          </w:p>
          <w:p w:rsidR="00C00D23" w:rsidRPr="00EF352E" w:rsidRDefault="00C00D23" w:rsidP="006D191F">
            <w:pPr>
              <w:ind w:right="-142"/>
              <w:rPr>
                <w:rFonts w:ascii="Arial" w:hAnsi="Arial" w:cs="Arial"/>
                <w:sz w:val="22"/>
                <w:szCs w:val="22"/>
              </w:rPr>
            </w:pPr>
            <w:r w:rsidRPr="00EF352E">
              <w:rPr>
                <w:rFonts w:ascii="Arial" w:hAnsi="Arial" w:cs="Arial"/>
                <w:sz w:val="22"/>
                <w:szCs w:val="22"/>
              </w:rPr>
              <w:t xml:space="preserve">(обеспеченностью 0,92 </w:t>
            </w:r>
            <w:smartTag w:uri="urn:schemas-microsoft-com:office:smarttags" w:element="metricconverter">
              <w:smartTagPr>
                <w:attr w:name="ProductID" w:val="0C"/>
              </w:smartTagPr>
              <w:r w:rsidRPr="00EF352E">
                <w:rPr>
                  <w:rFonts w:ascii="Arial" w:hAnsi="Arial" w:cs="Arial"/>
                  <w:sz w:val="22"/>
                  <w:szCs w:val="22"/>
                  <w:vertAlign w:val="superscript"/>
                </w:rPr>
                <w:t>0</w:t>
              </w:r>
              <w:r w:rsidRPr="00EF352E">
                <w:rPr>
                  <w:rFonts w:ascii="Arial" w:hAnsi="Arial" w:cs="Arial"/>
                  <w:sz w:val="22"/>
                  <w:szCs w:val="22"/>
                </w:rPr>
                <w:t>C</w:t>
              </w:r>
            </w:smartTag>
            <w:r w:rsidRPr="00EF352E">
              <w:rPr>
                <w:rFonts w:ascii="Arial" w:hAnsi="Arial" w:cs="Arial"/>
                <w:sz w:val="22"/>
                <w:szCs w:val="22"/>
              </w:rPr>
              <w:t xml:space="preserve">) – 31 </w:t>
            </w:r>
            <w:smartTag w:uri="urn:schemas-microsoft-com:office:smarttags" w:element="metricconverter">
              <w:smartTagPr>
                <w:attr w:name="ProductID" w:val="0C"/>
              </w:smartTagPr>
              <w:r w:rsidRPr="00EF352E">
                <w:rPr>
                  <w:rFonts w:ascii="Arial" w:hAnsi="Arial" w:cs="Arial"/>
                  <w:sz w:val="22"/>
                  <w:szCs w:val="22"/>
                  <w:vertAlign w:val="superscript"/>
                </w:rPr>
                <w:t>0</w:t>
              </w:r>
              <w:r w:rsidRPr="00EF352E">
                <w:rPr>
                  <w:rFonts w:ascii="Arial" w:hAnsi="Arial" w:cs="Arial"/>
                  <w:sz w:val="22"/>
                  <w:szCs w:val="22"/>
                </w:rPr>
                <w:t>C</w:t>
              </w:r>
            </w:smartTag>
            <w:r w:rsidRPr="00EF352E">
              <w:rPr>
                <w:rFonts w:ascii="Arial" w:hAnsi="Arial" w:cs="Arial"/>
                <w:sz w:val="22"/>
                <w:szCs w:val="22"/>
              </w:rPr>
              <w:t xml:space="preserve"> и ниже  +20 (+22) </w:t>
            </w:r>
            <w:smartTag w:uri="urn:schemas-microsoft-com:office:smarttags" w:element="metricconverter">
              <w:smartTagPr>
                <w:attr w:name="ProductID" w:val="0C"/>
              </w:smartTagPr>
              <w:r w:rsidRPr="00EF352E">
                <w:rPr>
                  <w:rFonts w:ascii="Arial" w:hAnsi="Arial" w:cs="Arial"/>
                  <w:sz w:val="22"/>
                  <w:szCs w:val="22"/>
                  <w:vertAlign w:val="superscript"/>
                </w:rPr>
                <w:t>0</w:t>
              </w:r>
              <w:r w:rsidRPr="00EF352E">
                <w:rPr>
                  <w:rFonts w:ascii="Arial" w:hAnsi="Arial" w:cs="Arial"/>
                  <w:sz w:val="22"/>
                  <w:szCs w:val="22"/>
                </w:rPr>
                <w:t>C</w:t>
              </w:r>
            </w:smartTag>
            <w:r w:rsidRPr="00EF352E">
              <w:rPr>
                <w:rFonts w:ascii="Arial" w:hAnsi="Arial" w:cs="Arial"/>
                <w:sz w:val="22"/>
                <w:szCs w:val="22"/>
              </w:rPr>
              <w:t>; в других помещениях - в</w:t>
            </w:r>
          </w:p>
          <w:p w:rsidR="00C00D23" w:rsidRPr="00EF352E" w:rsidRDefault="00C00D23" w:rsidP="006D191F">
            <w:pPr>
              <w:ind w:right="-142"/>
              <w:rPr>
                <w:rFonts w:ascii="Arial" w:hAnsi="Arial" w:cs="Arial"/>
                <w:sz w:val="22"/>
                <w:szCs w:val="22"/>
              </w:rPr>
            </w:pPr>
            <w:r w:rsidRPr="00EF352E">
              <w:rPr>
                <w:rFonts w:ascii="Arial" w:hAnsi="Arial" w:cs="Arial"/>
                <w:sz w:val="22"/>
                <w:szCs w:val="22"/>
              </w:rPr>
              <w:t xml:space="preserve">соответствии с ГОСТ </w:t>
            </w:r>
          </w:p>
          <w:p w:rsidR="00C00D23" w:rsidRPr="00EF352E" w:rsidRDefault="00C00D23" w:rsidP="006D191F">
            <w:pPr>
              <w:ind w:right="-142"/>
              <w:rPr>
                <w:rFonts w:ascii="Arial" w:hAnsi="Arial" w:cs="Arial"/>
                <w:sz w:val="22"/>
                <w:szCs w:val="22"/>
              </w:rPr>
            </w:pPr>
            <w:r w:rsidRPr="00EF352E">
              <w:rPr>
                <w:rFonts w:ascii="Arial" w:hAnsi="Arial" w:cs="Arial"/>
                <w:sz w:val="22"/>
                <w:szCs w:val="22"/>
              </w:rPr>
              <w:t>Р 51617-2000. Допустимое</w:t>
            </w:r>
          </w:p>
          <w:p w:rsidR="00C00D23" w:rsidRPr="00EF352E" w:rsidRDefault="00C00D23" w:rsidP="006D191F">
            <w:pPr>
              <w:ind w:right="-142"/>
              <w:rPr>
                <w:rFonts w:ascii="Arial" w:hAnsi="Arial" w:cs="Arial"/>
                <w:sz w:val="22"/>
                <w:szCs w:val="22"/>
              </w:rPr>
            </w:pPr>
            <w:r w:rsidRPr="00EF352E">
              <w:rPr>
                <w:rFonts w:ascii="Arial" w:hAnsi="Arial" w:cs="Arial"/>
                <w:sz w:val="22"/>
                <w:szCs w:val="22"/>
              </w:rPr>
              <w:t>снижение нормативной</w:t>
            </w:r>
          </w:p>
          <w:p w:rsidR="00C00D23" w:rsidRPr="00EF352E" w:rsidRDefault="00C00D23" w:rsidP="006D191F">
            <w:pPr>
              <w:ind w:right="-142"/>
              <w:rPr>
                <w:rFonts w:ascii="Arial" w:hAnsi="Arial" w:cs="Arial"/>
                <w:sz w:val="22"/>
                <w:szCs w:val="22"/>
              </w:rPr>
            </w:pPr>
            <w:r w:rsidRPr="00EF352E">
              <w:rPr>
                <w:rFonts w:ascii="Arial" w:hAnsi="Arial" w:cs="Arial"/>
                <w:sz w:val="22"/>
                <w:szCs w:val="22"/>
              </w:rPr>
              <w:t>температуры в ночное время</w:t>
            </w:r>
          </w:p>
          <w:p w:rsidR="00C00D23" w:rsidRPr="007C3700" w:rsidRDefault="00C00D23" w:rsidP="006D191F">
            <w:pPr>
              <w:ind w:right="-142"/>
              <w:rPr>
                <w:rFonts w:ascii="Arial" w:hAnsi="Arial" w:cs="Arial"/>
              </w:rPr>
            </w:pPr>
            <w:r w:rsidRPr="00EF352E">
              <w:rPr>
                <w:rFonts w:ascii="Arial" w:hAnsi="Arial" w:cs="Arial"/>
                <w:sz w:val="22"/>
                <w:szCs w:val="22"/>
              </w:rPr>
              <w:t xml:space="preserve">суток (от 0.00 до 5.00 часов)  не более 3 </w:t>
            </w:r>
            <w:smartTag w:uri="urn:schemas-microsoft-com:office:smarttags" w:element="metricconverter">
              <w:smartTagPr>
                <w:attr w:name="ProductID" w:val="0C"/>
              </w:smartTagPr>
              <w:r w:rsidRPr="00EF352E">
                <w:rPr>
                  <w:rFonts w:ascii="Arial" w:hAnsi="Arial" w:cs="Arial"/>
                  <w:sz w:val="22"/>
                  <w:szCs w:val="22"/>
                  <w:vertAlign w:val="superscript"/>
                </w:rPr>
                <w:t>0</w:t>
              </w:r>
              <w:r w:rsidRPr="00EF352E">
                <w:rPr>
                  <w:rFonts w:ascii="Arial" w:hAnsi="Arial" w:cs="Arial"/>
                  <w:sz w:val="22"/>
                  <w:szCs w:val="22"/>
                </w:rPr>
                <w:t>C</w:t>
              </w:r>
            </w:smartTag>
            <w:r w:rsidRPr="00EF352E">
              <w:rPr>
                <w:rFonts w:ascii="Arial" w:hAnsi="Arial" w:cs="Arial"/>
                <w:sz w:val="22"/>
                <w:szCs w:val="22"/>
              </w:rPr>
              <w:t>. Допустимое превышение</w:t>
            </w:r>
            <w:r w:rsidRPr="007C3700">
              <w:rPr>
                <w:rFonts w:ascii="Arial" w:hAnsi="Arial" w:cs="Arial"/>
              </w:rPr>
              <w:t xml:space="preserve"> </w:t>
            </w:r>
            <w:r w:rsidRPr="007C3700">
              <w:rPr>
                <w:rFonts w:ascii="Arial" w:hAnsi="Arial" w:cs="Arial"/>
              </w:rPr>
              <w:lastRenderedPageBreak/>
              <w:t xml:space="preserve">нормативной температуры не более 4 </w:t>
            </w:r>
            <w:smartTag w:uri="urn:schemas-microsoft-com:office:smarttags" w:element="metricconverter">
              <w:smartTagPr>
                <w:attr w:name="ProductID" w:val="0C"/>
              </w:smartTagPr>
              <w:r w:rsidRPr="007C3700">
                <w:rPr>
                  <w:rFonts w:ascii="Arial" w:hAnsi="Arial" w:cs="Arial"/>
                  <w:vertAlign w:val="superscript"/>
                </w:rPr>
                <w:t>0</w:t>
              </w:r>
              <w:r w:rsidRPr="007C3700">
                <w:rPr>
                  <w:rFonts w:ascii="Arial" w:hAnsi="Arial" w:cs="Arial"/>
                </w:rPr>
                <w:t>C</w:t>
              </w:r>
            </w:smartTag>
          </w:p>
        </w:tc>
        <w:tc>
          <w:tcPr>
            <w:tcW w:w="1803" w:type="pct"/>
          </w:tcPr>
          <w:p w:rsidR="00C00D23" w:rsidRPr="007C3700" w:rsidRDefault="00C00D23" w:rsidP="006D191F">
            <w:pPr>
              <w:rPr>
                <w:rFonts w:ascii="Arial" w:hAnsi="Arial" w:cs="Arial"/>
              </w:rPr>
            </w:pPr>
            <w:r w:rsidRPr="007C3700">
              <w:rPr>
                <w:rFonts w:ascii="Arial" w:hAnsi="Arial" w:cs="Arial"/>
              </w:rPr>
              <w:lastRenderedPageBreak/>
              <w:t>Отклонение температуры воздуха в жилом помещении не допускается</w:t>
            </w:r>
          </w:p>
          <w:p w:rsidR="00C00D23" w:rsidRPr="007C3700" w:rsidRDefault="00C00D23" w:rsidP="006D191F">
            <w:pPr>
              <w:rPr>
                <w:rFonts w:ascii="Arial" w:hAnsi="Arial" w:cs="Arial"/>
              </w:rPr>
            </w:pPr>
          </w:p>
        </w:tc>
        <w:tc>
          <w:tcPr>
            <w:tcW w:w="1642" w:type="pct"/>
          </w:tcPr>
          <w:p w:rsidR="00C00D23" w:rsidRPr="007C3700" w:rsidRDefault="00C00D23" w:rsidP="006D191F">
            <w:pPr>
              <w:ind w:right="33"/>
              <w:rPr>
                <w:rFonts w:ascii="Arial" w:hAnsi="Arial" w:cs="Arial"/>
              </w:rPr>
            </w:pPr>
            <w:r w:rsidRPr="007C3700">
              <w:rPr>
                <w:rFonts w:ascii="Arial" w:hAnsi="Arial" w:cs="Arial"/>
              </w:rPr>
              <w:t>За каждый час отклонения температуры воздуха в жилом помещении (суммарно за расчетный период) размер ежемесячной платы снижается:</w:t>
            </w:r>
          </w:p>
          <w:p w:rsidR="00C00D23" w:rsidRPr="007C3700" w:rsidRDefault="00C00D23" w:rsidP="006D191F">
            <w:pPr>
              <w:ind w:right="33"/>
              <w:rPr>
                <w:rFonts w:ascii="Arial" w:hAnsi="Arial" w:cs="Arial"/>
              </w:rPr>
            </w:pPr>
            <w:r w:rsidRPr="007C3700">
              <w:rPr>
                <w:rFonts w:ascii="Arial" w:hAnsi="Arial" w:cs="Arial"/>
              </w:rPr>
              <w:t>на 0,15% размера платы, определенной исходя из</w:t>
            </w:r>
          </w:p>
          <w:p w:rsidR="00C00D23" w:rsidRPr="007C3700" w:rsidRDefault="00C00D23" w:rsidP="006D191F">
            <w:pPr>
              <w:ind w:right="33"/>
              <w:rPr>
                <w:rFonts w:ascii="Arial" w:hAnsi="Arial" w:cs="Arial"/>
              </w:rPr>
            </w:pPr>
            <w:r w:rsidRPr="007C3700">
              <w:rPr>
                <w:rFonts w:ascii="Arial" w:hAnsi="Arial" w:cs="Arial"/>
              </w:rPr>
              <w:t>показаний приборов учета за каждый градус отклонения</w:t>
            </w:r>
          </w:p>
          <w:p w:rsidR="00C00D23" w:rsidRPr="007C3700" w:rsidRDefault="00C00D23" w:rsidP="006D191F">
            <w:pPr>
              <w:ind w:right="33"/>
              <w:rPr>
                <w:rFonts w:ascii="Arial" w:hAnsi="Arial" w:cs="Arial"/>
              </w:rPr>
            </w:pPr>
            <w:r w:rsidRPr="007C3700">
              <w:rPr>
                <w:rFonts w:ascii="Arial" w:hAnsi="Arial" w:cs="Arial"/>
              </w:rPr>
              <w:t>температуры; на 0,15%</w:t>
            </w:r>
          </w:p>
          <w:p w:rsidR="00C00D23" w:rsidRPr="007C3700" w:rsidRDefault="00C00D23" w:rsidP="006D191F">
            <w:pPr>
              <w:ind w:right="33"/>
              <w:rPr>
                <w:rFonts w:ascii="Arial" w:hAnsi="Arial" w:cs="Arial"/>
              </w:rPr>
            </w:pPr>
            <w:r w:rsidRPr="007C3700">
              <w:rPr>
                <w:rFonts w:ascii="Arial" w:hAnsi="Arial" w:cs="Arial"/>
              </w:rPr>
              <w:t xml:space="preserve">размера платы, определенной исходя из нормативов  потребления коммунальных услуг (при отсутствии </w:t>
            </w:r>
            <w:r w:rsidRPr="007C3700">
              <w:rPr>
                <w:rFonts w:ascii="Arial" w:hAnsi="Arial" w:cs="Arial"/>
              </w:rPr>
              <w:lastRenderedPageBreak/>
              <w:t>приборов учета), за каждый градус отклонения  температуры</w:t>
            </w:r>
          </w:p>
          <w:p w:rsidR="00C00D23" w:rsidRPr="007C3700" w:rsidRDefault="00C00D23" w:rsidP="006D191F">
            <w:pPr>
              <w:ind w:right="33"/>
              <w:rPr>
                <w:rFonts w:ascii="Arial" w:hAnsi="Arial" w:cs="Arial"/>
              </w:rPr>
            </w:pPr>
          </w:p>
        </w:tc>
      </w:tr>
      <w:tr w:rsidR="00C00D23" w:rsidRPr="007C3700" w:rsidTr="006D191F">
        <w:tc>
          <w:tcPr>
            <w:tcW w:w="1555" w:type="pct"/>
          </w:tcPr>
          <w:p w:rsidR="00C00D23" w:rsidRPr="007C3700" w:rsidRDefault="00C00D23" w:rsidP="006D191F">
            <w:pPr>
              <w:ind w:right="-142"/>
              <w:rPr>
                <w:rFonts w:ascii="Arial" w:hAnsi="Arial" w:cs="Arial"/>
              </w:rPr>
            </w:pPr>
            <w:r w:rsidRPr="007C3700">
              <w:rPr>
                <w:rFonts w:ascii="Arial" w:hAnsi="Arial" w:cs="Arial"/>
              </w:rPr>
              <w:lastRenderedPageBreak/>
              <w:t>7. Давление во внутридомовой системе отопления:</w:t>
            </w:r>
          </w:p>
          <w:p w:rsidR="00C00D23" w:rsidRPr="007C3700" w:rsidRDefault="00C00D23" w:rsidP="006D191F">
            <w:pPr>
              <w:ind w:right="-142"/>
              <w:rPr>
                <w:rFonts w:ascii="Arial" w:hAnsi="Arial" w:cs="Arial"/>
              </w:rPr>
            </w:pPr>
            <w:r w:rsidRPr="007C3700">
              <w:rPr>
                <w:rFonts w:ascii="Arial" w:hAnsi="Arial" w:cs="Arial"/>
              </w:rPr>
              <w:t>с чугунными радиаторами не более 0,6 МПа (6 кгс/см</w:t>
            </w:r>
            <w:r w:rsidRPr="007C3700">
              <w:rPr>
                <w:rFonts w:ascii="Arial" w:hAnsi="Arial" w:cs="Arial"/>
                <w:vertAlign w:val="superscript"/>
              </w:rPr>
              <w:t>2</w:t>
            </w:r>
            <w:r w:rsidRPr="007C3700">
              <w:rPr>
                <w:rFonts w:ascii="Arial" w:hAnsi="Arial" w:cs="Arial"/>
              </w:rPr>
              <w:t>);</w:t>
            </w:r>
          </w:p>
          <w:p w:rsidR="00C00D23" w:rsidRPr="007C3700" w:rsidRDefault="00C00D23" w:rsidP="006D191F">
            <w:pPr>
              <w:ind w:right="-142"/>
              <w:rPr>
                <w:rFonts w:ascii="Arial" w:hAnsi="Arial" w:cs="Arial"/>
              </w:rPr>
            </w:pPr>
            <w:r w:rsidRPr="007C3700">
              <w:rPr>
                <w:rFonts w:ascii="Arial" w:hAnsi="Arial" w:cs="Arial"/>
              </w:rPr>
              <w:t>с системами конвекторного и панельного отопления,</w:t>
            </w:r>
          </w:p>
          <w:p w:rsidR="00C00D23" w:rsidRPr="007C3700" w:rsidRDefault="00C00D23" w:rsidP="006D191F">
            <w:pPr>
              <w:ind w:right="-142"/>
              <w:rPr>
                <w:rFonts w:ascii="Arial" w:hAnsi="Arial" w:cs="Arial"/>
              </w:rPr>
            </w:pPr>
            <w:r w:rsidRPr="007C3700">
              <w:rPr>
                <w:rFonts w:ascii="Arial" w:hAnsi="Arial" w:cs="Arial"/>
              </w:rPr>
              <w:t>калориферами, а также прочими отопительными</w:t>
            </w:r>
          </w:p>
          <w:p w:rsidR="00C00D23" w:rsidRPr="007C3700" w:rsidRDefault="00C00D23" w:rsidP="006D191F">
            <w:pPr>
              <w:ind w:right="-142"/>
              <w:rPr>
                <w:rFonts w:ascii="Arial" w:hAnsi="Arial" w:cs="Arial"/>
              </w:rPr>
            </w:pPr>
            <w:r w:rsidRPr="007C3700">
              <w:rPr>
                <w:rFonts w:ascii="Arial" w:hAnsi="Arial" w:cs="Arial"/>
              </w:rPr>
              <w:t>приборами – не более 1 МПа (10 кгс/см</w:t>
            </w:r>
            <w:r w:rsidRPr="007C3700">
              <w:rPr>
                <w:rFonts w:ascii="Arial" w:hAnsi="Arial" w:cs="Arial"/>
                <w:vertAlign w:val="superscript"/>
              </w:rPr>
              <w:t>2</w:t>
            </w:r>
            <w:r w:rsidRPr="007C3700">
              <w:rPr>
                <w:rFonts w:ascii="Arial" w:hAnsi="Arial" w:cs="Arial"/>
              </w:rPr>
              <w:t>); с любыми</w:t>
            </w:r>
          </w:p>
          <w:p w:rsidR="00C00D23" w:rsidRPr="007C3700" w:rsidRDefault="00C00D23" w:rsidP="006D191F">
            <w:pPr>
              <w:ind w:right="-142"/>
              <w:rPr>
                <w:rFonts w:ascii="Arial" w:hAnsi="Arial" w:cs="Arial"/>
              </w:rPr>
            </w:pPr>
            <w:r w:rsidRPr="007C3700">
              <w:rPr>
                <w:rFonts w:ascii="Arial" w:hAnsi="Arial" w:cs="Arial"/>
              </w:rPr>
              <w:t>отопительными приборами – не менее чем на 0,05 МПа</w:t>
            </w:r>
          </w:p>
          <w:p w:rsidR="00C00D23" w:rsidRPr="007C3700" w:rsidRDefault="00C00D23" w:rsidP="006D191F">
            <w:pPr>
              <w:ind w:right="-142"/>
              <w:rPr>
                <w:rFonts w:ascii="Arial" w:hAnsi="Arial" w:cs="Arial"/>
              </w:rPr>
            </w:pPr>
            <w:r w:rsidRPr="007C3700">
              <w:rPr>
                <w:rFonts w:ascii="Arial" w:hAnsi="Arial" w:cs="Arial"/>
              </w:rPr>
              <w:t>(0,5 кгс/см</w:t>
            </w:r>
            <w:r w:rsidRPr="007C3700">
              <w:rPr>
                <w:rFonts w:ascii="Arial" w:hAnsi="Arial" w:cs="Arial"/>
                <w:vertAlign w:val="superscript"/>
              </w:rPr>
              <w:t>2</w:t>
            </w:r>
            <w:r w:rsidRPr="007C3700">
              <w:rPr>
                <w:rFonts w:ascii="Arial" w:hAnsi="Arial" w:cs="Arial"/>
              </w:rPr>
              <w:t>) превышающее</w:t>
            </w:r>
          </w:p>
          <w:p w:rsidR="00C00D23" w:rsidRPr="007C3700" w:rsidRDefault="00C00D23" w:rsidP="006D191F">
            <w:pPr>
              <w:ind w:right="-142"/>
              <w:rPr>
                <w:rFonts w:ascii="Arial" w:hAnsi="Arial" w:cs="Arial"/>
              </w:rPr>
            </w:pPr>
            <w:r w:rsidRPr="007C3700">
              <w:rPr>
                <w:rFonts w:ascii="Arial" w:hAnsi="Arial" w:cs="Arial"/>
              </w:rPr>
              <w:t>статическое давление,</w:t>
            </w:r>
          </w:p>
          <w:p w:rsidR="00C00D23" w:rsidRDefault="00C00D23" w:rsidP="006D191F">
            <w:pPr>
              <w:rPr>
                <w:rFonts w:ascii="Arial" w:hAnsi="Arial" w:cs="Arial"/>
              </w:rPr>
            </w:pPr>
            <w:r w:rsidRPr="004C5471">
              <w:rPr>
                <w:rFonts w:ascii="Arial" w:hAnsi="Arial" w:cs="Arial"/>
              </w:rPr>
              <w:t>требуемое для постоянного</w:t>
            </w:r>
          </w:p>
          <w:p w:rsidR="00C00D23" w:rsidRPr="007C3700" w:rsidRDefault="00C00D23" w:rsidP="00E42989">
            <w:pPr>
              <w:pStyle w:val="27"/>
              <w:ind w:left="0" w:firstLine="0"/>
              <w:rPr>
                <w:rFonts w:ascii="Arial" w:eastAsia="Calibri" w:hAnsi="Arial" w:cs="Arial"/>
                <w:lang w:eastAsia="en-US"/>
              </w:rPr>
            </w:pPr>
            <w:r w:rsidRPr="004C5471">
              <w:rPr>
                <w:rFonts w:ascii="Arial" w:eastAsia="Calibri" w:hAnsi="Arial" w:cs="Arial"/>
                <w:sz w:val="24"/>
                <w:szCs w:val="24"/>
                <w:lang w:eastAsia="en-US"/>
              </w:rPr>
              <w:t>заполнения системы отопления теплоносителем</w:t>
            </w:r>
          </w:p>
        </w:tc>
        <w:tc>
          <w:tcPr>
            <w:tcW w:w="1803" w:type="pct"/>
          </w:tcPr>
          <w:p w:rsidR="00C00D23" w:rsidRPr="007C3700" w:rsidRDefault="00C00D23" w:rsidP="006D191F">
            <w:pPr>
              <w:rPr>
                <w:rFonts w:ascii="Arial" w:hAnsi="Arial" w:cs="Arial"/>
              </w:rPr>
            </w:pPr>
            <w:r w:rsidRPr="007C3700">
              <w:rPr>
                <w:rFonts w:ascii="Arial" w:hAnsi="Arial" w:cs="Arial"/>
              </w:rPr>
              <w:t>Отклонение давления более установленных значений не допускается</w:t>
            </w:r>
          </w:p>
        </w:tc>
        <w:tc>
          <w:tcPr>
            <w:tcW w:w="1642" w:type="pct"/>
          </w:tcPr>
          <w:p w:rsidR="00C00D23" w:rsidRPr="007C3700" w:rsidRDefault="00C00D23" w:rsidP="006D191F">
            <w:pPr>
              <w:ind w:right="33" w:hanging="75"/>
              <w:rPr>
                <w:rFonts w:ascii="Arial" w:hAnsi="Arial" w:cs="Arial"/>
              </w:rPr>
            </w:pPr>
            <w:r w:rsidRPr="007C3700">
              <w:rPr>
                <w:rFonts w:ascii="Arial" w:hAnsi="Arial" w:cs="Arial"/>
              </w:rPr>
              <w:t xml:space="preserve"> За каждый час (суммарно за расчетный период) периода отклонения установленного давления во внутридомовой системе отопления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p w:rsidR="00C00D23" w:rsidRPr="007C3700" w:rsidRDefault="00C00D23" w:rsidP="006D191F">
            <w:pPr>
              <w:ind w:right="33"/>
              <w:rPr>
                <w:rFonts w:ascii="Arial" w:hAnsi="Arial" w:cs="Arial"/>
              </w:rPr>
            </w:pPr>
          </w:p>
        </w:tc>
      </w:tr>
      <w:bookmarkEnd w:id="0"/>
      <w:bookmarkEnd w:id="1"/>
      <w:bookmarkEnd w:id="2"/>
    </w:tbl>
    <w:p w:rsidR="004C5471" w:rsidRDefault="004C5471" w:rsidP="00C00D23">
      <w:pPr>
        <w:rPr>
          <w:rFonts w:ascii="Arial" w:hAnsi="Arial" w:cs="Arial"/>
          <w:b/>
        </w:rPr>
      </w:pPr>
    </w:p>
    <w:p w:rsidR="00EF352E" w:rsidRDefault="00EF352E" w:rsidP="00C00D23">
      <w:pPr>
        <w:rPr>
          <w:rFonts w:ascii="Arial" w:hAnsi="Arial" w:cs="Arial"/>
          <w:b/>
        </w:rPr>
      </w:pPr>
    </w:p>
    <w:p w:rsidR="00EF352E" w:rsidRDefault="00EF352E" w:rsidP="00C00D23">
      <w:pPr>
        <w:rPr>
          <w:rFonts w:ascii="Arial" w:hAnsi="Arial" w:cs="Arial"/>
          <w:b/>
        </w:rPr>
      </w:pPr>
    </w:p>
    <w:p w:rsidR="00EF352E" w:rsidRDefault="00EF352E" w:rsidP="00C00D23">
      <w:pPr>
        <w:rPr>
          <w:rFonts w:ascii="Arial" w:hAnsi="Arial" w:cs="Arial"/>
          <w:b/>
        </w:rPr>
      </w:pPr>
    </w:p>
    <w:p w:rsidR="00EF352E" w:rsidRDefault="00EF352E" w:rsidP="00C00D23">
      <w:pPr>
        <w:rPr>
          <w:rFonts w:ascii="Arial" w:hAnsi="Arial" w:cs="Arial"/>
          <w:b/>
        </w:rPr>
      </w:pPr>
    </w:p>
    <w:p w:rsidR="00EF352E" w:rsidRDefault="00EF352E" w:rsidP="00C00D23">
      <w:pPr>
        <w:rPr>
          <w:rFonts w:ascii="Arial" w:hAnsi="Arial" w:cs="Arial"/>
          <w:b/>
        </w:rPr>
      </w:pPr>
    </w:p>
    <w:p w:rsidR="00EF352E" w:rsidRDefault="00EF352E" w:rsidP="00C00D23">
      <w:pPr>
        <w:rPr>
          <w:rFonts w:ascii="Arial" w:hAnsi="Arial" w:cs="Arial"/>
          <w:b/>
        </w:rPr>
      </w:pPr>
    </w:p>
    <w:p w:rsidR="00C00D23" w:rsidRPr="007C3700" w:rsidRDefault="00C00D23" w:rsidP="00C00D23">
      <w:pPr>
        <w:rPr>
          <w:rFonts w:ascii="Arial" w:hAnsi="Arial" w:cs="Arial"/>
          <w:b/>
        </w:rPr>
      </w:pPr>
      <w:r w:rsidRPr="007C3700">
        <w:rPr>
          <w:rFonts w:ascii="Arial" w:hAnsi="Arial" w:cs="Arial"/>
          <w:b/>
        </w:rPr>
        <w:t>Глава 9. Обоснование инвестиций в строительство, реконструкцию и техническое перевооружение</w:t>
      </w:r>
    </w:p>
    <w:p w:rsidR="00C00D23" w:rsidRPr="007C3700" w:rsidRDefault="00C00D23" w:rsidP="00EF352E">
      <w:pPr>
        <w:pStyle w:val="1"/>
        <w:spacing w:before="100" w:beforeAutospacing="1" w:after="100" w:afterAutospacing="1"/>
        <w:jc w:val="both"/>
        <w:rPr>
          <w:rFonts w:cs="Arial"/>
          <w:b w:val="0"/>
          <w:sz w:val="24"/>
          <w:szCs w:val="24"/>
          <w:u w:val="single"/>
        </w:rPr>
      </w:pPr>
      <w:bookmarkStart w:id="31" w:name="_Toc299988524"/>
      <w:r w:rsidRPr="007C3700">
        <w:rPr>
          <w:rFonts w:cs="Arial"/>
          <w:b w:val="0"/>
          <w:sz w:val="24"/>
          <w:szCs w:val="24"/>
          <w:u w:val="single"/>
        </w:rPr>
        <w:t>Оценка капитальных вложений в новое строительство, реконструкцию и модернизацию головных и линейных объектов систем ресурсоснабжения</w:t>
      </w:r>
      <w:bookmarkEnd w:id="31"/>
      <w:r w:rsidRPr="007C3700">
        <w:rPr>
          <w:rFonts w:cs="Arial"/>
          <w:b w:val="0"/>
          <w:sz w:val="24"/>
          <w:szCs w:val="24"/>
          <w:u w:val="single"/>
        </w:rPr>
        <w:t>.</w:t>
      </w:r>
    </w:p>
    <w:p w:rsidR="00566DD1" w:rsidRDefault="00C00D23" w:rsidP="00C00D23">
      <w:pPr>
        <w:tabs>
          <w:tab w:val="left" w:pos="993"/>
        </w:tabs>
        <w:autoSpaceDE w:val="0"/>
        <w:autoSpaceDN w:val="0"/>
        <w:adjustRightInd w:val="0"/>
        <w:ind w:firstLine="709"/>
        <w:jc w:val="both"/>
        <w:rPr>
          <w:rFonts w:ascii="Arial" w:hAnsi="Arial" w:cs="Arial"/>
          <w:bCs/>
        </w:rPr>
      </w:pPr>
      <w:r w:rsidRPr="007C3700">
        <w:rPr>
          <w:rFonts w:ascii="Arial" w:eastAsia="Calibri" w:hAnsi="Arial" w:cs="Arial"/>
        </w:rPr>
        <w:t xml:space="preserve">Финансовые  потребности,  необходимые для   реализации   </w:t>
      </w:r>
      <w:r w:rsidR="00566DD1">
        <w:rPr>
          <w:rFonts w:ascii="Arial" w:eastAsia="Calibri" w:hAnsi="Arial" w:cs="Arial"/>
        </w:rPr>
        <w:t>Инвестиционной п</w:t>
      </w:r>
      <w:r w:rsidRPr="007C3700">
        <w:rPr>
          <w:rFonts w:ascii="Arial" w:eastAsia="Calibri" w:hAnsi="Arial" w:cs="Arial"/>
        </w:rPr>
        <w:t xml:space="preserve">рограммы </w:t>
      </w:r>
      <w:r w:rsidR="00566DD1">
        <w:rPr>
          <w:rFonts w:ascii="Arial" w:eastAsia="Calibri" w:hAnsi="Arial" w:cs="Arial"/>
        </w:rPr>
        <w:t xml:space="preserve">Володарского филиала </w:t>
      </w:r>
      <w:r w:rsidR="00566DD1" w:rsidRPr="00ED0BB2">
        <w:rPr>
          <w:bCs/>
        </w:rPr>
        <w:t xml:space="preserve">АО </w:t>
      </w:r>
      <w:r w:rsidR="00566DD1" w:rsidRPr="00566DD1">
        <w:rPr>
          <w:rFonts w:ascii="Arial" w:hAnsi="Arial" w:cs="Arial"/>
          <w:bCs/>
        </w:rPr>
        <w:t>«Нижегородская областная коммунальная компания»</w:t>
      </w:r>
      <w:r w:rsidR="00566DD1">
        <w:rPr>
          <w:rFonts w:ascii="Arial" w:hAnsi="Arial" w:cs="Arial"/>
          <w:bCs/>
        </w:rPr>
        <w:t>.</w:t>
      </w:r>
      <w:r w:rsidR="00566DD1" w:rsidRPr="00566DD1">
        <w:rPr>
          <w:rFonts w:ascii="Arial" w:hAnsi="Arial" w:cs="Arial"/>
          <w:bCs/>
        </w:rPr>
        <w:t xml:space="preserve"> </w:t>
      </w:r>
    </w:p>
    <w:p w:rsidR="00566DD1" w:rsidRDefault="00C00D23" w:rsidP="00566DD1">
      <w:pPr>
        <w:tabs>
          <w:tab w:val="left" w:pos="993"/>
        </w:tabs>
        <w:autoSpaceDE w:val="0"/>
        <w:autoSpaceDN w:val="0"/>
        <w:adjustRightInd w:val="0"/>
        <w:ind w:firstLine="709"/>
        <w:jc w:val="both"/>
        <w:rPr>
          <w:rFonts w:ascii="Arial" w:hAnsi="Arial" w:cs="Arial"/>
          <w:bCs/>
        </w:rPr>
      </w:pPr>
      <w:r w:rsidRPr="007C3700">
        <w:rPr>
          <w:rFonts w:ascii="Arial" w:eastAsia="Calibri" w:hAnsi="Arial" w:cs="Arial"/>
        </w:rPr>
        <w:t xml:space="preserve">Объемы  финансирования  </w:t>
      </w:r>
      <w:r w:rsidR="00566DD1">
        <w:rPr>
          <w:rFonts w:ascii="Arial" w:eastAsia="Calibri" w:hAnsi="Arial" w:cs="Arial"/>
        </w:rPr>
        <w:t>предусмотрены в Концессионном соглашении  №1 от 12.12.2016 года и Инвестиционной п</w:t>
      </w:r>
      <w:r w:rsidR="00566DD1" w:rsidRPr="007C3700">
        <w:rPr>
          <w:rFonts w:ascii="Arial" w:eastAsia="Calibri" w:hAnsi="Arial" w:cs="Arial"/>
        </w:rPr>
        <w:t xml:space="preserve">рограммы </w:t>
      </w:r>
      <w:r w:rsidR="00566DD1">
        <w:rPr>
          <w:rFonts w:ascii="Arial" w:eastAsia="Calibri" w:hAnsi="Arial" w:cs="Arial"/>
        </w:rPr>
        <w:t xml:space="preserve">Володарского филиала </w:t>
      </w:r>
      <w:r w:rsidR="00566DD1" w:rsidRPr="00ED0BB2">
        <w:rPr>
          <w:bCs/>
        </w:rPr>
        <w:t xml:space="preserve">АО </w:t>
      </w:r>
      <w:r w:rsidR="00566DD1" w:rsidRPr="00566DD1">
        <w:rPr>
          <w:rFonts w:ascii="Arial" w:hAnsi="Arial" w:cs="Arial"/>
          <w:bCs/>
        </w:rPr>
        <w:t>«Нижегородская областная коммунальная компания»</w:t>
      </w:r>
      <w:r w:rsidR="00566DD1">
        <w:rPr>
          <w:rFonts w:ascii="Arial" w:hAnsi="Arial" w:cs="Arial"/>
          <w:bCs/>
        </w:rPr>
        <w:t>.</w:t>
      </w:r>
      <w:r w:rsidR="00566DD1" w:rsidRPr="00566DD1">
        <w:rPr>
          <w:rFonts w:ascii="Arial" w:hAnsi="Arial" w:cs="Arial"/>
          <w:bCs/>
        </w:rPr>
        <w:t xml:space="preserve"> </w:t>
      </w:r>
    </w:p>
    <w:p w:rsidR="00C00D23" w:rsidRDefault="00C00D23" w:rsidP="00C00D23">
      <w:pPr>
        <w:rPr>
          <w:rFonts w:ascii="Arial" w:hAnsi="Arial" w:cs="Arial"/>
          <w:b/>
        </w:rPr>
      </w:pPr>
    </w:p>
    <w:p w:rsidR="00C00D23" w:rsidRPr="007C3700" w:rsidRDefault="00C00D23" w:rsidP="00EF352E">
      <w:pPr>
        <w:rPr>
          <w:rFonts w:ascii="Arial" w:eastAsia="Calibri" w:hAnsi="Arial" w:cs="Arial"/>
        </w:rPr>
      </w:pPr>
      <w:r w:rsidRPr="007C3700">
        <w:rPr>
          <w:rFonts w:ascii="Arial" w:hAnsi="Arial" w:cs="Arial"/>
          <w:b/>
        </w:rPr>
        <w:t>Глава 10. Обоснование предложения по определению единой теплоснабжающей организации</w:t>
      </w:r>
    </w:p>
    <w:p w:rsidR="00C00D23" w:rsidRPr="007C3700" w:rsidRDefault="00C00D23" w:rsidP="00C00D23">
      <w:pPr>
        <w:tabs>
          <w:tab w:val="left" w:pos="-200"/>
        </w:tabs>
        <w:autoSpaceDE w:val="0"/>
        <w:autoSpaceDN w:val="0"/>
        <w:adjustRightInd w:val="0"/>
        <w:jc w:val="both"/>
        <w:rPr>
          <w:rFonts w:ascii="Arial" w:eastAsia="Calibri" w:hAnsi="Arial" w:cs="Arial"/>
        </w:rPr>
      </w:pPr>
      <w:r w:rsidRPr="007C3700">
        <w:rPr>
          <w:rFonts w:ascii="Arial" w:eastAsia="Calibri" w:hAnsi="Arial" w:cs="Arial"/>
        </w:rPr>
        <w:t xml:space="preserve">      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w:t>
      </w:r>
    </w:p>
    <w:p w:rsidR="00C00D23" w:rsidRPr="007C3700" w:rsidRDefault="00C00D23" w:rsidP="00005BF2">
      <w:pPr>
        <w:autoSpaceDE w:val="0"/>
        <w:autoSpaceDN w:val="0"/>
        <w:adjustRightInd w:val="0"/>
        <w:ind w:firstLine="540"/>
        <w:jc w:val="both"/>
        <w:rPr>
          <w:rFonts w:ascii="Arial" w:eastAsia="Calibri" w:hAnsi="Arial" w:cs="Arial"/>
        </w:rPr>
      </w:pPr>
      <w:r w:rsidRPr="007C3700">
        <w:rPr>
          <w:rFonts w:ascii="Arial" w:eastAsia="Calibri" w:hAnsi="Arial" w:cs="Arial"/>
        </w:rPr>
        <w:t xml:space="preserve">В соответствии со статьей 2 пунктом 28 Федерального закона 190 «О теплоснабжении»: </w:t>
      </w:r>
      <w:r w:rsidR="00005BF2">
        <w:rPr>
          <w:rFonts w:ascii="Arial" w:eastAsia="Calibri" w:hAnsi="Arial" w:cs="Arial"/>
        </w:rPr>
        <w:t xml:space="preserve"> </w:t>
      </w:r>
      <w:r w:rsidR="00005BF2">
        <w:rPr>
          <w:rFonts w:ascii="Arial" w:hAnsi="Arial" w:cs="Arial"/>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24" w:history="1">
        <w:r w:rsidR="00005BF2">
          <w:rPr>
            <w:rFonts w:ascii="Arial" w:hAnsi="Arial" w:cs="Arial"/>
            <w:color w:val="0000FF"/>
          </w:rPr>
          <w:t>критериев и в порядке</w:t>
        </w:r>
      </w:hyperlink>
      <w:r w:rsidR="00005BF2">
        <w:rPr>
          <w:rFonts w:ascii="Arial" w:hAnsi="Arial" w:cs="Arial"/>
        </w:rPr>
        <w:t>, которые установлены правилами организации теплоснабжения, утвержденными Правительством Российской Федерации</w:t>
      </w:r>
      <w:r w:rsidRPr="007C3700">
        <w:rPr>
          <w:rFonts w:ascii="Arial" w:eastAsia="Calibri" w:hAnsi="Arial" w:cs="Arial"/>
        </w:rPr>
        <w:t xml:space="preserve">». </w:t>
      </w:r>
    </w:p>
    <w:p w:rsidR="00C00D23" w:rsidRPr="007C3700" w:rsidRDefault="00C00D23" w:rsidP="00C00D23">
      <w:pPr>
        <w:tabs>
          <w:tab w:val="left" w:pos="-200"/>
        </w:tabs>
        <w:autoSpaceDE w:val="0"/>
        <w:autoSpaceDN w:val="0"/>
        <w:adjustRightInd w:val="0"/>
        <w:jc w:val="both"/>
        <w:rPr>
          <w:rFonts w:ascii="Arial" w:eastAsia="Calibri" w:hAnsi="Arial" w:cs="Arial"/>
        </w:rPr>
      </w:pPr>
      <w:r w:rsidRPr="007C3700">
        <w:rPr>
          <w:rFonts w:ascii="Arial" w:eastAsia="Calibri" w:hAnsi="Arial" w:cs="Arial"/>
        </w:rPr>
        <w:t xml:space="preserve">         В соответствии со статьей 6 пунктом 6 Федерального закона 190 «О теплоснабжении»:</w:t>
      </w:r>
    </w:p>
    <w:p w:rsidR="00C00D23" w:rsidRPr="007C3700" w:rsidRDefault="00C00D23" w:rsidP="00C00D23">
      <w:pPr>
        <w:tabs>
          <w:tab w:val="left" w:pos="-200"/>
        </w:tabs>
        <w:autoSpaceDE w:val="0"/>
        <w:autoSpaceDN w:val="0"/>
        <w:adjustRightInd w:val="0"/>
        <w:jc w:val="both"/>
        <w:rPr>
          <w:rFonts w:ascii="Arial" w:eastAsia="Calibri" w:hAnsi="Arial" w:cs="Arial"/>
        </w:rPr>
      </w:pPr>
      <w:r w:rsidRPr="007C3700">
        <w:rPr>
          <w:rFonts w:ascii="Arial" w:eastAsia="Calibri" w:hAnsi="Arial" w:cs="Arial"/>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500 тыс. чел., в том числе определение единой теплоснабжающей организации».</w:t>
      </w:r>
    </w:p>
    <w:p w:rsidR="00C00D23" w:rsidRPr="007C3700" w:rsidRDefault="00C00D23" w:rsidP="00C00D23">
      <w:pPr>
        <w:jc w:val="both"/>
        <w:rPr>
          <w:rFonts w:ascii="Arial" w:eastAsia="Calibri" w:hAnsi="Arial" w:cs="Arial"/>
        </w:rPr>
      </w:pPr>
      <w:r w:rsidRPr="007C3700">
        <w:rPr>
          <w:rFonts w:ascii="Arial" w:eastAsia="Calibri" w:hAnsi="Arial" w:cs="Arial"/>
        </w:rPr>
        <w:t xml:space="preserve">        </w:t>
      </w:r>
      <w:r w:rsidR="00A40EBF">
        <w:rPr>
          <w:rFonts w:ascii="Arial" w:eastAsia="Calibri" w:hAnsi="Arial" w:cs="Arial"/>
        </w:rPr>
        <w:t xml:space="preserve">  </w:t>
      </w:r>
      <w:r w:rsidRPr="007C3700">
        <w:rPr>
          <w:rFonts w:ascii="Arial" w:hAnsi="Arial" w:cs="Arial"/>
        </w:rPr>
        <w:t xml:space="preserve">Ввиду того, что теплосети находятся на балансе у  предприятий: ОАО «Ильиногорское», </w:t>
      </w:r>
      <w:r w:rsidR="00FD61E5">
        <w:rPr>
          <w:rFonts w:ascii="Arial" w:hAnsi="Arial" w:cs="Arial"/>
        </w:rPr>
        <w:t>ООО «Управляющая компания «Нижегородская областная коммунальная компания»</w:t>
      </w:r>
      <w:r w:rsidR="004C30B7" w:rsidRPr="004C30B7">
        <w:rPr>
          <w:rFonts w:ascii="Arial" w:hAnsi="Arial" w:cs="Arial"/>
        </w:rPr>
        <w:t xml:space="preserve"> </w:t>
      </w:r>
      <w:r w:rsidR="004C30B7">
        <w:rPr>
          <w:rFonts w:ascii="Arial" w:hAnsi="Arial" w:cs="Arial"/>
        </w:rPr>
        <w:t>(</w:t>
      </w:r>
      <w:r w:rsidR="004C30B7" w:rsidRPr="001C768B">
        <w:rPr>
          <w:rFonts w:ascii="Arial" w:hAnsi="Arial" w:cs="Arial"/>
        </w:rPr>
        <w:t>ООО «УК «НОКК»</w:t>
      </w:r>
      <w:r w:rsidR="004C30B7">
        <w:rPr>
          <w:rFonts w:ascii="Arial" w:hAnsi="Arial" w:cs="Arial"/>
        </w:rPr>
        <w:t>)</w:t>
      </w:r>
      <w:r w:rsidR="00A40EBF">
        <w:rPr>
          <w:rFonts w:ascii="Arial" w:hAnsi="Arial" w:cs="Arial"/>
        </w:rPr>
        <w:t>,</w:t>
      </w:r>
      <w:r w:rsidRPr="007C3700">
        <w:rPr>
          <w:rFonts w:ascii="Arial" w:hAnsi="Arial" w:cs="Arial"/>
        </w:rPr>
        <w:t xml:space="preserve"> МУП ЖКХ «Ильиногорское», принимается решение определить едиными теплоснабжающими организациями  на территории р.п. Ильиногорск  - ОАО «Ильиногорское», </w:t>
      </w:r>
      <w:r w:rsidR="00AF7F67">
        <w:rPr>
          <w:rFonts w:ascii="Arial" w:hAnsi="Arial" w:cs="Arial"/>
        </w:rPr>
        <w:t xml:space="preserve">ООО «Управляющая компания «Нижегородская областная коммунальная компания», </w:t>
      </w:r>
      <w:r w:rsidR="00AF7F67" w:rsidRPr="00A354BE">
        <w:rPr>
          <w:rFonts w:ascii="Arial" w:hAnsi="Arial" w:cs="Arial"/>
        </w:rPr>
        <w:t xml:space="preserve"> </w:t>
      </w:r>
      <w:r w:rsidRPr="007C3700">
        <w:rPr>
          <w:rFonts w:ascii="Arial" w:hAnsi="Arial" w:cs="Arial"/>
        </w:rPr>
        <w:t xml:space="preserve">МУП ЖКХ «Ильиногорское», в пределах своих </w:t>
      </w:r>
      <w:r w:rsidRPr="007C3700">
        <w:rPr>
          <w:rFonts w:ascii="Arial" w:hAnsi="Arial" w:cs="Arial"/>
        </w:rPr>
        <w:lastRenderedPageBreak/>
        <w:t xml:space="preserve">систем теплоснабжения.  </w:t>
      </w:r>
      <w:r w:rsidRPr="007C3700">
        <w:rPr>
          <w:rFonts w:ascii="Arial" w:eastAsia="Calibri" w:hAnsi="Arial" w:cs="Arial"/>
        </w:rPr>
        <w:t>Данные организации отвечают требованиям критериев  прописанных в ст.</w:t>
      </w:r>
      <w:r w:rsidR="004C30B7">
        <w:rPr>
          <w:rFonts w:ascii="Arial" w:eastAsia="Calibri" w:hAnsi="Arial" w:cs="Arial"/>
        </w:rPr>
        <w:t xml:space="preserve"> </w:t>
      </w:r>
      <w:r w:rsidRPr="00566DD1">
        <w:rPr>
          <w:rFonts w:ascii="Arial" w:eastAsia="Calibri" w:hAnsi="Arial" w:cs="Arial"/>
        </w:rPr>
        <w:t>2 «Правил организации теплоснабжения в РФ» (утв. постановлением Правительства РФ от 08.08.12 г. №808).</w:t>
      </w:r>
    </w:p>
    <w:p w:rsidR="00C00D23" w:rsidRPr="007C3700" w:rsidRDefault="00C00D23" w:rsidP="00C00D23">
      <w:pPr>
        <w:jc w:val="both"/>
        <w:rPr>
          <w:rFonts w:ascii="Arial" w:hAnsi="Arial" w:cs="Arial"/>
        </w:rPr>
      </w:pPr>
      <w:r w:rsidRPr="007C3700">
        <w:rPr>
          <w:rFonts w:ascii="Arial" w:hAnsi="Arial" w:cs="Arial"/>
        </w:rPr>
        <w:t xml:space="preserve">    </w:t>
      </w:r>
    </w:p>
    <w:p w:rsidR="00232192" w:rsidRDefault="00232192" w:rsidP="00C00D23">
      <w:pPr>
        <w:tabs>
          <w:tab w:val="left" w:pos="-200"/>
        </w:tabs>
        <w:autoSpaceDE w:val="0"/>
        <w:autoSpaceDN w:val="0"/>
        <w:adjustRightInd w:val="0"/>
        <w:jc w:val="center"/>
        <w:rPr>
          <w:rFonts w:ascii="Arial" w:eastAsia="Calibri" w:hAnsi="Arial" w:cs="Arial"/>
          <w:sz w:val="52"/>
          <w:szCs w:val="52"/>
        </w:rPr>
      </w:pPr>
    </w:p>
    <w:p w:rsidR="00232192" w:rsidRDefault="00232192" w:rsidP="00C00D23">
      <w:pPr>
        <w:tabs>
          <w:tab w:val="left" w:pos="-200"/>
        </w:tabs>
        <w:autoSpaceDE w:val="0"/>
        <w:autoSpaceDN w:val="0"/>
        <w:adjustRightInd w:val="0"/>
        <w:jc w:val="center"/>
        <w:rPr>
          <w:rFonts w:ascii="Arial" w:eastAsia="Calibri" w:hAnsi="Arial" w:cs="Arial"/>
          <w:sz w:val="52"/>
          <w:szCs w:val="52"/>
        </w:rPr>
      </w:pPr>
    </w:p>
    <w:p w:rsidR="00232192" w:rsidRDefault="00232192" w:rsidP="00C00D23">
      <w:pPr>
        <w:tabs>
          <w:tab w:val="left" w:pos="-200"/>
        </w:tabs>
        <w:autoSpaceDE w:val="0"/>
        <w:autoSpaceDN w:val="0"/>
        <w:adjustRightInd w:val="0"/>
        <w:jc w:val="center"/>
        <w:rPr>
          <w:rFonts w:ascii="Arial" w:eastAsia="Calibri" w:hAnsi="Arial" w:cs="Arial"/>
          <w:sz w:val="52"/>
          <w:szCs w:val="52"/>
        </w:rPr>
      </w:pPr>
    </w:p>
    <w:p w:rsidR="00232192" w:rsidRDefault="00232192" w:rsidP="00C00D23">
      <w:pPr>
        <w:tabs>
          <w:tab w:val="left" w:pos="-200"/>
        </w:tabs>
        <w:autoSpaceDE w:val="0"/>
        <w:autoSpaceDN w:val="0"/>
        <w:adjustRightInd w:val="0"/>
        <w:jc w:val="center"/>
        <w:rPr>
          <w:rFonts w:ascii="Arial" w:eastAsia="Calibri" w:hAnsi="Arial" w:cs="Arial"/>
          <w:sz w:val="52"/>
          <w:szCs w:val="52"/>
        </w:rPr>
      </w:pPr>
    </w:p>
    <w:p w:rsidR="00232192" w:rsidRDefault="00232192" w:rsidP="00C00D23">
      <w:pPr>
        <w:tabs>
          <w:tab w:val="left" w:pos="-200"/>
        </w:tabs>
        <w:autoSpaceDE w:val="0"/>
        <w:autoSpaceDN w:val="0"/>
        <w:adjustRightInd w:val="0"/>
        <w:jc w:val="center"/>
        <w:rPr>
          <w:rFonts w:ascii="Arial" w:eastAsia="Calibri" w:hAnsi="Arial" w:cs="Arial"/>
          <w:sz w:val="52"/>
          <w:szCs w:val="52"/>
        </w:rPr>
      </w:pPr>
    </w:p>
    <w:p w:rsidR="00232192" w:rsidRDefault="00232192" w:rsidP="00C00D23">
      <w:pPr>
        <w:tabs>
          <w:tab w:val="left" w:pos="-200"/>
        </w:tabs>
        <w:autoSpaceDE w:val="0"/>
        <w:autoSpaceDN w:val="0"/>
        <w:adjustRightInd w:val="0"/>
        <w:jc w:val="center"/>
        <w:rPr>
          <w:rFonts w:ascii="Arial" w:eastAsia="Calibri" w:hAnsi="Arial" w:cs="Arial"/>
          <w:sz w:val="52"/>
          <w:szCs w:val="52"/>
        </w:rPr>
      </w:pPr>
    </w:p>
    <w:p w:rsidR="00C00D23" w:rsidRPr="007C3700" w:rsidRDefault="00C00D23" w:rsidP="00C00D23">
      <w:pPr>
        <w:tabs>
          <w:tab w:val="left" w:pos="-200"/>
        </w:tabs>
        <w:autoSpaceDE w:val="0"/>
        <w:autoSpaceDN w:val="0"/>
        <w:adjustRightInd w:val="0"/>
        <w:jc w:val="center"/>
        <w:rPr>
          <w:rFonts w:ascii="Arial" w:eastAsia="Calibri" w:hAnsi="Arial" w:cs="Arial"/>
          <w:sz w:val="52"/>
          <w:szCs w:val="52"/>
        </w:rPr>
      </w:pPr>
      <w:r w:rsidRPr="007C3700">
        <w:rPr>
          <w:rFonts w:ascii="Arial" w:eastAsia="Calibri" w:hAnsi="Arial" w:cs="Arial"/>
          <w:sz w:val="52"/>
          <w:szCs w:val="52"/>
        </w:rPr>
        <w:t>ПРИЛОЖЕНИЯ</w:t>
      </w:r>
    </w:p>
    <w:p w:rsidR="00C00D23" w:rsidRDefault="00C00D23" w:rsidP="00C00D23">
      <w:pPr>
        <w:tabs>
          <w:tab w:val="left" w:pos="-200"/>
        </w:tabs>
        <w:autoSpaceDE w:val="0"/>
        <w:autoSpaceDN w:val="0"/>
        <w:adjustRightInd w:val="0"/>
        <w:jc w:val="both"/>
        <w:rPr>
          <w:rFonts w:eastAsia="Calibri"/>
          <w:sz w:val="28"/>
          <w:szCs w:val="28"/>
        </w:rPr>
      </w:pPr>
    </w:p>
    <w:p w:rsidR="00C00D23" w:rsidRDefault="00C00D23" w:rsidP="00C00D23">
      <w:pPr>
        <w:tabs>
          <w:tab w:val="left" w:pos="-200"/>
        </w:tabs>
        <w:autoSpaceDE w:val="0"/>
        <w:autoSpaceDN w:val="0"/>
        <w:adjustRightInd w:val="0"/>
        <w:jc w:val="both"/>
        <w:rPr>
          <w:rFonts w:eastAsia="Calibri"/>
          <w:sz w:val="28"/>
          <w:szCs w:val="28"/>
        </w:rPr>
      </w:pPr>
    </w:p>
    <w:p w:rsidR="00C00D23" w:rsidRDefault="00C00D23" w:rsidP="00C00D23">
      <w:pPr>
        <w:tabs>
          <w:tab w:val="left" w:pos="-200"/>
        </w:tabs>
        <w:autoSpaceDE w:val="0"/>
        <w:autoSpaceDN w:val="0"/>
        <w:adjustRightInd w:val="0"/>
        <w:jc w:val="both"/>
        <w:rPr>
          <w:rFonts w:eastAsia="Calibri"/>
          <w:sz w:val="28"/>
          <w:szCs w:val="28"/>
        </w:rPr>
      </w:pPr>
    </w:p>
    <w:p w:rsidR="00C00D23" w:rsidRDefault="00C00D23" w:rsidP="00C00D23">
      <w:pPr>
        <w:tabs>
          <w:tab w:val="left" w:pos="-200"/>
        </w:tabs>
        <w:autoSpaceDE w:val="0"/>
        <w:autoSpaceDN w:val="0"/>
        <w:adjustRightInd w:val="0"/>
        <w:jc w:val="both"/>
        <w:rPr>
          <w:rFonts w:eastAsia="Calibri"/>
          <w:sz w:val="28"/>
          <w:szCs w:val="28"/>
        </w:rPr>
      </w:pPr>
    </w:p>
    <w:p w:rsidR="00C00D23" w:rsidRDefault="00C00D23" w:rsidP="00C00D23">
      <w:pPr>
        <w:tabs>
          <w:tab w:val="left" w:pos="-200"/>
        </w:tabs>
        <w:autoSpaceDE w:val="0"/>
        <w:autoSpaceDN w:val="0"/>
        <w:adjustRightInd w:val="0"/>
        <w:jc w:val="both"/>
        <w:rPr>
          <w:rFonts w:eastAsia="Calibri"/>
          <w:sz w:val="28"/>
          <w:szCs w:val="28"/>
        </w:rPr>
      </w:pPr>
    </w:p>
    <w:p w:rsidR="00C00D23" w:rsidRDefault="00C00D23" w:rsidP="00C00D23">
      <w:pPr>
        <w:tabs>
          <w:tab w:val="left" w:pos="-200"/>
        </w:tabs>
        <w:autoSpaceDE w:val="0"/>
        <w:autoSpaceDN w:val="0"/>
        <w:adjustRightInd w:val="0"/>
        <w:jc w:val="both"/>
        <w:rPr>
          <w:rFonts w:eastAsia="Calibri"/>
          <w:sz w:val="28"/>
          <w:szCs w:val="28"/>
        </w:rPr>
      </w:pPr>
    </w:p>
    <w:p w:rsidR="00C00D23" w:rsidRDefault="00C00D23" w:rsidP="00C00D23">
      <w:pPr>
        <w:tabs>
          <w:tab w:val="left" w:pos="-200"/>
        </w:tabs>
        <w:autoSpaceDE w:val="0"/>
        <w:autoSpaceDN w:val="0"/>
        <w:adjustRightInd w:val="0"/>
        <w:jc w:val="both"/>
        <w:rPr>
          <w:rFonts w:eastAsia="Calibri"/>
          <w:sz w:val="28"/>
          <w:szCs w:val="28"/>
        </w:rPr>
      </w:pPr>
    </w:p>
    <w:p w:rsidR="00C00D23" w:rsidRDefault="00C00D23" w:rsidP="00C00D23">
      <w:pPr>
        <w:tabs>
          <w:tab w:val="left" w:pos="-200"/>
        </w:tabs>
        <w:autoSpaceDE w:val="0"/>
        <w:autoSpaceDN w:val="0"/>
        <w:adjustRightInd w:val="0"/>
        <w:jc w:val="both"/>
        <w:rPr>
          <w:rFonts w:eastAsia="Calibri"/>
          <w:sz w:val="28"/>
          <w:szCs w:val="28"/>
        </w:rPr>
      </w:pPr>
    </w:p>
    <w:p w:rsidR="00C00D23" w:rsidRDefault="00C00D23" w:rsidP="00C00D23">
      <w:pPr>
        <w:tabs>
          <w:tab w:val="left" w:pos="-200"/>
        </w:tabs>
        <w:autoSpaceDE w:val="0"/>
        <w:autoSpaceDN w:val="0"/>
        <w:adjustRightInd w:val="0"/>
        <w:jc w:val="both"/>
        <w:rPr>
          <w:rFonts w:eastAsia="Calibri"/>
          <w:sz w:val="28"/>
          <w:szCs w:val="28"/>
        </w:rPr>
      </w:pPr>
    </w:p>
    <w:p w:rsidR="00C00D23" w:rsidRDefault="00C00D23" w:rsidP="00C00D23">
      <w:pPr>
        <w:tabs>
          <w:tab w:val="left" w:pos="-200"/>
        </w:tabs>
        <w:autoSpaceDE w:val="0"/>
        <w:autoSpaceDN w:val="0"/>
        <w:adjustRightInd w:val="0"/>
        <w:jc w:val="both"/>
        <w:rPr>
          <w:rFonts w:eastAsia="Calibri"/>
          <w:sz w:val="28"/>
          <w:szCs w:val="28"/>
        </w:rPr>
      </w:pPr>
    </w:p>
    <w:p w:rsidR="00C00D23" w:rsidRDefault="00C00D23" w:rsidP="00C00D23">
      <w:pPr>
        <w:tabs>
          <w:tab w:val="left" w:pos="-200"/>
        </w:tabs>
        <w:autoSpaceDE w:val="0"/>
        <w:autoSpaceDN w:val="0"/>
        <w:adjustRightInd w:val="0"/>
        <w:jc w:val="both"/>
        <w:rPr>
          <w:rFonts w:eastAsia="Calibri"/>
          <w:sz w:val="28"/>
          <w:szCs w:val="28"/>
        </w:rPr>
      </w:pPr>
    </w:p>
    <w:p w:rsidR="00C00D23" w:rsidRDefault="00C00D23" w:rsidP="00C00D23">
      <w:pPr>
        <w:tabs>
          <w:tab w:val="left" w:pos="-200"/>
        </w:tabs>
        <w:autoSpaceDE w:val="0"/>
        <w:autoSpaceDN w:val="0"/>
        <w:adjustRightInd w:val="0"/>
        <w:jc w:val="both"/>
        <w:rPr>
          <w:rFonts w:eastAsia="Calibri"/>
          <w:sz w:val="28"/>
          <w:szCs w:val="28"/>
        </w:rPr>
      </w:pPr>
    </w:p>
    <w:p w:rsidR="00C00D23" w:rsidRPr="0011602A" w:rsidRDefault="00933A98" w:rsidP="00C00D23">
      <w:pPr>
        <w:tabs>
          <w:tab w:val="left" w:pos="-200"/>
        </w:tabs>
        <w:autoSpaceDE w:val="0"/>
        <w:autoSpaceDN w:val="0"/>
        <w:adjustRightInd w:val="0"/>
        <w:jc w:val="both"/>
        <w:rPr>
          <w:rFonts w:eastAsia="Calibri"/>
          <w:sz w:val="28"/>
          <w:szCs w:val="28"/>
        </w:rPr>
      </w:pPr>
      <w:r w:rsidRPr="0011602A">
        <w:rPr>
          <w:rFonts w:eastAsia="Calibri"/>
          <w:noProof/>
          <w:sz w:val="28"/>
          <w:szCs w:val="28"/>
        </w:rPr>
        <w:lastRenderedPageBreak/>
        <w:drawing>
          <wp:inline distT="0" distB="0" distL="0" distR="0">
            <wp:extent cx="9258300" cy="6324600"/>
            <wp:effectExtent l="0" t="0" r="0" b="0"/>
            <wp:docPr id="5"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58300" cy="6324600"/>
                    </a:xfrm>
                    <a:prstGeom prst="rect">
                      <a:avLst/>
                    </a:prstGeom>
                    <a:noFill/>
                    <a:ln>
                      <a:noFill/>
                    </a:ln>
                  </pic:spPr>
                </pic:pic>
              </a:graphicData>
            </a:graphic>
          </wp:inline>
        </w:drawing>
      </w:r>
      <w:bookmarkStart w:id="32" w:name="_GoBack"/>
      <w:bookmarkEnd w:id="32"/>
    </w:p>
    <w:tbl>
      <w:tblPr>
        <w:tblW w:w="29059" w:type="dxa"/>
        <w:tblInd w:w="-34" w:type="dxa"/>
        <w:tblLayout w:type="fixed"/>
        <w:tblLook w:val="0000" w:firstRow="0" w:lastRow="0" w:firstColumn="0" w:lastColumn="0" w:noHBand="0" w:noVBand="0"/>
      </w:tblPr>
      <w:tblGrid>
        <w:gridCol w:w="642"/>
        <w:gridCol w:w="2"/>
        <w:gridCol w:w="549"/>
        <w:gridCol w:w="54"/>
        <w:gridCol w:w="599"/>
        <w:gridCol w:w="206"/>
        <w:gridCol w:w="1"/>
        <w:gridCol w:w="409"/>
        <w:gridCol w:w="198"/>
        <w:gridCol w:w="2"/>
        <w:gridCol w:w="599"/>
        <w:gridCol w:w="98"/>
        <w:gridCol w:w="3"/>
        <w:gridCol w:w="749"/>
        <w:gridCol w:w="48"/>
        <w:gridCol w:w="4"/>
        <w:gridCol w:w="657"/>
        <w:gridCol w:w="39"/>
        <w:gridCol w:w="5"/>
        <w:gridCol w:w="409"/>
        <w:gridCol w:w="256"/>
        <w:gridCol w:w="267"/>
        <w:gridCol w:w="6"/>
        <w:gridCol w:w="719"/>
        <w:gridCol w:w="342"/>
        <w:gridCol w:w="77"/>
        <w:gridCol w:w="236"/>
        <w:gridCol w:w="337"/>
        <w:gridCol w:w="250"/>
        <w:gridCol w:w="107"/>
        <w:gridCol w:w="130"/>
        <w:gridCol w:w="647"/>
        <w:gridCol w:w="222"/>
        <w:gridCol w:w="8"/>
        <w:gridCol w:w="763"/>
        <w:gridCol w:w="147"/>
        <w:gridCol w:w="663"/>
        <w:gridCol w:w="40"/>
        <w:gridCol w:w="154"/>
        <w:gridCol w:w="376"/>
        <w:gridCol w:w="9"/>
        <w:gridCol w:w="328"/>
        <w:gridCol w:w="267"/>
        <w:gridCol w:w="590"/>
        <w:gridCol w:w="37"/>
        <w:gridCol w:w="236"/>
        <w:gridCol w:w="129"/>
        <w:gridCol w:w="107"/>
        <w:gridCol w:w="274"/>
        <w:gridCol w:w="9"/>
        <w:gridCol w:w="63"/>
        <w:gridCol w:w="165"/>
        <w:gridCol w:w="233"/>
        <w:gridCol w:w="287"/>
        <w:gridCol w:w="457"/>
        <w:gridCol w:w="106"/>
        <w:gridCol w:w="28"/>
        <w:gridCol w:w="42"/>
        <w:gridCol w:w="452"/>
        <w:gridCol w:w="11"/>
        <w:gridCol w:w="75"/>
        <w:gridCol w:w="238"/>
        <w:gridCol w:w="5"/>
        <w:gridCol w:w="29"/>
        <w:gridCol w:w="207"/>
        <w:gridCol w:w="21"/>
        <w:gridCol w:w="238"/>
        <w:gridCol w:w="144"/>
        <w:gridCol w:w="224"/>
        <w:gridCol w:w="11"/>
        <w:gridCol w:w="102"/>
        <w:gridCol w:w="2"/>
        <w:gridCol w:w="35"/>
        <w:gridCol w:w="88"/>
        <w:gridCol w:w="11"/>
        <w:gridCol w:w="100"/>
        <w:gridCol w:w="267"/>
        <w:gridCol w:w="144"/>
        <w:gridCol w:w="329"/>
        <w:gridCol w:w="9"/>
        <w:gridCol w:w="36"/>
        <w:gridCol w:w="88"/>
        <w:gridCol w:w="10"/>
        <w:gridCol w:w="93"/>
        <w:gridCol w:w="275"/>
        <w:gridCol w:w="143"/>
        <w:gridCol w:w="322"/>
        <w:gridCol w:w="16"/>
        <w:gridCol w:w="37"/>
        <w:gridCol w:w="88"/>
        <w:gridCol w:w="9"/>
        <w:gridCol w:w="86"/>
        <w:gridCol w:w="283"/>
        <w:gridCol w:w="142"/>
        <w:gridCol w:w="315"/>
        <w:gridCol w:w="23"/>
        <w:gridCol w:w="38"/>
        <w:gridCol w:w="88"/>
        <w:gridCol w:w="8"/>
        <w:gridCol w:w="79"/>
        <w:gridCol w:w="291"/>
        <w:gridCol w:w="141"/>
        <w:gridCol w:w="308"/>
        <w:gridCol w:w="30"/>
        <w:gridCol w:w="39"/>
        <w:gridCol w:w="88"/>
        <w:gridCol w:w="7"/>
        <w:gridCol w:w="72"/>
        <w:gridCol w:w="299"/>
        <w:gridCol w:w="140"/>
        <w:gridCol w:w="301"/>
        <w:gridCol w:w="37"/>
        <w:gridCol w:w="40"/>
        <w:gridCol w:w="88"/>
        <w:gridCol w:w="6"/>
        <w:gridCol w:w="65"/>
        <w:gridCol w:w="307"/>
        <w:gridCol w:w="139"/>
        <w:gridCol w:w="294"/>
        <w:gridCol w:w="44"/>
        <w:gridCol w:w="41"/>
        <w:gridCol w:w="88"/>
        <w:gridCol w:w="5"/>
        <w:gridCol w:w="373"/>
        <w:gridCol w:w="138"/>
        <w:gridCol w:w="338"/>
        <w:gridCol w:w="42"/>
        <w:gridCol w:w="88"/>
        <w:gridCol w:w="4"/>
        <w:gridCol w:w="374"/>
        <w:gridCol w:w="137"/>
        <w:gridCol w:w="338"/>
        <w:gridCol w:w="43"/>
        <w:gridCol w:w="88"/>
        <w:gridCol w:w="3"/>
        <w:gridCol w:w="375"/>
        <w:gridCol w:w="136"/>
        <w:gridCol w:w="338"/>
        <w:gridCol w:w="44"/>
        <w:gridCol w:w="88"/>
        <w:gridCol w:w="2"/>
        <w:gridCol w:w="376"/>
        <w:gridCol w:w="135"/>
        <w:gridCol w:w="338"/>
        <w:gridCol w:w="45"/>
        <w:gridCol w:w="88"/>
        <w:gridCol w:w="1"/>
        <w:gridCol w:w="377"/>
        <w:gridCol w:w="134"/>
        <w:gridCol w:w="384"/>
        <w:gridCol w:w="88"/>
        <w:gridCol w:w="378"/>
        <w:gridCol w:w="377"/>
        <w:gridCol w:w="228"/>
        <w:gridCol w:w="983"/>
      </w:tblGrid>
      <w:tr w:rsidR="00C00D23" w:rsidTr="00936224">
        <w:trPr>
          <w:trHeight w:val="315"/>
        </w:trPr>
        <w:tc>
          <w:tcPr>
            <w:tcW w:w="644" w:type="dxa"/>
            <w:gridSpan w:val="2"/>
            <w:tcBorders>
              <w:top w:val="nil"/>
              <w:left w:val="nil"/>
              <w:bottom w:val="nil"/>
              <w:right w:val="nil"/>
            </w:tcBorders>
            <w:shd w:val="clear" w:color="auto" w:fill="auto"/>
            <w:noWrap/>
            <w:vAlign w:val="bottom"/>
          </w:tcPr>
          <w:p w:rsidR="00C00D23" w:rsidRPr="007C3700" w:rsidRDefault="00C00D23" w:rsidP="006D191F"/>
        </w:tc>
        <w:tc>
          <w:tcPr>
            <w:tcW w:w="14195" w:type="dxa"/>
            <w:gridSpan w:val="57"/>
            <w:tcBorders>
              <w:top w:val="nil"/>
              <w:left w:val="nil"/>
              <w:bottom w:val="nil"/>
              <w:right w:val="nil"/>
            </w:tcBorders>
            <w:shd w:val="clear" w:color="auto" w:fill="auto"/>
            <w:noWrap/>
            <w:vAlign w:val="bottom"/>
          </w:tcPr>
          <w:p w:rsidR="00232192" w:rsidRDefault="00232192" w:rsidP="006D191F">
            <w:pPr>
              <w:jc w:val="center"/>
              <w:rPr>
                <w:rFonts w:ascii="Arial" w:hAnsi="Arial" w:cs="Arial"/>
                <w:bCs/>
              </w:rPr>
            </w:pPr>
          </w:p>
          <w:p w:rsidR="00232192" w:rsidRDefault="00232192" w:rsidP="006D191F">
            <w:pPr>
              <w:jc w:val="center"/>
              <w:rPr>
                <w:rFonts w:ascii="Arial" w:hAnsi="Arial" w:cs="Arial"/>
                <w:bCs/>
              </w:rPr>
            </w:pPr>
          </w:p>
          <w:p w:rsidR="00232192" w:rsidRDefault="00232192" w:rsidP="006D191F">
            <w:pPr>
              <w:jc w:val="center"/>
              <w:rPr>
                <w:rFonts w:ascii="Arial" w:hAnsi="Arial" w:cs="Arial"/>
                <w:bCs/>
              </w:rPr>
            </w:pPr>
          </w:p>
          <w:p w:rsidR="00C00D23" w:rsidRPr="00582E46" w:rsidRDefault="00C00D23" w:rsidP="006D191F">
            <w:pPr>
              <w:jc w:val="center"/>
              <w:rPr>
                <w:rFonts w:ascii="Arial" w:hAnsi="Arial" w:cs="Arial"/>
                <w:bCs/>
              </w:rPr>
            </w:pPr>
            <w:r w:rsidRPr="00582E46">
              <w:rPr>
                <w:rFonts w:ascii="Arial" w:hAnsi="Arial" w:cs="Arial"/>
                <w:bCs/>
              </w:rPr>
              <w:t>Гидравлический расчет водяной тепловой сети внутренних систем пос. Ильиногорск (старая ветка - ул. Угарова)</w:t>
            </w:r>
          </w:p>
        </w:tc>
        <w:tc>
          <w:tcPr>
            <w:tcW w:w="1192" w:type="dxa"/>
            <w:gridSpan w:val="10"/>
            <w:tcBorders>
              <w:top w:val="nil"/>
              <w:left w:val="nil"/>
              <w:bottom w:val="nil"/>
              <w:right w:val="nil"/>
            </w:tcBorders>
            <w:shd w:val="clear" w:color="auto" w:fill="auto"/>
            <w:noWrap/>
            <w:vAlign w:val="bottom"/>
          </w:tcPr>
          <w:p w:rsidR="00C00D23" w:rsidRPr="00366020" w:rsidRDefault="00C00D23" w:rsidP="006D191F"/>
        </w:tc>
        <w:tc>
          <w:tcPr>
            <w:tcW w:w="238" w:type="dxa"/>
            <w:gridSpan w:val="5"/>
            <w:tcBorders>
              <w:top w:val="nil"/>
              <w:left w:val="nil"/>
              <w:bottom w:val="nil"/>
              <w:right w:val="nil"/>
            </w:tcBorders>
            <w:shd w:val="clear" w:color="auto" w:fill="auto"/>
            <w:noWrap/>
            <w:vAlign w:val="bottom"/>
          </w:tcPr>
          <w:p w:rsidR="00C00D23" w:rsidRPr="00366020" w:rsidRDefault="00C00D23" w:rsidP="006D191F"/>
        </w:tc>
        <w:tc>
          <w:tcPr>
            <w:tcW w:w="984" w:type="dxa"/>
            <w:gridSpan w:val="8"/>
            <w:tcBorders>
              <w:top w:val="nil"/>
              <w:left w:val="nil"/>
              <w:bottom w:val="nil"/>
              <w:right w:val="nil"/>
            </w:tcBorders>
            <w:shd w:val="clear" w:color="auto" w:fill="auto"/>
            <w:noWrap/>
            <w:vAlign w:val="bottom"/>
          </w:tcPr>
          <w:p w:rsidR="00C00D23" w:rsidRPr="00366020" w:rsidRDefault="00C00D23" w:rsidP="006D191F"/>
        </w:tc>
        <w:tc>
          <w:tcPr>
            <w:tcW w:w="984"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5"/>
          <w:wAfter w:w="2054" w:type="dxa"/>
          <w:trHeight w:val="355"/>
        </w:trPr>
        <w:tc>
          <w:tcPr>
            <w:tcW w:w="15197" w:type="dxa"/>
            <w:gridSpan w:val="64"/>
            <w:tcBorders>
              <w:top w:val="nil"/>
              <w:left w:val="nil"/>
              <w:bottom w:val="nil"/>
              <w:right w:val="nil"/>
            </w:tcBorders>
            <w:shd w:val="clear" w:color="auto" w:fill="auto"/>
            <w:noWrap/>
            <w:vAlign w:val="bottom"/>
          </w:tcPr>
          <w:p w:rsidR="00C00D23" w:rsidRDefault="00C00D23" w:rsidP="006D191F">
            <w:pPr>
              <w:jc w:val="center"/>
              <w:rPr>
                <w:rFonts w:ascii="Arial" w:hAnsi="Arial" w:cs="Arial"/>
              </w:rPr>
            </w:pPr>
            <w:r w:rsidRPr="00582E46">
              <w:rPr>
                <w:rFonts w:ascii="Arial" w:hAnsi="Arial" w:cs="Arial"/>
              </w:rPr>
              <w:t xml:space="preserve">геодезическая отметка земли: котельная - </w:t>
            </w:r>
            <w:smartTag w:uri="urn:schemas-microsoft-com:office:smarttags" w:element="metricconverter">
              <w:smartTagPr>
                <w:attr w:name="ProductID" w:val="84,5 м"/>
              </w:smartTagPr>
              <w:r w:rsidRPr="00582E46">
                <w:rPr>
                  <w:rFonts w:ascii="Arial" w:hAnsi="Arial" w:cs="Arial"/>
                </w:rPr>
                <w:t>84,5 м</w:t>
              </w:r>
            </w:smartTag>
            <w:r w:rsidRPr="00582E46">
              <w:rPr>
                <w:rFonts w:ascii="Arial" w:hAnsi="Arial" w:cs="Arial"/>
              </w:rPr>
              <w:t xml:space="preserve">, напор подпитки - </w:t>
            </w:r>
            <w:smartTag w:uri="urn:schemas-microsoft-com:office:smarttags" w:element="metricconverter">
              <w:smartTagPr>
                <w:attr w:name="ProductID" w:val="20 м"/>
              </w:smartTagPr>
              <w:r w:rsidRPr="00582E46">
                <w:rPr>
                  <w:rFonts w:ascii="Arial" w:hAnsi="Arial" w:cs="Arial"/>
                </w:rPr>
                <w:t>20 м</w:t>
              </w:r>
            </w:smartTag>
            <w:r w:rsidRPr="00582E46">
              <w:rPr>
                <w:rFonts w:ascii="Arial" w:hAnsi="Arial" w:cs="Arial"/>
              </w:rPr>
              <w:t xml:space="preserve">,  располагаемый напор на выводах котельной (расчетный) - </w:t>
            </w:r>
            <w:smartTag w:uri="urn:schemas-microsoft-com:office:smarttags" w:element="metricconverter">
              <w:smartTagPr>
                <w:attr w:name="ProductID" w:val="55 м"/>
              </w:smartTagPr>
              <w:r w:rsidRPr="00582E46">
                <w:rPr>
                  <w:rFonts w:ascii="Arial" w:hAnsi="Arial" w:cs="Arial"/>
                </w:rPr>
                <w:t>55 м</w:t>
              </w:r>
            </w:smartTag>
            <w:r w:rsidRPr="00582E46">
              <w:rPr>
                <w:rFonts w:ascii="Arial" w:hAnsi="Arial" w:cs="Arial"/>
              </w:rPr>
              <w:t xml:space="preserve"> вод. ст </w:t>
            </w:r>
          </w:p>
          <w:p w:rsidR="00232192" w:rsidRPr="00582E46" w:rsidRDefault="00232192" w:rsidP="006D191F">
            <w:pPr>
              <w:jc w:val="center"/>
              <w:rPr>
                <w:rFonts w:ascii="Arial" w:hAnsi="Arial" w:cs="Arial"/>
              </w:rPr>
            </w:pPr>
          </w:p>
        </w:tc>
        <w:tc>
          <w:tcPr>
            <w:tcW w:w="984"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3"/>
          <w:wAfter w:w="1588" w:type="dxa"/>
          <w:trHeight w:val="100"/>
        </w:trPr>
        <w:tc>
          <w:tcPr>
            <w:tcW w:w="644" w:type="dxa"/>
            <w:gridSpan w:val="2"/>
            <w:tcBorders>
              <w:top w:val="nil"/>
              <w:left w:val="nil"/>
              <w:bottom w:val="nil"/>
              <w:right w:val="nil"/>
            </w:tcBorders>
            <w:shd w:val="clear" w:color="auto" w:fill="auto"/>
            <w:noWrap/>
            <w:vAlign w:val="bottom"/>
          </w:tcPr>
          <w:p w:rsidR="00C00D23" w:rsidRPr="007C3700" w:rsidRDefault="00C00D23" w:rsidP="006D191F"/>
        </w:tc>
        <w:tc>
          <w:tcPr>
            <w:tcW w:w="603" w:type="dxa"/>
            <w:gridSpan w:val="2"/>
            <w:tcBorders>
              <w:top w:val="nil"/>
              <w:left w:val="nil"/>
              <w:bottom w:val="nil"/>
              <w:right w:val="nil"/>
            </w:tcBorders>
            <w:shd w:val="clear" w:color="auto" w:fill="auto"/>
            <w:noWrap/>
            <w:vAlign w:val="bottom"/>
          </w:tcPr>
          <w:p w:rsidR="00C00D23" w:rsidRPr="007C3700" w:rsidRDefault="00C00D23" w:rsidP="006D191F"/>
        </w:tc>
        <w:tc>
          <w:tcPr>
            <w:tcW w:w="805" w:type="dxa"/>
            <w:gridSpan w:val="2"/>
            <w:tcBorders>
              <w:top w:val="nil"/>
              <w:left w:val="nil"/>
              <w:bottom w:val="nil"/>
              <w:right w:val="nil"/>
            </w:tcBorders>
            <w:shd w:val="clear" w:color="auto" w:fill="auto"/>
            <w:noWrap/>
            <w:vAlign w:val="bottom"/>
          </w:tcPr>
          <w:p w:rsidR="00C00D23" w:rsidRPr="007C3700" w:rsidRDefault="00C00D23" w:rsidP="006D191F"/>
        </w:tc>
        <w:tc>
          <w:tcPr>
            <w:tcW w:w="608" w:type="dxa"/>
            <w:gridSpan w:val="3"/>
            <w:tcBorders>
              <w:top w:val="nil"/>
              <w:left w:val="nil"/>
              <w:bottom w:val="nil"/>
              <w:right w:val="nil"/>
            </w:tcBorders>
            <w:shd w:val="clear" w:color="auto" w:fill="auto"/>
            <w:noWrap/>
            <w:vAlign w:val="bottom"/>
          </w:tcPr>
          <w:p w:rsidR="00C00D23" w:rsidRPr="007C3700" w:rsidRDefault="00C00D23" w:rsidP="006D191F"/>
        </w:tc>
        <w:tc>
          <w:tcPr>
            <w:tcW w:w="699" w:type="dxa"/>
            <w:gridSpan w:val="3"/>
            <w:tcBorders>
              <w:top w:val="nil"/>
              <w:left w:val="nil"/>
              <w:bottom w:val="nil"/>
              <w:right w:val="nil"/>
            </w:tcBorders>
            <w:shd w:val="clear" w:color="auto" w:fill="auto"/>
            <w:noWrap/>
            <w:vAlign w:val="bottom"/>
          </w:tcPr>
          <w:p w:rsidR="00C00D23" w:rsidRPr="007C3700" w:rsidRDefault="00C00D23" w:rsidP="006D191F"/>
        </w:tc>
        <w:tc>
          <w:tcPr>
            <w:tcW w:w="800" w:type="dxa"/>
            <w:gridSpan w:val="3"/>
            <w:tcBorders>
              <w:top w:val="nil"/>
              <w:left w:val="nil"/>
              <w:bottom w:val="nil"/>
              <w:right w:val="nil"/>
            </w:tcBorders>
            <w:shd w:val="clear" w:color="auto" w:fill="auto"/>
            <w:noWrap/>
            <w:vAlign w:val="bottom"/>
          </w:tcPr>
          <w:p w:rsidR="00C00D23" w:rsidRPr="007C3700" w:rsidRDefault="00C00D23" w:rsidP="006D191F"/>
        </w:tc>
        <w:tc>
          <w:tcPr>
            <w:tcW w:w="700" w:type="dxa"/>
            <w:gridSpan w:val="3"/>
            <w:tcBorders>
              <w:top w:val="nil"/>
              <w:left w:val="nil"/>
              <w:bottom w:val="nil"/>
              <w:right w:val="nil"/>
            </w:tcBorders>
            <w:shd w:val="clear" w:color="auto" w:fill="auto"/>
            <w:noWrap/>
            <w:vAlign w:val="bottom"/>
          </w:tcPr>
          <w:p w:rsidR="00C00D23" w:rsidRPr="007C3700" w:rsidRDefault="00C00D23" w:rsidP="006D191F"/>
        </w:tc>
        <w:tc>
          <w:tcPr>
            <w:tcW w:w="937" w:type="dxa"/>
            <w:gridSpan w:val="4"/>
            <w:tcBorders>
              <w:top w:val="nil"/>
              <w:left w:val="nil"/>
              <w:bottom w:val="nil"/>
              <w:right w:val="nil"/>
            </w:tcBorders>
            <w:shd w:val="clear" w:color="auto" w:fill="auto"/>
            <w:noWrap/>
            <w:vAlign w:val="bottom"/>
          </w:tcPr>
          <w:p w:rsidR="00C00D23" w:rsidRPr="007C3700" w:rsidRDefault="00C00D23" w:rsidP="006D191F"/>
        </w:tc>
        <w:tc>
          <w:tcPr>
            <w:tcW w:w="1967" w:type="dxa"/>
            <w:gridSpan w:val="7"/>
            <w:tcBorders>
              <w:top w:val="nil"/>
              <w:left w:val="nil"/>
              <w:bottom w:val="nil"/>
              <w:right w:val="nil"/>
            </w:tcBorders>
            <w:shd w:val="clear" w:color="auto" w:fill="auto"/>
            <w:noWrap/>
            <w:vAlign w:val="bottom"/>
          </w:tcPr>
          <w:p w:rsidR="00C00D23" w:rsidRPr="007C3700" w:rsidRDefault="00C00D23" w:rsidP="006D191F"/>
        </w:tc>
        <w:tc>
          <w:tcPr>
            <w:tcW w:w="237" w:type="dxa"/>
            <w:gridSpan w:val="2"/>
            <w:tcBorders>
              <w:top w:val="nil"/>
              <w:left w:val="nil"/>
              <w:bottom w:val="nil"/>
              <w:right w:val="nil"/>
            </w:tcBorders>
            <w:shd w:val="clear" w:color="auto" w:fill="auto"/>
            <w:noWrap/>
            <w:vAlign w:val="bottom"/>
          </w:tcPr>
          <w:p w:rsidR="00C00D23" w:rsidRPr="007C3700" w:rsidRDefault="00C00D23" w:rsidP="006D191F"/>
        </w:tc>
        <w:tc>
          <w:tcPr>
            <w:tcW w:w="869" w:type="dxa"/>
            <w:gridSpan w:val="2"/>
            <w:tcBorders>
              <w:top w:val="nil"/>
              <w:left w:val="nil"/>
              <w:bottom w:val="nil"/>
              <w:right w:val="nil"/>
            </w:tcBorders>
            <w:shd w:val="clear" w:color="auto" w:fill="auto"/>
            <w:noWrap/>
            <w:vAlign w:val="bottom"/>
          </w:tcPr>
          <w:p w:rsidR="00C00D23" w:rsidRPr="007C3700" w:rsidRDefault="00C00D23" w:rsidP="006D191F"/>
        </w:tc>
        <w:tc>
          <w:tcPr>
            <w:tcW w:w="2151" w:type="dxa"/>
            <w:gridSpan w:val="7"/>
            <w:tcBorders>
              <w:top w:val="nil"/>
              <w:left w:val="nil"/>
              <w:bottom w:val="nil"/>
              <w:right w:val="nil"/>
            </w:tcBorders>
            <w:shd w:val="clear" w:color="auto" w:fill="auto"/>
            <w:noWrap/>
            <w:vAlign w:val="bottom"/>
          </w:tcPr>
          <w:p w:rsidR="00C00D23" w:rsidRPr="007C3700" w:rsidRDefault="00C00D23" w:rsidP="006D191F"/>
        </w:tc>
        <w:tc>
          <w:tcPr>
            <w:tcW w:w="1977" w:type="dxa"/>
            <w:gridSpan w:val="9"/>
            <w:tcBorders>
              <w:top w:val="nil"/>
              <w:left w:val="nil"/>
              <w:bottom w:val="nil"/>
              <w:right w:val="nil"/>
            </w:tcBorders>
            <w:shd w:val="clear" w:color="auto" w:fill="auto"/>
            <w:noWrap/>
            <w:vAlign w:val="bottom"/>
          </w:tcPr>
          <w:p w:rsidR="00C00D23" w:rsidRPr="007C3700" w:rsidRDefault="00C00D23" w:rsidP="006D191F"/>
        </w:tc>
        <w:tc>
          <w:tcPr>
            <w:tcW w:w="237" w:type="dxa"/>
            <w:gridSpan w:val="3"/>
            <w:tcBorders>
              <w:top w:val="nil"/>
              <w:left w:val="nil"/>
              <w:bottom w:val="nil"/>
              <w:right w:val="nil"/>
            </w:tcBorders>
            <w:shd w:val="clear" w:color="auto" w:fill="auto"/>
            <w:noWrap/>
            <w:vAlign w:val="bottom"/>
          </w:tcPr>
          <w:p w:rsidR="00C00D23" w:rsidRPr="007C3700" w:rsidRDefault="00C00D23" w:rsidP="006D191F"/>
        </w:tc>
        <w:tc>
          <w:tcPr>
            <w:tcW w:w="520" w:type="dxa"/>
            <w:gridSpan w:val="2"/>
            <w:tcBorders>
              <w:top w:val="nil"/>
              <w:left w:val="nil"/>
              <w:bottom w:val="nil"/>
              <w:right w:val="nil"/>
            </w:tcBorders>
            <w:shd w:val="clear" w:color="auto" w:fill="auto"/>
            <w:noWrap/>
            <w:vAlign w:val="bottom"/>
          </w:tcPr>
          <w:p w:rsidR="00C00D23" w:rsidRPr="007C3700" w:rsidRDefault="00C00D23" w:rsidP="006D191F"/>
        </w:tc>
        <w:tc>
          <w:tcPr>
            <w:tcW w:w="633" w:type="dxa"/>
            <w:gridSpan w:val="4"/>
            <w:tcBorders>
              <w:top w:val="nil"/>
              <w:left w:val="nil"/>
              <w:bottom w:val="nil"/>
              <w:right w:val="nil"/>
            </w:tcBorders>
            <w:shd w:val="clear" w:color="auto" w:fill="auto"/>
            <w:noWrap/>
            <w:vAlign w:val="bottom"/>
          </w:tcPr>
          <w:p w:rsidR="00C00D23" w:rsidRPr="007C3700" w:rsidRDefault="00C00D23" w:rsidP="006D191F"/>
        </w:tc>
        <w:tc>
          <w:tcPr>
            <w:tcW w:w="1038" w:type="dxa"/>
            <w:gridSpan w:val="8"/>
            <w:tcBorders>
              <w:top w:val="nil"/>
              <w:left w:val="nil"/>
              <w:bottom w:val="nil"/>
              <w:right w:val="nil"/>
            </w:tcBorders>
            <w:shd w:val="clear" w:color="auto" w:fill="auto"/>
            <w:noWrap/>
            <w:vAlign w:val="bottom"/>
          </w:tcPr>
          <w:p w:rsidR="00C00D23" w:rsidRPr="007C3700" w:rsidRDefault="00C00D23" w:rsidP="006D191F"/>
        </w:tc>
        <w:tc>
          <w:tcPr>
            <w:tcW w:w="238" w:type="dxa"/>
            <w:tcBorders>
              <w:top w:val="nil"/>
              <w:left w:val="nil"/>
              <w:bottom w:val="nil"/>
              <w:right w:val="nil"/>
            </w:tcBorders>
            <w:shd w:val="clear" w:color="auto" w:fill="auto"/>
            <w:noWrap/>
            <w:vAlign w:val="bottom"/>
          </w:tcPr>
          <w:p w:rsidR="00C00D23" w:rsidRPr="00366020" w:rsidRDefault="00C00D23" w:rsidP="006D191F"/>
        </w:tc>
        <w:tc>
          <w:tcPr>
            <w:tcW w:w="984"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6"/>
          <w:wAfter w:w="2438" w:type="dxa"/>
          <w:trHeight w:val="491"/>
        </w:trPr>
        <w:tc>
          <w:tcPr>
            <w:tcW w:w="64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C00D23" w:rsidRPr="007C3700" w:rsidRDefault="00C00D23" w:rsidP="006D191F">
            <w:pPr>
              <w:jc w:val="center"/>
            </w:pPr>
            <w:r w:rsidRPr="007C3700">
              <w:t>№ по порядку</w:t>
            </w:r>
          </w:p>
        </w:tc>
        <w:tc>
          <w:tcPr>
            <w:tcW w:w="60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C00D23" w:rsidRPr="007C3700" w:rsidRDefault="00C00D23" w:rsidP="006D191F">
            <w:pPr>
              <w:jc w:val="center"/>
            </w:pPr>
            <w:r w:rsidRPr="007C3700">
              <w:t>№ расчётного участка</w:t>
            </w:r>
          </w:p>
        </w:tc>
        <w:tc>
          <w:tcPr>
            <w:tcW w:w="806"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C00D23" w:rsidRPr="007C3700" w:rsidRDefault="00C00D23" w:rsidP="006D191F">
            <w:pPr>
              <w:jc w:val="center"/>
            </w:pPr>
            <w:r w:rsidRPr="007C3700">
              <w:t>Диаметр трубопроводов на участке, мм</w:t>
            </w:r>
          </w:p>
        </w:tc>
        <w:tc>
          <w:tcPr>
            <w:tcW w:w="609"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C00D23" w:rsidRPr="007C3700" w:rsidRDefault="00C00D23" w:rsidP="006D191F">
            <w:pPr>
              <w:jc w:val="center"/>
            </w:pPr>
            <w:r w:rsidRPr="007C3700">
              <w:t>Длина участка, м</w:t>
            </w:r>
          </w:p>
        </w:tc>
        <w:tc>
          <w:tcPr>
            <w:tcW w:w="70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C00D23" w:rsidRPr="007C3700" w:rsidRDefault="00C00D23" w:rsidP="006D191F">
            <w:pPr>
              <w:jc w:val="center"/>
            </w:pPr>
            <w:r w:rsidRPr="007C3700">
              <w:t>Приведенная длина участка, м</w:t>
            </w:r>
          </w:p>
        </w:tc>
        <w:tc>
          <w:tcPr>
            <w:tcW w:w="801"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C00D23" w:rsidRPr="007C3700" w:rsidRDefault="00C00D23" w:rsidP="006D191F">
            <w:pPr>
              <w:jc w:val="center"/>
            </w:pPr>
            <w:r w:rsidRPr="007C3700">
              <w:t>Расход воды на участке, т/час</w:t>
            </w:r>
          </w:p>
        </w:tc>
        <w:tc>
          <w:tcPr>
            <w:tcW w:w="701"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C00D23" w:rsidRPr="007C3700" w:rsidRDefault="00C00D23" w:rsidP="006D191F">
            <w:pPr>
              <w:jc w:val="center"/>
            </w:pPr>
            <w:r w:rsidRPr="007C3700">
              <w:t>Эквивалентная длина, м</w:t>
            </w:r>
          </w:p>
        </w:tc>
        <w:tc>
          <w:tcPr>
            <w:tcW w:w="3006" w:type="dxa"/>
            <w:gridSpan w:val="11"/>
            <w:tcBorders>
              <w:top w:val="single" w:sz="4" w:space="0" w:color="auto"/>
              <w:left w:val="nil"/>
              <w:bottom w:val="single" w:sz="4" w:space="0" w:color="auto"/>
              <w:right w:val="single" w:sz="4" w:space="0" w:color="000000"/>
            </w:tcBorders>
            <w:shd w:val="clear" w:color="auto" w:fill="auto"/>
            <w:vAlign w:val="bottom"/>
          </w:tcPr>
          <w:p w:rsidR="00C00D23" w:rsidRPr="007C3700" w:rsidRDefault="00C00D23" w:rsidP="006D191F">
            <w:pPr>
              <w:jc w:val="center"/>
            </w:pPr>
            <w:r w:rsidRPr="007C3700">
              <w:t>Удельные потери давления на участке, мм вод. ст.</w:t>
            </w:r>
          </w:p>
        </w:tc>
        <w:tc>
          <w:tcPr>
            <w:tcW w:w="1007" w:type="dxa"/>
            <w:gridSpan w:val="4"/>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C00D23" w:rsidRPr="007C3700" w:rsidRDefault="00C00D23" w:rsidP="006D191F">
            <w:pPr>
              <w:jc w:val="center"/>
            </w:pPr>
            <w:r w:rsidRPr="007C3700">
              <w:t>Суммарные потери давления на участке, м вод. ст</w:t>
            </w:r>
          </w:p>
        </w:tc>
        <w:tc>
          <w:tcPr>
            <w:tcW w:w="2480" w:type="dxa"/>
            <w:gridSpan w:val="8"/>
            <w:tcBorders>
              <w:top w:val="single" w:sz="4" w:space="0" w:color="auto"/>
              <w:left w:val="nil"/>
              <w:bottom w:val="single" w:sz="4" w:space="0" w:color="auto"/>
              <w:right w:val="single" w:sz="4" w:space="0" w:color="auto"/>
            </w:tcBorders>
            <w:shd w:val="clear" w:color="auto" w:fill="auto"/>
            <w:vAlign w:val="bottom"/>
          </w:tcPr>
          <w:p w:rsidR="00C00D23" w:rsidRPr="007C3700" w:rsidRDefault="00C00D23" w:rsidP="006D191F">
            <w:pPr>
              <w:jc w:val="center"/>
            </w:pPr>
            <w:r w:rsidRPr="007C3700">
              <w:t>Потери давления от узла управления, м вод. ст</w:t>
            </w:r>
          </w:p>
        </w:tc>
        <w:tc>
          <w:tcPr>
            <w:tcW w:w="857"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C00D23" w:rsidRPr="007C3700" w:rsidRDefault="00C00D23" w:rsidP="006D191F">
            <w:pPr>
              <w:jc w:val="center"/>
            </w:pPr>
            <w:r w:rsidRPr="007C3700">
              <w:t>Располагаемый напор перед установкой, м вод. ст</w:t>
            </w:r>
          </w:p>
        </w:tc>
        <w:tc>
          <w:tcPr>
            <w:tcW w:w="855" w:type="dxa"/>
            <w:gridSpan w:val="7"/>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C00D23" w:rsidRPr="007C3700" w:rsidRDefault="00C00D23" w:rsidP="006D191F">
            <w:pPr>
              <w:jc w:val="center"/>
            </w:pPr>
            <w:r w:rsidRPr="007C3700">
              <w:t>Геодезические отметки (подача)</w:t>
            </w:r>
          </w:p>
        </w:tc>
        <w:tc>
          <w:tcPr>
            <w:tcW w:w="1142" w:type="dxa"/>
            <w:gridSpan w:val="4"/>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C00D23" w:rsidRPr="007C3700" w:rsidRDefault="00C00D23" w:rsidP="006D191F">
            <w:pPr>
              <w:jc w:val="center"/>
            </w:pPr>
            <w:r w:rsidRPr="007C3700">
              <w:t>Геодезические отметки (обратка)</w:t>
            </w:r>
          </w:p>
        </w:tc>
        <w:tc>
          <w:tcPr>
            <w:tcW w:w="714" w:type="dxa"/>
            <w:gridSpan w:val="6"/>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C00D23" w:rsidRPr="007C3700" w:rsidRDefault="00C00D23" w:rsidP="006D191F">
            <w:pPr>
              <w:jc w:val="center"/>
            </w:pPr>
            <w:r w:rsidRPr="007C3700">
              <w:t>Статическое давление</w:t>
            </w:r>
          </w:p>
        </w:tc>
        <w:tc>
          <w:tcPr>
            <w:tcW w:w="88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2"/>
          <w:wAfter w:w="1211" w:type="dxa"/>
          <w:trHeight w:val="1425"/>
        </w:trPr>
        <w:tc>
          <w:tcPr>
            <w:tcW w:w="644" w:type="dxa"/>
            <w:gridSpan w:val="2"/>
            <w:vMerge/>
            <w:tcBorders>
              <w:top w:val="single" w:sz="4" w:space="0" w:color="auto"/>
              <w:left w:val="single" w:sz="4" w:space="0" w:color="auto"/>
              <w:bottom w:val="single" w:sz="4" w:space="0" w:color="auto"/>
              <w:right w:val="single" w:sz="4" w:space="0" w:color="auto"/>
            </w:tcBorders>
            <w:vAlign w:val="center"/>
          </w:tcPr>
          <w:p w:rsidR="00C00D23" w:rsidRPr="007C3700" w:rsidRDefault="00C00D23" w:rsidP="006D191F"/>
        </w:tc>
        <w:tc>
          <w:tcPr>
            <w:tcW w:w="603" w:type="dxa"/>
            <w:gridSpan w:val="2"/>
            <w:vMerge/>
            <w:tcBorders>
              <w:top w:val="single" w:sz="4" w:space="0" w:color="auto"/>
              <w:left w:val="single" w:sz="4" w:space="0" w:color="auto"/>
              <w:bottom w:val="single" w:sz="4" w:space="0" w:color="auto"/>
              <w:right w:val="single" w:sz="4" w:space="0" w:color="auto"/>
            </w:tcBorders>
            <w:vAlign w:val="center"/>
          </w:tcPr>
          <w:p w:rsidR="00C00D23" w:rsidRPr="007C3700" w:rsidRDefault="00C00D23" w:rsidP="006D191F"/>
        </w:tc>
        <w:tc>
          <w:tcPr>
            <w:tcW w:w="806" w:type="dxa"/>
            <w:gridSpan w:val="3"/>
            <w:vMerge/>
            <w:tcBorders>
              <w:top w:val="single" w:sz="4" w:space="0" w:color="auto"/>
              <w:left w:val="single" w:sz="4" w:space="0" w:color="auto"/>
              <w:bottom w:val="single" w:sz="4" w:space="0" w:color="auto"/>
              <w:right w:val="single" w:sz="4" w:space="0" w:color="auto"/>
            </w:tcBorders>
            <w:vAlign w:val="center"/>
          </w:tcPr>
          <w:p w:rsidR="00C00D23" w:rsidRPr="007C3700" w:rsidRDefault="00C00D23" w:rsidP="006D191F"/>
        </w:tc>
        <w:tc>
          <w:tcPr>
            <w:tcW w:w="609" w:type="dxa"/>
            <w:gridSpan w:val="3"/>
            <w:vMerge/>
            <w:tcBorders>
              <w:top w:val="single" w:sz="4" w:space="0" w:color="auto"/>
              <w:left w:val="single" w:sz="4" w:space="0" w:color="auto"/>
              <w:bottom w:val="single" w:sz="4" w:space="0" w:color="auto"/>
              <w:right w:val="single" w:sz="4" w:space="0" w:color="auto"/>
            </w:tcBorders>
            <w:vAlign w:val="center"/>
          </w:tcPr>
          <w:p w:rsidR="00C00D23" w:rsidRPr="007C3700" w:rsidRDefault="00C00D23" w:rsidP="006D191F"/>
        </w:tc>
        <w:tc>
          <w:tcPr>
            <w:tcW w:w="700" w:type="dxa"/>
            <w:gridSpan w:val="3"/>
            <w:vMerge/>
            <w:tcBorders>
              <w:top w:val="single" w:sz="4" w:space="0" w:color="auto"/>
              <w:left w:val="single" w:sz="4" w:space="0" w:color="auto"/>
              <w:bottom w:val="single" w:sz="4" w:space="0" w:color="auto"/>
              <w:right w:val="single" w:sz="4" w:space="0" w:color="auto"/>
            </w:tcBorders>
            <w:vAlign w:val="center"/>
          </w:tcPr>
          <w:p w:rsidR="00C00D23" w:rsidRPr="007C3700" w:rsidRDefault="00C00D23" w:rsidP="006D191F"/>
        </w:tc>
        <w:tc>
          <w:tcPr>
            <w:tcW w:w="801" w:type="dxa"/>
            <w:gridSpan w:val="3"/>
            <w:vMerge/>
            <w:tcBorders>
              <w:top w:val="single" w:sz="4" w:space="0" w:color="auto"/>
              <w:left w:val="single" w:sz="4" w:space="0" w:color="auto"/>
              <w:bottom w:val="single" w:sz="4" w:space="0" w:color="auto"/>
              <w:right w:val="single" w:sz="4" w:space="0" w:color="auto"/>
            </w:tcBorders>
            <w:vAlign w:val="center"/>
          </w:tcPr>
          <w:p w:rsidR="00C00D23" w:rsidRPr="007C3700" w:rsidRDefault="00C00D23" w:rsidP="006D191F"/>
        </w:tc>
        <w:tc>
          <w:tcPr>
            <w:tcW w:w="701" w:type="dxa"/>
            <w:gridSpan w:val="3"/>
            <w:vMerge/>
            <w:tcBorders>
              <w:top w:val="single" w:sz="4" w:space="0" w:color="auto"/>
              <w:left w:val="single" w:sz="4" w:space="0" w:color="auto"/>
              <w:bottom w:val="single" w:sz="4" w:space="0" w:color="auto"/>
              <w:right w:val="single" w:sz="4" w:space="0" w:color="auto"/>
            </w:tcBorders>
            <w:vAlign w:val="center"/>
          </w:tcPr>
          <w:p w:rsidR="00C00D23" w:rsidRPr="007C3700" w:rsidRDefault="00C00D23" w:rsidP="006D191F"/>
        </w:tc>
        <w:tc>
          <w:tcPr>
            <w:tcW w:w="938" w:type="dxa"/>
            <w:gridSpan w:val="4"/>
            <w:tcBorders>
              <w:top w:val="nil"/>
              <w:left w:val="nil"/>
              <w:bottom w:val="single" w:sz="4" w:space="0" w:color="auto"/>
              <w:right w:val="single" w:sz="4" w:space="0" w:color="auto"/>
            </w:tcBorders>
            <w:shd w:val="clear" w:color="auto" w:fill="auto"/>
            <w:vAlign w:val="center"/>
          </w:tcPr>
          <w:p w:rsidR="00C00D23" w:rsidRPr="007C3700" w:rsidRDefault="00C00D23" w:rsidP="006D191F">
            <w:pPr>
              <w:jc w:val="center"/>
            </w:pPr>
            <w:r w:rsidRPr="007C3700">
              <w:t>при К=0,5</w:t>
            </w:r>
          </w:p>
        </w:tc>
        <w:tc>
          <w:tcPr>
            <w:tcW w:w="1061" w:type="dxa"/>
            <w:gridSpan w:val="2"/>
            <w:tcBorders>
              <w:top w:val="nil"/>
              <w:left w:val="nil"/>
              <w:bottom w:val="single" w:sz="4" w:space="0" w:color="auto"/>
              <w:right w:val="single" w:sz="4" w:space="0" w:color="auto"/>
            </w:tcBorders>
            <w:shd w:val="clear" w:color="auto" w:fill="auto"/>
            <w:vAlign w:val="center"/>
          </w:tcPr>
          <w:p w:rsidR="00C00D23" w:rsidRPr="007C3700" w:rsidRDefault="00C00D23" w:rsidP="006D191F">
            <w:pPr>
              <w:jc w:val="center"/>
            </w:pPr>
            <w:r w:rsidRPr="007C3700">
              <w:t>Поправочный коэффициент</w:t>
            </w:r>
          </w:p>
        </w:tc>
        <w:tc>
          <w:tcPr>
            <w:tcW w:w="1007" w:type="dxa"/>
            <w:gridSpan w:val="5"/>
            <w:tcBorders>
              <w:top w:val="nil"/>
              <w:left w:val="nil"/>
              <w:bottom w:val="single" w:sz="4" w:space="0" w:color="auto"/>
              <w:right w:val="single" w:sz="4" w:space="0" w:color="auto"/>
            </w:tcBorders>
            <w:shd w:val="clear" w:color="auto" w:fill="auto"/>
            <w:vAlign w:val="center"/>
          </w:tcPr>
          <w:p w:rsidR="00C00D23" w:rsidRPr="007C3700" w:rsidRDefault="00C00D23" w:rsidP="006D191F">
            <w:pPr>
              <w:jc w:val="center"/>
            </w:pPr>
            <w:r w:rsidRPr="007C3700">
              <w:t>при К=1</w:t>
            </w:r>
          </w:p>
        </w:tc>
        <w:tc>
          <w:tcPr>
            <w:tcW w:w="1007" w:type="dxa"/>
            <w:gridSpan w:val="4"/>
            <w:vMerge/>
            <w:tcBorders>
              <w:top w:val="single" w:sz="4" w:space="0" w:color="auto"/>
              <w:left w:val="single" w:sz="4" w:space="0" w:color="auto"/>
              <w:bottom w:val="single" w:sz="4" w:space="0" w:color="000000"/>
              <w:right w:val="single" w:sz="4" w:space="0" w:color="auto"/>
            </w:tcBorders>
            <w:vAlign w:val="center"/>
          </w:tcPr>
          <w:p w:rsidR="00C00D23" w:rsidRPr="007C3700" w:rsidRDefault="00C00D23" w:rsidP="006D191F"/>
        </w:tc>
        <w:tc>
          <w:tcPr>
            <w:tcW w:w="910" w:type="dxa"/>
            <w:gridSpan w:val="2"/>
            <w:tcBorders>
              <w:top w:val="nil"/>
              <w:left w:val="nil"/>
              <w:bottom w:val="single" w:sz="4" w:space="0" w:color="auto"/>
              <w:right w:val="single" w:sz="4" w:space="0" w:color="auto"/>
            </w:tcBorders>
            <w:shd w:val="clear" w:color="auto" w:fill="auto"/>
            <w:vAlign w:val="center"/>
          </w:tcPr>
          <w:p w:rsidR="00C00D23" w:rsidRPr="007C3700" w:rsidRDefault="00C00D23" w:rsidP="006D191F">
            <w:pPr>
              <w:jc w:val="center"/>
            </w:pPr>
            <w:r w:rsidRPr="007C3700">
              <w:t>по подающему трубопроводу</w:t>
            </w:r>
          </w:p>
        </w:tc>
        <w:tc>
          <w:tcPr>
            <w:tcW w:w="857" w:type="dxa"/>
            <w:gridSpan w:val="3"/>
            <w:tcBorders>
              <w:top w:val="nil"/>
              <w:left w:val="nil"/>
              <w:bottom w:val="single" w:sz="4" w:space="0" w:color="auto"/>
              <w:right w:val="single" w:sz="4" w:space="0" w:color="auto"/>
            </w:tcBorders>
            <w:shd w:val="clear" w:color="auto" w:fill="auto"/>
            <w:vAlign w:val="center"/>
          </w:tcPr>
          <w:p w:rsidR="00C00D23" w:rsidRPr="007C3700" w:rsidRDefault="00C00D23" w:rsidP="006D191F">
            <w:pPr>
              <w:jc w:val="center"/>
            </w:pPr>
            <w:r w:rsidRPr="007C3700">
              <w:t>по обратному трубопроводу</w:t>
            </w:r>
          </w:p>
        </w:tc>
        <w:tc>
          <w:tcPr>
            <w:tcW w:w="713" w:type="dxa"/>
            <w:gridSpan w:val="3"/>
            <w:tcBorders>
              <w:top w:val="nil"/>
              <w:left w:val="nil"/>
              <w:bottom w:val="single" w:sz="4" w:space="0" w:color="auto"/>
              <w:right w:val="single" w:sz="4" w:space="0" w:color="auto"/>
            </w:tcBorders>
            <w:shd w:val="clear" w:color="auto" w:fill="auto"/>
            <w:vAlign w:val="center"/>
          </w:tcPr>
          <w:p w:rsidR="00C00D23" w:rsidRPr="007C3700" w:rsidRDefault="00C00D23" w:rsidP="006D191F">
            <w:pPr>
              <w:jc w:val="center"/>
            </w:pPr>
            <w:r w:rsidRPr="007C3700">
              <w:t>по двум трубопроводам</w:t>
            </w:r>
          </w:p>
        </w:tc>
        <w:tc>
          <w:tcPr>
            <w:tcW w:w="857" w:type="dxa"/>
            <w:gridSpan w:val="2"/>
            <w:vMerge/>
            <w:tcBorders>
              <w:top w:val="single" w:sz="4" w:space="0" w:color="auto"/>
              <w:left w:val="single" w:sz="4" w:space="0" w:color="auto"/>
              <w:bottom w:val="single" w:sz="4" w:space="0" w:color="000000"/>
              <w:right w:val="single" w:sz="4" w:space="0" w:color="auto"/>
            </w:tcBorders>
            <w:vAlign w:val="center"/>
          </w:tcPr>
          <w:p w:rsidR="00C00D23" w:rsidRPr="007C3700" w:rsidRDefault="00C00D23" w:rsidP="006D191F"/>
        </w:tc>
        <w:tc>
          <w:tcPr>
            <w:tcW w:w="855" w:type="dxa"/>
            <w:gridSpan w:val="7"/>
            <w:vMerge/>
            <w:tcBorders>
              <w:top w:val="single" w:sz="4" w:space="0" w:color="auto"/>
              <w:left w:val="single" w:sz="4" w:space="0" w:color="auto"/>
              <w:bottom w:val="single" w:sz="4" w:space="0" w:color="000000"/>
              <w:right w:val="single" w:sz="4" w:space="0" w:color="auto"/>
            </w:tcBorders>
            <w:vAlign w:val="center"/>
          </w:tcPr>
          <w:p w:rsidR="00C00D23" w:rsidRPr="007C3700" w:rsidRDefault="00C00D23" w:rsidP="006D191F"/>
        </w:tc>
        <w:tc>
          <w:tcPr>
            <w:tcW w:w="1142" w:type="dxa"/>
            <w:gridSpan w:val="4"/>
            <w:vMerge/>
            <w:tcBorders>
              <w:top w:val="single" w:sz="4" w:space="0" w:color="auto"/>
              <w:left w:val="single" w:sz="4" w:space="0" w:color="auto"/>
              <w:bottom w:val="single" w:sz="4" w:space="0" w:color="000000"/>
              <w:right w:val="single" w:sz="4" w:space="0" w:color="auto"/>
            </w:tcBorders>
            <w:vAlign w:val="center"/>
          </w:tcPr>
          <w:p w:rsidR="00C00D23" w:rsidRPr="007C3700" w:rsidRDefault="00C00D23" w:rsidP="006D191F"/>
        </w:tc>
        <w:tc>
          <w:tcPr>
            <w:tcW w:w="714" w:type="dxa"/>
            <w:gridSpan w:val="6"/>
            <w:vMerge/>
            <w:tcBorders>
              <w:top w:val="single" w:sz="4" w:space="0" w:color="auto"/>
              <w:left w:val="single" w:sz="4" w:space="0" w:color="auto"/>
              <w:bottom w:val="single" w:sz="4" w:space="0" w:color="000000"/>
              <w:right w:val="single" w:sz="4" w:space="0" w:color="auto"/>
            </w:tcBorders>
            <w:vAlign w:val="center"/>
          </w:tcPr>
          <w:p w:rsidR="00C00D23" w:rsidRPr="007C3700" w:rsidRDefault="00C00D23" w:rsidP="006D191F"/>
        </w:tc>
        <w:tc>
          <w:tcPr>
            <w:tcW w:w="88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4"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210"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00"/>
        </w:trPr>
        <w:tc>
          <w:tcPr>
            <w:tcW w:w="644" w:type="dxa"/>
            <w:gridSpan w:val="2"/>
            <w:tcBorders>
              <w:top w:val="nil"/>
              <w:left w:val="single" w:sz="4" w:space="0" w:color="auto"/>
              <w:bottom w:val="single" w:sz="4" w:space="0" w:color="auto"/>
              <w:right w:val="single" w:sz="4" w:space="0" w:color="auto"/>
            </w:tcBorders>
            <w:shd w:val="clear" w:color="auto" w:fill="auto"/>
            <w:textDirection w:val="btLr"/>
            <w:vAlign w:val="bottom"/>
          </w:tcPr>
          <w:p w:rsidR="00C00D23" w:rsidRPr="007C3700" w:rsidRDefault="00C00D23" w:rsidP="006D191F">
            <w:pPr>
              <w:jc w:val="center"/>
            </w:pPr>
            <w:r w:rsidRPr="007C3700">
              <w:t> </w:t>
            </w:r>
          </w:p>
        </w:tc>
        <w:tc>
          <w:tcPr>
            <w:tcW w:w="603" w:type="dxa"/>
            <w:gridSpan w:val="2"/>
            <w:tcBorders>
              <w:top w:val="nil"/>
              <w:left w:val="nil"/>
              <w:bottom w:val="single" w:sz="4" w:space="0" w:color="auto"/>
              <w:right w:val="single" w:sz="4" w:space="0" w:color="auto"/>
            </w:tcBorders>
            <w:shd w:val="clear" w:color="auto" w:fill="auto"/>
            <w:textDirection w:val="btLr"/>
            <w:vAlign w:val="bottom"/>
          </w:tcPr>
          <w:p w:rsidR="00C00D23" w:rsidRPr="007C3700" w:rsidRDefault="00C00D23" w:rsidP="006D191F">
            <w:pPr>
              <w:jc w:val="center"/>
            </w:pPr>
            <w:r w:rsidRPr="007C3700">
              <w:t> </w:t>
            </w:r>
          </w:p>
        </w:tc>
        <w:tc>
          <w:tcPr>
            <w:tcW w:w="806" w:type="dxa"/>
            <w:gridSpan w:val="3"/>
            <w:tcBorders>
              <w:top w:val="nil"/>
              <w:left w:val="nil"/>
              <w:bottom w:val="single" w:sz="4" w:space="0" w:color="auto"/>
              <w:right w:val="single" w:sz="4" w:space="0" w:color="auto"/>
            </w:tcBorders>
            <w:shd w:val="clear" w:color="auto" w:fill="auto"/>
            <w:textDirection w:val="btLr"/>
            <w:vAlign w:val="bottom"/>
          </w:tcPr>
          <w:p w:rsidR="00C00D23" w:rsidRPr="00232192" w:rsidRDefault="00C00D23" w:rsidP="006D191F">
            <w:pPr>
              <w:jc w:val="center"/>
              <w:rPr>
                <w:sz w:val="18"/>
                <w:szCs w:val="18"/>
              </w:rPr>
            </w:pPr>
            <w:r w:rsidRPr="00232192">
              <w:rPr>
                <w:sz w:val="18"/>
                <w:szCs w:val="18"/>
              </w:rPr>
              <w:t> </w:t>
            </w:r>
          </w:p>
        </w:tc>
        <w:tc>
          <w:tcPr>
            <w:tcW w:w="609" w:type="dxa"/>
            <w:gridSpan w:val="3"/>
            <w:tcBorders>
              <w:top w:val="nil"/>
              <w:left w:val="nil"/>
              <w:bottom w:val="single" w:sz="4" w:space="0" w:color="auto"/>
              <w:right w:val="single" w:sz="4" w:space="0" w:color="auto"/>
            </w:tcBorders>
            <w:shd w:val="clear" w:color="auto" w:fill="auto"/>
            <w:textDirection w:val="btLr"/>
            <w:vAlign w:val="bottom"/>
          </w:tcPr>
          <w:p w:rsidR="00C00D23" w:rsidRPr="00232192" w:rsidRDefault="00C00D23" w:rsidP="006D191F">
            <w:pPr>
              <w:jc w:val="center"/>
              <w:rPr>
                <w:sz w:val="18"/>
                <w:szCs w:val="18"/>
              </w:rPr>
            </w:pPr>
            <w:r w:rsidRPr="00232192">
              <w:rPr>
                <w:sz w:val="18"/>
                <w:szCs w:val="18"/>
              </w:rPr>
              <w:t> </w:t>
            </w:r>
          </w:p>
        </w:tc>
        <w:tc>
          <w:tcPr>
            <w:tcW w:w="700" w:type="dxa"/>
            <w:gridSpan w:val="3"/>
            <w:tcBorders>
              <w:top w:val="nil"/>
              <w:left w:val="nil"/>
              <w:bottom w:val="single" w:sz="4" w:space="0" w:color="auto"/>
              <w:right w:val="single" w:sz="4" w:space="0" w:color="auto"/>
            </w:tcBorders>
            <w:shd w:val="clear" w:color="auto" w:fill="auto"/>
            <w:textDirection w:val="btLr"/>
            <w:vAlign w:val="bottom"/>
          </w:tcPr>
          <w:p w:rsidR="00C00D23" w:rsidRPr="00232192" w:rsidRDefault="00C00D23" w:rsidP="006D191F">
            <w:pPr>
              <w:jc w:val="center"/>
              <w:rPr>
                <w:sz w:val="18"/>
                <w:szCs w:val="18"/>
              </w:rPr>
            </w:pPr>
            <w:r w:rsidRPr="00232192">
              <w:rPr>
                <w:sz w:val="18"/>
                <w:szCs w:val="18"/>
              </w:rPr>
              <w:t> </w:t>
            </w:r>
          </w:p>
        </w:tc>
        <w:tc>
          <w:tcPr>
            <w:tcW w:w="801" w:type="dxa"/>
            <w:gridSpan w:val="3"/>
            <w:tcBorders>
              <w:top w:val="nil"/>
              <w:left w:val="nil"/>
              <w:bottom w:val="single" w:sz="4" w:space="0" w:color="auto"/>
              <w:right w:val="single" w:sz="4" w:space="0" w:color="auto"/>
            </w:tcBorders>
            <w:shd w:val="clear" w:color="auto" w:fill="auto"/>
            <w:textDirection w:val="btLr"/>
            <w:vAlign w:val="bottom"/>
          </w:tcPr>
          <w:p w:rsidR="00C00D23" w:rsidRPr="00232192" w:rsidRDefault="00C00D23" w:rsidP="006D191F">
            <w:pPr>
              <w:jc w:val="center"/>
              <w:rPr>
                <w:sz w:val="18"/>
                <w:szCs w:val="18"/>
              </w:rPr>
            </w:pPr>
            <w:r w:rsidRPr="00232192">
              <w:rPr>
                <w:sz w:val="18"/>
                <w:szCs w:val="18"/>
              </w:rPr>
              <w:t> </w:t>
            </w:r>
          </w:p>
        </w:tc>
        <w:tc>
          <w:tcPr>
            <w:tcW w:w="701" w:type="dxa"/>
            <w:gridSpan w:val="3"/>
            <w:tcBorders>
              <w:top w:val="nil"/>
              <w:left w:val="nil"/>
              <w:bottom w:val="single" w:sz="4" w:space="0" w:color="auto"/>
              <w:right w:val="single" w:sz="4" w:space="0" w:color="auto"/>
            </w:tcBorders>
            <w:shd w:val="clear" w:color="auto" w:fill="auto"/>
            <w:textDirection w:val="btLr"/>
            <w:vAlign w:val="bottom"/>
          </w:tcPr>
          <w:p w:rsidR="00C00D23" w:rsidRPr="00232192" w:rsidRDefault="00C00D23" w:rsidP="006D191F">
            <w:pPr>
              <w:jc w:val="center"/>
              <w:rPr>
                <w:sz w:val="18"/>
                <w:szCs w:val="18"/>
              </w:rPr>
            </w:pPr>
            <w:r w:rsidRPr="00232192">
              <w:rPr>
                <w:sz w:val="18"/>
                <w:szCs w:val="18"/>
              </w:rPr>
              <w:t> </w:t>
            </w:r>
          </w:p>
        </w:tc>
        <w:tc>
          <w:tcPr>
            <w:tcW w:w="938" w:type="dxa"/>
            <w:gridSpan w:val="4"/>
            <w:tcBorders>
              <w:top w:val="nil"/>
              <w:left w:val="nil"/>
              <w:bottom w:val="single" w:sz="4" w:space="0" w:color="auto"/>
              <w:right w:val="single" w:sz="4" w:space="0" w:color="auto"/>
            </w:tcBorders>
            <w:shd w:val="clear" w:color="auto" w:fill="auto"/>
            <w:vAlign w:val="bottom"/>
          </w:tcPr>
          <w:p w:rsidR="00C00D23" w:rsidRPr="00232192" w:rsidRDefault="00C00D23" w:rsidP="006D191F">
            <w:pPr>
              <w:jc w:val="center"/>
              <w:rPr>
                <w:sz w:val="18"/>
                <w:szCs w:val="18"/>
              </w:rPr>
            </w:pPr>
            <w:r w:rsidRPr="00232192">
              <w:rPr>
                <w:sz w:val="18"/>
                <w:szCs w:val="18"/>
              </w:rPr>
              <w:t> </w:t>
            </w:r>
          </w:p>
        </w:tc>
        <w:tc>
          <w:tcPr>
            <w:tcW w:w="1061" w:type="dxa"/>
            <w:gridSpan w:val="2"/>
            <w:tcBorders>
              <w:top w:val="nil"/>
              <w:left w:val="nil"/>
              <w:bottom w:val="single" w:sz="4" w:space="0" w:color="auto"/>
              <w:right w:val="single" w:sz="4" w:space="0" w:color="auto"/>
            </w:tcBorders>
            <w:shd w:val="clear" w:color="auto" w:fill="auto"/>
            <w:vAlign w:val="bottom"/>
          </w:tcPr>
          <w:p w:rsidR="00C00D23" w:rsidRPr="00232192" w:rsidRDefault="00C00D23" w:rsidP="006D191F">
            <w:pPr>
              <w:jc w:val="center"/>
              <w:rPr>
                <w:sz w:val="18"/>
                <w:szCs w:val="18"/>
              </w:rPr>
            </w:pPr>
            <w:r w:rsidRPr="00232192">
              <w:rPr>
                <w:sz w:val="18"/>
                <w:szCs w:val="18"/>
              </w:rPr>
              <w:t> </w:t>
            </w:r>
          </w:p>
        </w:tc>
        <w:tc>
          <w:tcPr>
            <w:tcW w:w="1007" w:type="dxa"/>
            <w:gridSpan w:val="5"/>
            <w:tcBorders>
              <w:top w:val="nil"/>
              <w:left w:val="nil"/>
              <w:bottom w:val="single" w:sz="4" w:space="0" w:color="auto"/>
              <w:right w:val="single" w:sz="4" w:space="0" w:color="auto"/>
            </w:tcBorders>
            <w:shd w:val="clear" w:color="auto" w:fill="auto"/>
            <w:vAlign w:val="bottom"/>
          </w:tcPr>
          <w:p w:rsidR="00C00D23" w:rsidRPr="00232192" w:rsidRDefault="00C00D23" w:rsidP="006D191F">
            <w:pPr>
              <w:jc w:val="center"/>
              <w:rPr>
                <w:sz w:val="18"/>
                <w:szCs w:val="18"/>
              </w:rPr>
            </w:pPr>
            <w:r w:rsidRPr="00232192">
              <w:rPr>
                <w:sz w:val="18"/>
                <w:szCs w:val="18"/>
              </w:rPr>
              <w:t> </w:t>
            </w:r>
          </w:p>
        </w:tc>
        <w:tc>
          <w:tcPr>
            <w:tcW w:w="1007" w:type="dxa"/>
            <w:gridSpan w:val="4"/>
            <w:tcBorders>
              <w:top w:val="nil"/>
              <w:left w:val="nil"/>
              <w:bottom w:val="single" w:sz="4" w:space="0" w:color="auto"/>
              <w:right w:val="single" w:sz="4" w:space="0" w:color="auto"/>
            </w:tcBorders>
            <w:shd w:val="clear" w:color="auto" w:fill="auto"/>
            <w:textDirection w:val="btLr"/>
            <w:vAlign w:val="bottom"/>
          </w:tcPr>
          <w:p w:rsidR="00C00D23" w:rsidRPr="00232192" w:rsidRDefault="00C00D23" w:rsidP="006D191F">
            <w:pPr>
              <w:jc w:val="center"/>
              <w:rPr>
                <w:sz w:val="18"/>
                <w:szCs w:val="18"/>
              </w:rPr>
            </w:pPr>
            <w:r w:rsidRPr="00232192">
              <w:rPr>
                <w:sz w:val="18"/>
                <w:szCs w:val="18"/>
              </w:rPr>
              <w:t> </w:t>
            </w:r>
          </w:p>
        </w:tc>
        <w:tc>
          <w:tcPr>
            <w:tcW w:w="910" w:type="dxa"/>
            <w:gridSpan w:val="2"/>
            <w:tcBorders>
              <w:top w:val="nil"/>
              <w:left w:val="nil"/>
              <w:bottom w:val="single" w:sz="4" w:space="0" w:color="auto"/>
              <w:right w:val="single" w:sz="4" w:space="0" w:color="auto"/>
            </w:tcBorders>
            <w:shd w:val="clear" w:color="auto" w:fill="auto"/>
            <w:vAlign w:val="bottom"/>
          </w:tcPr>
          <w:p w:rsidR="00C00D23" w:rsidRPr="00232192" w:rsidRDefault="00C00D23" w:rsidP="006D191F">
            <w:pPr>
              <w:jc w:val="center"/>
              <w:rPr>
                <w:sz w:val="18"/>
                <w:szCs w:val="18"/>
              </w:rPr>
            </w:pPr>
            <w:r w:rsidRPr="00232192">
              <w:rPr>
                <w:sz w:val="18"/>
                <w:szCs w:val="18"/>
              </w:rPr>
              <w:t> </w:t>
            </w:r>
          </w:p>
        </w:tc>
        <w:tc>
          <w:tcPr>
            <w:tcW w:w="857" w:type="dxa"/>
            <w:gridSpan w:val="3"/>
            <w:tcBorders>
              <w:top w:val="nil"/>
              <w:left w:val="nil"/>
              <w:bottom w:val="single" w:sz="4" w:space="0" w:color="auto"/>
              <w:right w:val="single" w:sz="4" w:space="0" w:color="auto"/>
            </w:tcBorders>
            <w:shd w:val="clear" w:color="auto" w:fill="auto"/>
            <w:vAlign w:val="bottom"/>
          </w:tcPr>
          <w:p w:rsidR="00C00D23" w:rsidRPr="00232192" w:rsidRDefault="00C00D23" w:rsidP="006D191F">
            <w:pPr>
              <w:jc w:val="center"/>
              <w:rPr>
                <w:sz w:val="18"/>
                <w:szCs w:val="18"/>
              </w:rPr>
            </w:pPr>
            <w:r w:rsidRPr="00232192">
              <w:rPr>
                <w:sz w:val="18"/>
                <w:szCs w:val="18"/>
              </w:rPr>
              <w:t> </w:t>
            </w:r>
          </w:p>
        </w:tc>
        <w:tc>
          <w:tcPr>
            <w:tcW w:w="713" w:type="dxa"/>
            <w:gridSpan w:val="3"/>
            <w:tcBorders>
              <w:top w:val="nil"/>
              <w:left w:val="nil"/>
              <w:bottom w:val="single" w:sz="4" w:space="0" w:color="auto"/>
              <w:right w:val="single" w:sz="4" w:space="0" w:color="auto"/>
            </w:tcBorders>
            <w:shd w:val="clear" w:color="auto" w:fill="auto"/>
            <w:vAlign w:val="bottom"/>
          </w:tcPr>
          <w:p w:rsidR="00C00D23" w:rsidRPr="00232192" w:rsidRDefault="00C00D23" w:rsidP="006D191F">
            <w:pPr>
              <w:jc w:val="center"/>
              <w:rPr>
                <w:sz w:val="18"/>
                <w:szCs w:val="18"/>
              </w:rPr>
            </w:pPr>
            <w:r w:rsidRPr="00232192">
              <w:rPr>
                <w:sz w:val="18"/>
                <w:szCs w:val="18"/>
              </w:rPr>
              <w:t> </w:t>
            </w:r>
          </w:p>
        </w:tc>
        <w:tc>
          <w:tcPr>
            <w:tcW w:w="857" w:type="dxa"/>
            <w:gridSpan w:val="2"/>
            <w:tcBorders>
              <w:top w:val="nil"/>
              <w:left w:val="nil"/>
              <w:bottom w:val="single" w:sz="4" w:space="0" w:color="auto"/>
              <w:right w:val="single" w:sz="4" w:space="0" w:color="auto"/>
            </w:tcBorders>
            <w:shd w:val="clear" w:color="auto" w:fill="auto"/>
            <w:textDirection w:val="btLr"/>
            <w:vAlign w:val="bottom"/>
          </w:tcPr>
          <w:p w:rsidR="00C00D23" w:rsidRPr="00232192" w:rsidRDefault="00C00D23" w:rsidP="006D191F">
            <w:pPr>
              <w:jc w:val="center"/>
              <w:rPr>
                <w:sz w:val="18"/>
                <w:szCs w:val="18"/>
              </w:rPr>
            </w:pPr>
            <w:r w:rsidRPr="00232192">
              <w:rPr>
                <w:sz w:val="18"/>
                <w:szCs w:val="18"/>
              </w:rPr>
              <w:t> </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159,5</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104,5</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7C3700" w:rsidRDefault="00C00D23" w:rsidP="006D191F">
            <w:r w:rsidRPr="007C3700">
              <w:t>кот.</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400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90</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185</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1231</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95</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17,5</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21</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3,88</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3,88</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3,88</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7,76</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47,2</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155,62</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108,38</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2</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96</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300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65</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95</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211,1</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30</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2,24</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1,21</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2,71</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0,257</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4,14</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4,14</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8,28</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46,72</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155,36</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108,64</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3</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97</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300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330</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427</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171,1</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97</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1,5</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1,21</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1,81</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0,773</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4,91</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4,91</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9,82</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45,2</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154,59</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109,41</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4</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98</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300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32</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34</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167,7</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1,4</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1,21</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1,69</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0,057</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4,97</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4,97</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9,94</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45,1</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154,53</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109,47</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5</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99</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250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35</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46</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2,1</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1,21</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2,54</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0,117</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5,08</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5,08</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10,16</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44,8</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154,42</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109,58</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6</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100</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250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170</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198</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28</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2,1</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1,21</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2,54</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0,503</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5,59</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5,59</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11,18</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43,8</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153,91</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110,09</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7</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101</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250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105</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127</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123,9</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22</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2,1</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1,21</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2,54</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0,322</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5,91</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5,91</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11,82</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43,2</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153,59</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110,41</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8</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102</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250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193</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237</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123,3</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44</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2,1</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1,21</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2,54</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0,602</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6,51</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6,51</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13,02</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42</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152,99</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111,01</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9</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103</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250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780</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1031</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118,1</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252</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1,9</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1,21</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2,3</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2,37</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8,88</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8,88</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17,76</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37,2</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150,62</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113,38</w:t>
            </w:r>
          </w:p>
        </w:tc>
        <w:tc>
          <w:tcPr>
            <w:tcW w:w="714" w:type="dxa"/>
            <w:gridSpan w:val="6"/>
            <w:tcBorders>
              <w:top w:val="nil"/>
              <w:left w:val="nil"/>
              <w:bottom w:val="single" w:sz="4" w:space="0" w:color="auto"/>
              <w:right w:val="single" w:sz="4" w:space="0" w:color="auto"/>
            </w:tcBorders>
            <w:shd w:val="clear" w:color="auto" w:fill="auto"/>
            <w:noWrap/>
            <w:vAlign w:val="bottom"/>
          </w:tcPr>
          <w:p w:rsidR="00EF352E" w:rsidRDefault="00EF352E" w:rsidP="006D191F">
            <w:pPr>
              <w:jc w:val="right"/>
              <w:rPr>
                <w:sz w:val="18"/>
                <w:szCs w:val="18"/>
              </w:rPr>
            </w:pPr>
          </w:p>
          <w:p w:rsidR="00C00D23" w:rsidRDefault="00C00D23" w:rsidP="006D191F">
            <w:pPr>
              <w:jc w:val="right"/>
              <w:rPr>
                <w:sz w:val="18"/>
                <w:szCs w:val="18"/>
              </w:rPr>
            </w:pPr>
            <w:r w:rsidRPr="00232192">
              <w:rPr>
                <w:sz w:val="18"/>
                <w:szCs w:val="18"/>
              </w:rPr>
              <w:t>124,5</w:t>
            </w:r>
          </w:p>
          <w:p w:rsidR="00EF352E" w:rsidRPr="00232192" w:rsidRDefault="00933A98" w:rsidP="006D191F">
            <w:pPr>
              <w:jc w:val="right"/>
              <w:rPr>
                <w:sz w:val="18"/>
                <w:szCs w:val="18"/>
              </w:rPr>
            </w:pPr>
            <w:r>
              <w:rPr>
                <w:noProof/>
                <w:sz w:val="18"/>
                <w:szCs w:val="18"/>
              </w:rPr>
              <w:lastRenderedPageBreak/>
              <mc:AlternateContent>
                <mc:Choice Requires="wps">
                  <w:drawing>
                    <wp:anchor distT="0" distB="0" distL="114300" distR="114300" simplePos="0" relativeHeight="251659776" behindDoc="0" locked="0" layoutInCell="1" allowOverlap="1">
                      <wp:simplePos x="0" y="0"/>
                      <wp:positionH relativeFrom="column">
                        <wp:posOffset>-9103360</wp:posOffset>
                      </wp:positionH>
                      <wp:positionV relativeFrom="paragraph">
                        <wp:posOffset>-17780</wp:posOffset>
                      </wp:positionV>
                      <wp:extent cx="9448800" cy="0"/>
                      <wp:effectExtent l="8890" t="5080" r="10160" b="1397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BE414" id="AutoShape 14" o:spid="_x0000_s1026" type="#_x0000_t32" style="position:absolute;margin-left:-716.8pt;margin-top:-1.4pt;width:74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fmHgIAAD0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"/>
                  </w:pict>
                </mc:Fallback>
              </mc:AlternateConten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lastRenderedPageBreak/>
              <w:t>10</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104</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250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68</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70</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117,4</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1,85</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1,21</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2,24</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0,157</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9,04</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9,04</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18,08</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36,92</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150,46</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113,54</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11</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105</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250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80</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109</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108,8</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29</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1,6</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1,21</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1,94</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0,211</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9,25</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9,25</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18,5</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36,5</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150,25</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113,75</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12</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106</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200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21</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25</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107,3</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5</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1,21</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6,05</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0,151</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9,4</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9,4</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18,8</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36,2</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150,1</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113,9</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13</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107</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200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58</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59</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65,5</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1,9</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1,21</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2,3</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0,136</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9,54</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9,54</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19,08</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3,9</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149,96</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114,04</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14</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108</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200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98</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100</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41,02</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0,72</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1,21</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0,87</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0,087</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9,62</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9,62</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19,24</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35,76</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149,88</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114,12</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15</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109</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200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64</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69</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40,02</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5</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0,7</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1,21</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0,85</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0,059</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9,68</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9,68</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19,36</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35,6</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149,82</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114,18</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16</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110</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200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36</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43</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30,72</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7</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0,4</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1,21</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0,48</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0,021</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9,7</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9,7</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19,4</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35,6</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149,8</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114,2</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17</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7C3700" w:rsidRDefault="00C00D23" w:rsidP="006D191F">
            <w:pPr>
              <w:jc w:val="right"/>
            </w:pPr>
            <w:r w:rsidRPr="007C3700">
              <w:t>111</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150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23</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28</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22,02</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5</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1,21</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1,33</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0,037</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9,74</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9,74</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19,48</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35,5</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149,76</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114,24</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366020" w:rsidRDefault="00C00D23" w:rsidP="006D191F">
            <w:pPr>
              <w:jc w:val="right"/>
            </w:pPr>
            <w:r w:rsidRPr="00366020">
              <w:t>18</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366020" w:rsidRDefault="00C00D23" w:rsidP="006D191F">
            <w:pPr>
              <w:jc w:val="right"/>
            </w:pPr>
            <w:r w:rsidRPr="00366020">
              <w:t>112</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150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80</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87</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19,1</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7</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0,82</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1,23</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0,087</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9,83</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9,83</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19,66</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35,3</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149,67</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114,33</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gridAfter w:val="11"/>
          <w:wAfter w:w="3083" w:type="dxa"/>
          <w:trHeight w:val="315"/>
        </w:trPr>
        <w:tc>
          <w:tcPr>
            <w:tcW w:w="644"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366020" w:rsidRDefault="00C00D23" w:rsidP="006D191F">
            <w:pPr>
              <w:jc w:val="right"/>
            </w:pPr>
            <w:r w:rsidRPr="00366020">
              <w:t>19</w:t>
            </w:r>
          </w:p>
        </w:tc>
        <w:tc>
          <w:tcPr>
            <w:tcW w:w="603" w:type="dxa"/>
            <w:gridSpan w:val="2"/>
            <w:tcBorders>
              <w:top w:val="nil"/>
              <w:left w:val="nil"/>
              <w:bottom w:val="single" w:sz="4" w:space="0" w:color="auto"/>
              <w:right w:val="single" w:sz="4" w:space="0" w:color="auto"/>
            </w:tcBorders>
            <w:shd w:val="clear" w:color="auto" w:fill="auto"/>
            <w:noWrap/>
            <w:vAlign w:val="bottom"/>
          </w:tcPr>
          <w:p w:rsidR="00C00D23" w:rsidRPr="00366020" w:rsidRDefault="00C00D23" w:rsidP="006D191F">
            <w:pPr>
              <w:jc w:val="right"/>
            </w:pPr>
            <w:r w:rsidRPr="00366020">
              <w:t>113</w:t>
            </w:r>
          </w:p>
        </w:tc>
        <w:tc>
          <w:tcPr>
            <w:tcW w:w="806"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150</w:t>
            </w:r>
          </w:p>
        </w:tc>
        <w:tc>
          <w:tcPr>
            <w:tcW w:w="609"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22</w:t>
            </w:r>
          </w:p>
        </w:tc>
        <w:tc>
          <w:tcPr>
            <w:tcW w:w="700"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42</w:t>
            </w:r>
          </w:p>
        </w:tc>
        <w:tc>
          <w:tcPr>
            <w:tcW w:w="8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2,4</w:t>
            </w:r>
          </w:p>
        </w:tc>
        <w:tc>
          <w:tcPr>
            <w:tcW w:w="701"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20</w:t>
            </w:r>
          </w:p>
        </w:tc>
        <w:tc>
          <w:tcPr>
            <w:tcW w:w="938"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w:t>
            </w:r>
          </w:p>
        </w:tc>
        <w:tc>
          <w:tcPr>
            <w:tcW w:w="1061"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1,23</w:t>
            </w:r>
          </w:p>
        </w:tc>
        <w:tc>
          <w:tcPr>
            <w:tcW w:w="1007" w:type="dxa"/>
            <w:gridSpan w:val="5"/>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w:t>
            </w:r>
          </w:p>
        </w:tc>
        <w:tc>
          <w:tcPr>
            <w:tcW w:w="1007"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0</w:t>
            </w:r>
          </w:p>
        </w:tc>
        <w:tc>
          <w:tcPr>
            <w:tcW w:w="910"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9,83</w:t>
            </w:r>
          </w:p>
        </w:tc>
        <w:tc>
          <w:tcPr>
            <w:tcW w:w="857"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9,83</w:t>
            </w:r>
          </w:p>
        </w:tc>
        <w:tc>
          <w:tcPr>
            <w:tcW w:w="713" w:type="dxa"/>
            <w:gridSpan w:val="3"/>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19,66</w:t>
            </w:r>
          </w:p>
        </w:tc>
        <w:tc>
          <w:tcPr>
            <w:tcW w:w="857" w:type="dxa"/>
            <w:gridSpan w:val="2"/>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36,34</w:t>
            </w:r>
          </w:p>
        </w:tc>
        <w:tc>
          <w:tcPr>
            <w:tcW w:w="855" w:type="dxa"/>
            <w:gridSpan w:val="7"/>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149,67</w:t>
            </w:r>
          </w:p>
        </w:tc>
        <w:tc>
          <w:tcPr>
            <w:tcW w:w="1142" w:type="dxa"/>
            <w:gridSpan w:val="4"/>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114,33</w:t>
            </w:r>
          </w:p>
        </w:tc>
        <w:tc>
          <w:tcPr>
            <w:tcW w:w="714" w:type="dxa"/>
            <w:gridSpan w:val="6"/>
            <w:tcBorders>
              <w:top w:val="nil"/>
              <w:left w:val="nil"/>
              <w:bottom w:val="single" w:sz="4" w:space="0" w:color="auto"/>
              <w:right w:val="single" w:sz="4" w:space="0" w:color="auto"/>
            </w:tcBorders>
            <w:shd w:val="clear" w:color="auto" w:fill="auto"/>
            <w:noWrap/>
            <w:vAlign w:val="bottom"/>
          </w:tcPr>
          <w:p w:rsidR="00C00D23" w:rsidRPr="00232192" w:rsidRDefault="00C00D23" w:rsidP="006D191F">
            <w:pPr>
              <w:jc w:val="right"/>
              <w:rPr>
                <w:sz w:val="18"/>
                <w:szCs w:val="18"/>
              </w:rPr>
            </w:pPr>
            <w:r w:rsidRPr="00232192">
              <w:rPr>
                <w:sz w:val="18"/>
                <w:szCs w:val="18"/>
              </w:rPr>
              <w:t>124,5</w:t>
            </w:r>
          </w:p>
        </w:tc>
        <w:tc>
          <w:tcPr>
            <w:tcW w:w="238"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Default="00C00D23" w:rsidP="006D191F">
            <w:pPr>
              <w:rPr>
                <w:rFonts w:ascii="Arial" w:hAnsi="Arial" w:cs="Arial"/>
              </w:rPr>
            </w:pPr>
          </w:p>
          <w:p w:rsidR="004E5269" w:rsidRDefault="004E5269" w:rsidP="006D191F">
            <w:pPr>
              <w:rPr>
                <w:rFonts w:ascii="Arial" w:hAnsi="Arial" w:cs="Arial"/>
              </w:rPr>
            </w:pPr>
          </w:p>
          <w:p w:rsidR="004E5269" w:rsidRDefault="004E5269" w:rsidP="006D191F">
            <w:pPr>
              <w:rPr>
                <w:rFonts w:ascii="Arial" w:hAnsi="Arial" w:cs="Arial"/>
              </w:rPr>
            </w:pPr>
          </w:p>
          <w:p w:rsidR="004E5269" w:rsidRDefault="004E5269" w:rsidP="006D191F">
            <w:pPr>
              <w:rPr>
                <w:rFonts w:ascii="Arial" w:hAnsi="Arial" w:cs="Arial"/>
              </w:rPr>
            </w:pPr>
          </w:p>
          <w:p w:rsidR="004E5269" w:rsidRDefault="004E5269" w:rsidP="006D191F">
            <w:pPr>
              <w:rPr>
                <w:rFonts w:ascii="Arial" w:hAnsi="Arial" w:cs="Arial"/>
              </w:rPr>
            </w:pPr>
          </w:p>
          <w:p w:rsidR="004E5269" w:rsidRDefault="004E5269" w:rsidP="006D191F">
            <w:pPr>
              <w:rPr>
                <w:rFonts w:ascii="Arial" w:hAnsi="Arial" w:cs="Arial"/>
              </w:rPr>
            </w:pPr>
          </w:p>
          <w:p w:rsidR="004E5269" w:rsidRPr="00366020" w:rsidRDefault="004E5269"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Default="00C00D23" w:rsidP="006D191F">
            <w:pPr>
              <w:rPr>
                <w:rFonts w:ascii="Arial" w:hAnsi="Arial" w:cs="Arial"/>
              </w:rPr>
            </w:pPr>
          </w:p>
          <w:p w:rsidR="004C5471" w:rsidRDefault="004C5471" w:rsidP="006D191F">
            <w:pPr>
              <w:rPr>
                <w:rFonts w:ascii="Arial" w:hAnsi="Arial" w:cs="Arial"/>
              </w:rPr>
            </w:pPr>
          </w:p>
          <w:p w:rsidR="004C5471" w:rsidRDefault="004C5471" w:rsidP="006D191F">
            <w:pPr>
              <w:rPr>
                <w:rFonts w:ascii="Arial" w:hAnsi="Arial" w:cs="Arial"/>
              </w:rPr>
            </w:pPr>
          </w:p>
          <w:p w:rsidR="004C5471" w:rsidRDefault="004C5471" w:rsidP="006D191F">
            <w:pPr>
              <w:rPr>
                <w:rFonts w:ascii="Arial" w:hAnsi="Arial" w:cs="Arial"/>
              </w:rPr>
            </w:pPr>
          </w:p>
          <w:p w:rsidR="004C5471" w:rsidRPr="00366020" w:rsidRDefault="004C5471"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Default="00C00D23" w:rsidP="006D191F">
            <w:pPr>
              <w:rPr>
                <w:rFonts w:ascii="Arial" w:hAnsi="Arial" w:cs="Arial"/>
              </w:rPr>
            </w:pPr>
          </w:p>
          <w:p w:rsidR="00232192" w:rsidRDefault="00232192" w:rsidP="006D191F">
            <w:pPr>
              <w:rPr>
                <w:rFonts w:ascii="Arial" w:hAnsi="Arial" w:cs="Arial"/>
              </w:rPr>
            </w:pPr>
          </w:p>
          <w:p w:rsidR="00232192" w:rsidRDefault="00232192" w:rsidP="006D191F">
            <w:pPr>
              <w:rPr>
                <w:rFonts w:ascii="Arial" w:hAnsi="Arial" w:cs="Arial"/>
              </w:rPr>
            </w:pPr>
          </w:p>
          <w:p w:rsidR="00232192" w:rsidRDefault="00232192" w:rsidP="006D191F">
            <w:pPr>
              <w:rPr>
                <w:rFonts w:ascii="Arial" w:hAnsi="Arial" w:cs="Arial"/>
              </w:rPr>
            </w:pPr>
          </w:p>
          <w:p w:rsidR="00232192" w:rsidRDefault="00232192" w:rsidP="006D191F">
            <w:pPr>
              <w:rPr>
                <w:rFonts w:ascii="Arial" w:hAnsi="Arial" w:cs="Arial"/>
              </w:rPr>
            </w:pPr>
          </w:p>
          <w:p w:rsidR="00232192" w:rsidRPr="00366020" w:rsidRDefault="00232192"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bl>
            <w:tblPr>
              <w:tblW w:w="604" w:type="dxa"/>
              <w:tblCellSpacing w:w="0" w:type="dxa"/>
              <w:tblLayout w:type="fixed"/>
              <w:tblCellMar>
                <w:left w:w="0" w:type="dxa"/>
                <w:right w:w="0" w:type="dxa"/>
              </w:tblCellMar>
              <w:tblLook w:val="0000" w:firstRow="0" w:lastRow="0" w:firstColumn="0" w:lastColumn="0" w:noHBand="0" w:noVBand="0"/>
            </w:tblPr>
            <w:tblGrid>
              <w:gridCol w:w="604"/>
            </w:tblGrid>
            <w:tr w:rsidR="00C00D23" w:rsidTr="006D191F">
              <w:trPr>
                <w:trHeight w:val="295"/>
                <w:tblCellSpacing w:w="0" w:type="dxa"/>
              </w:trPr>
              <w:tc>
                <w:tcPr>
                  <w:tcW w:w="604"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bl>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933A98" w:rsidP="006D191F">
            <w:pPr>
              <w:rPr>
                <w:rFonts w:ascii="Arial" w:hAnsi="Arial" w:cs="Arial"/>
              </w:rPr>
            </w:pPr>
            <w:r w:rsidRPr="00366020">
              <w:rPr>
                <w:rFonts w:ascii="Arial" w:hAnsi="Arial" w:cs="Arial"/>
                <w:noProof/>
              </w:rPr>
              <w:drawing>
                <wp:anchor distT="0" distB="0" distL="114300" distR="114300" simplePos="0" relativeHeight="251653632" behindDoc="0" locked="0" layoutInCell="1" allowOverlap="1">
                  <wp:simplePos x="0" y="0"/>
                  <wp:positionH relativeFrom="column">
                    <wp:posOffset>87630</wp:posOffset>
                  </wp:positionH>
                  <wp:positionV relativeFrom="paragraph">
                    <wp:posOffset>104775</wp:posOffset>
                  </wp:positionV>
                  <wp:extent cx="9243695" cy="4557395"/>
                  <wp:effectExtent l="0" t="0" r="0" b="0"/>
                  <wp:wrapNone/>
                  <wp:docPr id="11" name="Рисунок 4"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lip_image001"/>
                          <pic:cNvPicPr preferRelativeResize="0">
                            <a:picLocks noRot="1"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43695" cy="455739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EF352E">
        <w:trPr>
          <w:trHeight w:val="80"/>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Default="00C00D23" w:rsidP="006D191F">
            <w:pPr>
              <w:rPr>
                <w:rFonts w:ascii="Arial" w:hAnsi="Arial" w:cs="Arial"/>
              </w:rPr>
            </w:pPr>
          </w:p>
          <w:p w:rsidR="00232192" w:rsidRDefault="00232192" w:rsidP="006D191F">
            <w:pPr>
              <w:rPr>
                <w:rFonts w:ascii="Arial" w:hAnsi="Arial" w:cs="Arial"/>
              </w:rPr>
            </w:pPr>
          </w:p>
          <w:p w:rsidR="00232192" w:rsidRDefault="00232192" w:rsidP="006D191F">
            <w:pPr>
              <w:rPr>
                <w:rFonts w:ascii="Arial" w:hAnsi="Arial" w:cs="Arial"/>
              </w:rPr>
            </w:pPr>
          </w:p>
          <w:p w:rsidR="00232192" w:rsidRDefault="00232192" w:rsidP="006D191F">
            <w:pPr>
              <w:rPr>
                <w:rFonts w:ascii="Arial" w:hAnsi="Arial" w:cs="Arial"/>
              </w:rPr>
            </w:pPr>
          </w:p>
          <w:p w:rsidR="00232192" w:rsidRDefault="00232192" w:rsidP="006D191F">
            <w:pPr>
              <w:rPr>
                <w:rFonts w:ascii="Arial" w:hAnsi="Arial" w:cs="Arial"/>
              </w:rPr>
            </w:pPr>
          </w:p>
          <w:p w:rsidR="00232192" w:rsidRDefault="00232192" w:rsidP="006D191F">
            <w:pPr>
              <w:rPr>
                <w:rFonts w:ascii="Arial" w:hAnsi="Arial" w:cs="Arial"/>
              </w:rPr>
            </w:pPr>
          </w:p>
          <w:p w:rsidR="00232192" w:rsidRDefault="00232192" w:rsidP="006D191F">
            <w:pPr>
              <w:rPr>
                <w:rFonts w:ascii="Arial" w:hAnsi="Arial" w:cs="Arial"/>
              </w:rPr>
            </w:pPr>
          </w:p>
          <w:p w:rsidR="00232192" w:rsidRDefault="00232192" w:rsidP="006D191F">
            <w:pPr>
              <w:rPr>
                <w:rFonts w:ascii="Arial" w:hAnsi="Arial" w:cs="Arial"/>
              </w:rPr>
            </w:pPr>
          </w:p>
          <w:p w:rsidR="00232192" w:rsidRDefault="00232192" w:rsidP="006D191F">
            <w:pPr>
              <w:rPr>
                <w:rFonts w:ascii="Arial" w:hAnsi="Arial" w:cs="Arial"/>
              </w:rPr>
            </w:pPr>
          </w:p>
          <w:p w:rsidR="00232192" w:rsidRDefault="00232192" w:rsidP="006D191F">
            <w:pPr>
              <w:rPr>
                <w:rFonts w:ascii="Arial" w:hAnsi="Arial" w:cs="Arial"/>
              </w:rPr>
            </w:pPr>
          </w:p>
          <w:p w:rsidR="00232192" w:rsidRDefault="00232192" w:rsidP="006D191F">
            <w:pPr>
              <w:rPr>
                <w:rFonts w:ascii="Arial" w:hAnsi="Arial" w:cs="Arial"/>
              </w:rPr>
            </w:pPr>
          </w:p>
          <w:p w:rsidR="00232192" w:rsidRDefault="00232192" w:rsidP="006D191F">
            <w:pPr>
              <w:rPr>
                <w:rFonts w:ascii="Arial" w:hAnsi="Arial" w:cs="Arial"/>
              </w:rPr>
            </w:pPr>
          </w:p>
          <w:p w:rsidR="00232192" w:rsidRPr="00366020" w:rsidRDefault="00232192"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80"/>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255"/>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232192">
        <w:trPr>
          <w:trHeight w:val="80"/>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80"/>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Tr="00936224">
        <w:trPr>
          <w:trHeight w:val="80"/>
        </w:trPr>
        <w:tc>
          <w:tcPr>
            <w:tcW w:w="644"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3"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6"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609"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0"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8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701"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38"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61" w:type="dxa"/>
            <w:gridSpan w:val="2"/>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007"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152"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977" w:type="dxa"/>
            <w:gridSpan w:val="9"/>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339" w:type="dxa"/>
            <w:gridSpan w:val="7"/>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505"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1192" w:type="dxa"/>
            <w:gridSpan w:val="10"/>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238" w:type="dxa"/>
            <w:gridSpan w:val="5"/>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8"/>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6"/>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4"/>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gridSpan w:val="3"/>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c>
          <w:tcPr>
            <w:tcW w:w="983" w:type="dxa"/>
            <w:tcBorders>
              <w:top w:val="nil"/>
              <w:left w:val="nil"/>
              <w:bottom w:val="nil"/>
              <w:right w:val="nil"/>
            </w:tcBorders>
            <w:shd w:val="clear" w:color="auto" w:fill="auto"/>
            <w:noWrap/>
            <w:vAlign w:val="bottom"/>
          </w:tcPr>
          <w:p w:rsidR="00C00D23" w:rsidRPr="00366020" w:rsidRDefault="00C00D23" w:rsidP="006D191F">
            <w:pPr>
              <w:rPr>
                <w:rFonts w:ascii="Arial" w:hAnsi="Arial" w:cs="Arial"/>
              </w:rPr>
            </w:pPr>
          </w:p>
        </w:tc>
      </w:tr>
      <w:tr w:rsidR="00C00D23" w:rsidRPr="00861EDB" w:rsidTr="00936224">
        <w:trPr>
          <w:trHeight w:val="315"/>
        </w:trPr>
        <w:tc>
          <w:tcPr>
            <w:tcW w:w="642" w:type="dxa"/>
            <w:tcBorders>
              <w:top w:val="nil"/>
              <w:left w:val="nil"/>
              <w:bottom w:val="nil"/>
              <w:right w:val="nil"/>
            </w:tcBorders>
            <w:shd w:val="clear" w:color="auto" w:fill="auto"/>
            <w:noWrap/>
            <w:vAlign w:val="bottom"/>
          </w:tcPr>
          <w:p w:rsidR="00C00D23" w:rsidRPr="003F26EA" w:rsidRDefault="00C00D23" w:rsidP="006D191F"/>
        </w:tc>
        <w:tc>
          <w:tcPr>
            <w:tcW w:w="14526" w:type="dxa"/>
            <w:gridSpan w:val="62"/>
            <w:tcBorders>
              <w:top w:val="nil"/>
              <w:left w:val="nil"/>
              <w:bottom w:val="nil"/>
              <w:right w:val="nil"/>
            </w:tcBorders>
            <w:shd w:val="clear" w:color="auto" w:fill="auto"/>
            <w:noWrap/>
            <w:vAlign w:val="bottom"/>
          </w:tcPr>
          <w:p w:rsidR="00C00D23" w:rsidRPr="007C3700" w:rsidRDefault="00C00D23" w:rsidP="006D191F">
            <w:pPr>
              <w:jc w:val="center"/>
              <w:rPr>
                <w:rFonts w:ascii="Arial" w:hAnsi="Arial" w:cs="Arial"/>
                <w:b/>
                <w:bCs/>
              </w:rPr>
            </w:pPr>
            <w:r w:rsidRPr="007C3700">
              <w:rPr>
                <w:rFonts w:ascii="Arial" w:hAnsi="Arial" w:cs="Arial"/>
                <w:b/>
                <w:bCs/>
              </w:rPr>
              <w:t>Гидравлический расчет водяной тепловой сети внутренних систем пос. Ильиногорск</w:t>
            </w:r>
          </w:p>
          <w:p w:rsidR="00C00D23" w:rsidRPr="007C3700" w:rsidRDefault="00C00D23" w:rsidP="006D191F">
            <w:pPr>
              <w:jc w:val="center"/>
              <w:rPr>
                <w:rFonts w:ascii="Arial" w:hAnsi="Arial" w:cs="Arial"/>
                <w:b/>
                <w:bCs/>
              </w:rPr>
            </w:pPr>
            <w:r w:rsidRPr="007C3700">
              <w:rPr>
                <w:rFonts w:ascii="Arial" w:hAnsi="Arial" w:cs="Arial"/>
                <w:b/>
                <w:bCs/>
              </w:rPr>
              <w:t>(новая ветка - ул. Центральная,Больничная,Лесная,Мира,Спортивная)</w:t>
            </w:r>
          </w:p>
        </w:tc>
        <w:tc>
          <w:tcPr>
            <w:tcW w:w="236" w:type="dxa"/>
            <w:gridSpan w:val="2"/>
            <w:tcBorders>
              <w:top w:val="nil"/>
              <w:left w:val="nil"/>
              <w:bottom w:val="nil"/>
              <w:right w:val="nil"/>
            </w:tcBorders>
            <w:shd w:val="clear" w:color="auto" w:fill="auto"/>
            <w:noWrap/>
            <w:vAlign w:val="bottom"/>
          </w:tcPr>
          <w:p w:rsidR="00C00D23" w:rsidRPr="007C3700" w:rsidRDefault="00C00D23" w:rsidP="006D191F">
            <w:pPr>
              <w:rPr>
                <w:rFonts w:ascii="Arial" w:hAnsi="Arial" w:cs="Arial"/>
              </w:rPr>
            </w:pPr>
          </w:p>
        </w:tc>
        <w:tc>
          <w:tcPr>
            <w:tcW w:w="976" w:type="dxa"/>
            <w:gridSpan w:val="11"/>
            <w:tcBorders>
              <w:top w:val="nil"/>
              <w:left w:val="nil"/>
              <w:bottom w:val="nil"/>
              <w:right w:val="nil"/>
            </w:tcBorders>
            <w:shd w:val="clear" w:color="auto" w:fill="auto"/>
            <w:noWrap/>
            <w:vAlign w:val="bottom"/>
          </w:tcPr>
          <w:p w:rsidR="00C00D23" w:rsidRPr="007C3700"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7799" w:type="dxa"/>
            <w:gridSpan w:val="39"/>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r w:rsidR="00C00D23" w:rsidRPr="00861EDB" w:rsidTr="00936224">
        <w:trPr>
          <w:gridAfter w:val="36"/>
          <w:wAfter w:w="7059" w:type="dxa"/>
          <w:trHeight w:val="315"/>
        </w:trPr>
        <w:tc>
          <w:tcPr>
            <w:tcW w:w="15168" w:type="dxa"/>
            <w:gridSpan w:val="63"/>
            <w:tcBorders>
              <w:top w:val="nil"/>
              <w:left w:val="nil"/>
              <w:bottom w:val="nil"/>
              <w:right w:val="nil"/>
            </w:tcBorders>
            <w:shd w:val="clear" w:color="auto" w:fill="auto"/>
            <w:noWrap/>
            <w:vAlign w:val="bottom"/>
          </w:tcPr>
          <w:p w:rsidR="00C00D23" w:rsidRPr="007C3700" w:rsidRDefault="00C00D23" w:rsidP="006D191F">
            <w:pPr>
              <w:jc w:val="center"/>
              <w:rPr>
                <w:rFonts w:ascii="Arial" w:hAnsi="Arial" w:cs="Arial"/>
              </w:rPr>
            </w:pPr>
            <w:r w:rsidRPr="007C3700">
              <w:rPr>
                <w:rFonts w:ascii="Arial" w:hAnsi="Arial" w:cs="Arial"/>
              </w:rPr>
              <w:t xml:space="preserve">геодезическая отметка земли: котельная - 84,5м, напор подпитки - </w:t>
            </w:r>
            <w:smartTag w:uri="urn:schemas-microsoft-com:office:smarttags" w:element="metricconverter">
              <w:smartTagPr>
                <w:attr w:name="ProductID" w:val="20 м"/>
              </w:smartTagPr>
              <w:r w:rsidRPr="007C3700">
                <w:rPr>
                  <w:rFonts w:ascii="Arial" w:hAnsi="Arial" w:cs="Arial"/>
                </w:rPr>
                <w:t>20 м</w:t>
              </w:r>
            </w:smartTag>
            <w:r w:rsidRPr="007C3700">
              <w:rPr>
                <w:rFonts w:ascii="Arial" w:hAnsi="Arial" w:cs="Arial"/>
              </w:rPr>
              <w:t xml:space="preserve">,  располагаемый напор на выводах котельной (расчетный) - </w:t>
            </w:r>
            <w:smartTag w:uri="urn:schemas-microsoft-com:office:smarttags" w:element="metricconverter">
              <w:smartTagPr>
                <w:attr w:name="ProductID" w:val="55 м"/>
              </w:smartTagPr>
              <w:r w:rsidRPr="007C3700">
                <w:rPr>
                  <w:rFonts w:ascii="Arial" w:hAnsi="Arial" w:cs="Arial"/>
                </w:rPr>
                <w:t>55 м</w:t>
              </w:r>
            </w:smartTag>
            <w:r w:rsidRPr="007C3700">
              <w:rPr>
                <w:rFonts w:ascii="Arial" w:hAnsi="Arial" w:cs="Arial"/>
              </w:rPr>
              <w:t xml:space="preserve"> вод.ст </w:t>
            </w:r>
          </w:p>
        </w:tc>
        <w:tc>
          <w:tcPr>
            <w:tcW w:w="976" w:type="dxa"/>
            <w:gridSpan w:val="8"/>
            <w:tcBorders>
              <w:top w:val="nil"/>
              <w:left w:val="nil"/>
              <w:bottom w:val="nil"/>
              <w:right w:val="nil"/>
            </w:tcBorders>
            <w:shd w:val="clear" w:color="auto" w:fill="auto"/>
            <w:noWrap/>
            <w:vAlign w:val="bottom"/>
          </w:tcPr>
          <w:p w:rsidR="00C00D23" w:rsidRPr="007C3700"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r w:rsidR="00C00D23" w:rsidRPr="00861EDB" w:rsidTr="00936224">
        <w:trPr>
          <w:gridAfter w:val="36"/>
          <w:wAfter w:w="7059" w:type="dxa"/>
          <w:trHeight w:val="315"/>
        </w:trPr>
        <w:tc>
          <w:tcPr>
            <w:tcW w:w="642" w:type="dxa"/>
            <w:tcBorders>
              <w:top w:val="nil"/>
              <w:left w:val="nil"/>
              <w:bottom w:val="nil"/>
              <w:right w:val="nil"/>
            </w:tcBorders>
            <w:shd w:val="clear" w:color="auto" w:fill="auto"/>
            <w:noWrap/>
            <w:vAlign w:val="bottom"/>
          </w:tcPr>
          <w:p w:rsidR="00C00D23" w:rsidRPr="00861EDB" w:rsidRDefault="00C00D23" w:rsidP="006D191F"/>
        </w:tc>
        <w:tc>
          <w:tcPr>
            <w:tcW w:w="551" w:type="dxa"/>
            <w:gridSpan w:val="2"/>
            <w:tcBorders>
              <w:top w:val="nil"/>
              <w:left w:val="nil"/>
              <w:bottom w:val="nil"/>
              <w:right w:val="nil"/>
            </w:tcBorders>
            <w:shd w:val="clear" w:color="auto" w:fill="auto"/>
            <w:noWrap/>
            <w:vAlign w:val="bottom"/>
          </w:tcPr>
          <w:p w:rsidR="00C00D23" w:rsidRPr="00861EDB" w:rsidRDefault="00C00D23" w:rsidP="006D191F"/>
        </w:tc>
        <w:tc>
          <w:tcPr>
            <w:tcW w:w="653" w:type="dxa"/>
            <w:gridSpan w:val="2"/>
            <w:tcBorders>
              <w:top w:val="nil"/>
              <w:left w:val="nil"/>
              <w:bottom w:val="nil"/>
              <w:right w:val="nil"/>
            </w:tcBorders>
            <w:shd w:val="clear" w:color="auto" w:fill="auto"/>
            <w:noWrap/>
            <w:vAlign w:val="bottom"/>
          </w:tcPr>
          <w:p w:rsidR="00C00D23" w:rsidRPr="00861EDB" w:rsidRDefault="00C00D23" w:rsidP="006D191F"/>
        </w:tc>
        <w:tc>
          <w:tcPr>
            <w:tcW w:w="616" w:type="dxa"/>
            <w:gridSpan w:val="3"/>
            <w:tcBorders>
              <w:top w:val="nil"/>
              <w:left w:val="nil"/>
              <w:bottom w:val="nil"/>
              <w:right w:val="nil"/>
            </w:tcBorders>
            <w:shd w:val="clear" w:color="auto" w:fill="auto"/>
            <w:noWrap/>
            <w:vAlign w:val="bottom"/>
          </w:tcPr>
          <w:p w:rsidR="00C00D23" w:rsidRPr="00861EDB" w:rsidRDefault="00C00D23" w:rsidP="006D191F"/>
        </w:tc>
        <w:tc>
          <w:tcPr>
            <w:tcW w:w="799" w:type="dxa"/>
            <w:gridSpan w:val="3"/>
            <w:tcBorders>
              <w:top w:val="nil"/>
              <w:left w:val="nil"/>
              <w:bottom w:val="nil"/>
              <w:right w:val="nil"/>
            </w:tcBorders>
            <w:shd w:val="clear" w:color="auto" w:fill="auto"/>
            <w:noWrap/>
            <w:vAlign w:val="bottom"/>
          </w:tcPr>
          <w:p w:rsidR="00C00D23" w:rsidRPr="00861EDB" w:rsidRDefault="00C00D23" w:rsidP="006D191F"/>
        </w:tc>
        <w:tc>
          <w:tcPr>
            <w:tcW w:w="850" w:type="dxa"/>
            <w:gridSpan w:val="3"/>
            <w:tcBorders>
              <w:top w:val="nil"/>
              <w:left w:val="nil"/>
              <w:bottom w:val="nil"/>
              <w:right w:val="nil"/>
            </w:tcBorders>
            <w:shd w:val="clear" w:color="auto" w:fill="auto"/>
            <w:noWrap/>
            <w:vAlign w:val="bottom"/>
          </w:tcPr>
          <w:p w:rsidR="00C00D23" w:rsidRPr="00861EDB" w:rsidRDefault="00C00D23" w:rsidP="006D191F"/>
        </w:tc>
        <w:tc>
          <w:tcPr>
            <w:tcW w:w="709" w:type="dxa"/>
            <w:gridSpan w:val="3"/>
            <w:tcBorders>
              <w:top w:val="nil"/>
              <w:left w:val="nil"/>
              <w:bottom w:val="nil"/>
              <w:right w:val="nil"/>
            </w:tcBorders>
            <w:shd w:val="clear" w:color="auto" w:fill="auto"/>
            <w:noWrap/>
            <w:vAlign w:val="bottom"/>
          </w:tcPr>
          <w:p w:rsidR="00C00D23" w:rsidRPr="00861EDB" w:rsidRDefault="00C00D23" w:rsidP="006D191F"/>
        </w:tc>
        <w:tc>
          <w:tcPr>
            <w:tcW w:w="453" w:type="dxa"/>
            <w:gridSpan w:val="3"/>
            <w:tcBorders>
              <w:top w:val="nil"/>
              <w:left w:val="nil"/>
              <w:bottom w:val="nil"/>
              <w:right w:val="nil"/>
            </w:tcBorders>
            <w:shd w:val="clear" w:color="auto" w:fill="auto"/>
            <w:noWrap/>
            <w:vAlign w:val="bottom"/>
          </w:tcPr>
          <w:p w:rsidR="00C00D23" w:rsidRPr="00861EDB" w:rsidRDefault="00C00D23" w:rsidP="006D191F"/>
        </w:tc>
        <w:tc>
          <w:tcPr>
            <w:tcW w:w="1667" w:type="dxa"/>
            <w:gridSpan w:val="6"/>
            <w:tcBorders>
              <w:top w:val="nil"/>
              <w:left w:val="nil"/>
              <w:bottom w:val="nil"/>
              <w:right w:val="nil"/>
            </w:tcBorders>
            <w:shd w:val="clear" w:color="auto" w:fill="auto"/>
            <w:noWrap/>
            <w:vAlign w:val="bottom"/>
          </w:tcPr>
          <w:p w:rsidR="00C00D23" w:rsidRPr="00861EDB" w:rsidRDefault="00C00D23" w:rsidP="006D191F"/>
        </w:tc>
        <w:tc>
          <w:tcPr>
            <w:tcW w:w="236" w:type="dxa"/>
            <w:tcBorders>
              <w:top w:val="nil"/>
              <w:left w:val="nil"/>
              <w:bottom w:val="nil"/>
              <w:right w:val="nil"/>
            </w:tcBorders>
            <w:shd w:val="clear" w:color="auto" w:fill="auto"/>
            <w:noWrap/>
            <w:vAlign w:val="bottom"/>
          </w:tcPr>
          <w:p w:rsidR="00C00D23" w:rsidRPr="00861EDB" w:rsidRDefault="00C00D23" w:rsidP="006D191F"/>
        </w:tc>
        <w:tc>
          <w:tcPr>
            <w:tcW w:w="1471" w:type="dxa"/>
            <w:gridSpan w:val="5"/>
            <w:tcBorders>
              <w:top w:val="nil"/>
              <w:left w:val="nil"/>
              <w:bottom w:val="nil"/>
              <w:right w:val="nil"/>
            </w:tcBorders>
            <w:shd w:val="clear" w:color="auto" w:fill="auto"/>
            <w:noWrap/>
            <w:vAlign w:val="bottom"/>
          </w:tcPr>
          <w:p w:rsidR="00C00D23" w:rsidRPr="00861EDB" w:rsidRDefault="00C00D23" w:rsidP="006D191F"/>
        </w:tc>
        <w:tc>
          <w:tcPr>
            <w:tcW w:w="1803" w:type="dxa"/>
            <w:gridSpan w:val="5"/>
            <w:tcBorders>
              <w:top w:val="nil"/>
              <w:left w:val="nil"/>
              <w:bottom w:val="nil"/>
              <w:right w:val="nil"/>
            </w:tcBorders>
            <w:shd w:val="clear" w:color="auto" w:fill="auto"/>
            <w:noWrap/>
            <w:vAlign w:val="bottom"/>
          </w:tcPr>
          <w:p w:rsidR="00C00D23" w:rsidRPr="00861EDB" w:rsidRDefault="00C00D23" w:rsidP="006D191F"/>
        </w:tc>
        <w:tc>
          <w:tcPr>
            <w:tcW w:w="1801" w:type="dxa"/>
            <w:gridSpan w:val="8"/>
            <w:tcBorders>
              <w:top w:val="nil"/>
              <w:left w:val="nil"/>
              <w:bottom w:val="nil"/>
              <w:right w:val="nil"/>
            </w:tcBorders>
            <w:shd w:val="clear" w:color="auto" w:fill="auto"/>
            <w:noWrap/>
            <w:vAlign w:val="bottom"/>
          </w:tcPr>
          <w:p w:rsidR="00C00D23" w:rsidRPr="00861EDB" w:rsidRDefault="00C00D23" w:rsidP="006D191F"/>
        </w:tc>
        <w:tc>
          <w:tcPr>
            <w:tcW w:w="236" w:type="dxa"/>
            <w:tcBorders>
              <w:top w:val="nil"/>
              <w:left w:val="nil"/>
              <w:bottom w:val="nil"/>
              <w:right w:val="nil"/>
            </w:tcBorders>
            <w:shd w:val="clear" w:color="auto" w:fill="auto"/>
            <w:noWrap/>
            <w:vAlign w:val="bottom"/>
          </w:tcPr>
          <w:p w:rsidR="00C00D23" w:rsidRPr="00861EDB" w:rsidRDefault="00C00D23" w:rsidP="006D191F"/>
        </w:tc>
        <w:tc>
          <w:tcPr>
            <w:tcW w:w="236" w:type="dxa"/>
            <w:gridSpan w:val="2"/>
            <w:tcBorders>
              <w:top w:val="nil"/>
              <w:left w:val="nil"/>
              <w:bottom w:val="nil"/>
              <w:right w:val="nil"/>
            </w:tcBorders>
            <w:shd w:val="clear" w:color="auto" w:fill="auto"/>
            <w:noWrap/>
            <w:vAlign w:val="bottom"/>
          </w:tcPr>
          <w:p w:rsidR="00C00D23" w:rsidRPr="00861EDB" w:rsidRDefault="00C00D23" w:rsidP="006D191F"/>
        </w:tc>
        <w:tc>
          <w:tcPr>
            <w:tcW w:w="744" w:type="dxa"/>
            <w:gridSpan w:val="5"/>
            <w:tcBorders>
              <w:top w:val="nil"/>
              <w:left w:val="nil"/>
              <w:bottom w:val="nil"/>
              <w:right w:val="nil"/>
            </w:tcBorders>
            <w:shd w:val="clear" w:color="auto" w:fill="auto"/>
            <w:noWrap/>
            <w:vAlign w:val="bottom"/>
          </w:tcPr>
          <w:p w:rsidR="00C00D23" w:rsidRPr="00861EDB" w:rsidRDefault="00C00D23" w:rsidP="006D191F"/>
        </w:tc>
        <w:tc>
          <w:tcPr>
            <w:tcW w:w="850" w:type="dxa"/>
            <w:gridSpan w:val="3"/>
            <w:tcBorders>
              <w:top w:val="nil"/>
              <w:left w:val="nil"/>
              <w:bottom w:val="nil"/>
              <w:right w:val="nil"/>
            </w:tcBorders>
            <w:shd w:val="clear" w:color="auto" w:fill="auto"/>
            <w:noWrap/>
            <w:vAlign w:val="bottom"/>
          </w:tcPr>
          <w:p w:rsidR="00C00D23" w:rsidRPr="00861EDB" w:rsidRDefault="00C00D23" w:rsidP="006D191F"/>
        </w:tc>
        <w:tc>
          <w:tcPr>
            <w:tcW w:w="851" w:type="dxa"/>
            <w:gridSpan w:val="7"/>
            <w:tcBorders>
              <w:top w:val="nil"/>
              <w:left w:val="nil"/>
              <w:bottom w:val="nil"/>
              <w:right w:val="nil"/>
            </w:tcBorders>
            <w:shd w:val="clear" w:color="auto" w:fill="auto"/>
            <w:noWrap/>
            <w:vAlign w:val="bottom"/>
          </w:tcPr>
          <w:p w:rsidR="00C00D23" w:rsidRPr="00861EDB" w:rsidRDefault="00C00D23" w:rsidP="006D191F"/>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r w:rsidR="00C00D23" w:rsidRPr="00861EDB" w:rsidTr="00936224">
        <w:trPr>
          <w:gridAfter w:val="36"/>
          <w:wAfter w:w="7059" w:type="dxa"/>
          <w:trHeight w:val="751"/>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по порядку</w:t>
            </w:r>
          </w:p>
        </w:tc>
        <w:tc>
          <w:tcPr>
            <w:tcW w:w="55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расчётного участка</w:t>
            </w:r>
          </w:p>
        </w:tc>
        <w:tc>
          <w:tcPr>
            <w:tcW w:w="65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Диаметр трубопроводов на участке, мм</w:t>
            </w:r>
          </w:p>
        </w:tc>
        <w:tc>
          <w:tcPr>
            <w:tcW w:w="616"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Длина участка, м</w:t>
            </w:r>
          </w:p>
        </w:tc>
        <w:tc>
          <w:tcPr>
            <w:tcW w:w="799"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Приведенная длина участка, м</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Расход воды на участке, т/час</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Эквивалентная длина, м</w:t>
            </w:r>
          </w:p>
        </w:tc>
        <w:tc>
          <w:tcPr>
            <w:tcW w:w="2693" w:type="dxa"/>
            <w:gridSpan w:val="11"/>
            <w:tcBorders>
              <w:top w:val="single" w:sz="4" w:space="0" w:color="auto"/>
              <w:left w:val="nil"/>
              <w:bottom w:val="single" w:sz="4" w:space="0" w:color="auto"/>
              <w:right w:val="single" w:sz="4" w:space="0" w:color="000000"/>
            </w:tcBorders>
            <w:shd w:val="clear" w:color="auto" w:fill="auto"/>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Удельные потери</w:t>
            </w:r>
          </w:p>
          <w:p w:rsidR="00C00D23" w:rsidRPr="00936224" w:rsidRDefault="00C00D23" w:rsidP="006D191F">
            <w:pPr>
              <w:jc w:val="center"/>
              <w:rPr>
                <w:rFonts w:ascii="Arial" w:hAnsi="Arial" w:cs="Arial"/>
                <w:sz w:val="20"/>
                <w:szCs w:val="20"/>
              </w:rPr>
            </w:pPr>
            <w:r w:rsidRPr="00936224">
              <w:rPr>
                <w:rFonts w:ascii="Arial" w:hAnsi="Arial" w:cs="Arial"/>
                <w:sz w:val="20"/>
                <w:szCs w:val="20"/>
              </w:rPr>
              <w:t xml:space="preserve"> давления на</w:t>
            </w:r>
          </w:p>
          <w:p w:rsidR="00C00D23" w:rsidRPr="00936224" w:rsidRDefault="00C00D23" w:rsidP="006D191F">
            <w:pPr>
              <w:jc w:val="center"/>
              <w:rPr>
                <w:rFonts w:ascii="Arial" w:hAnsi="Arial" w:cs="Arial"/>
                <w:sz w:val="20"/>
                <w:szCs w:val="20"/>
              </w:rPr>
            </w:pPr>
            <w:r w:rsidRPr="00936224">
              <w:rPr>
                <w:rFonts w:ascii="Arial" w:hAnsi="Arial" w:cs="Arial"/>
                <w:sz w:val="20"/>
                <w:szCs w:val="20"/>
              </w:rPr>
              <w:t xml:space="preserve"> участке, мм вод. ст.</w:t>
            </w: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Суммарные потери давления на участке, м вод. ст</w:t>
            </w:r>
          </w:p>
        </w:tc>
        <w:tc>
          <w:tcPr>
            <w:tcW w:w="2977" w:type="dxa"/>
            <w:gridSpan w:val="11"/>
            <w:tcBorders>
              <w:top w:val="single" w:sz="4" w:space="0" w:color="auto"/>
              <w:left w:val="nil"/>
              <w:bottom w:val="single" w:sz="4" w:space="0" w:color="auto"/>
              <w:right w:val="single" w:sz="4" w:space="0" w:color="auto"/>
            </w:tcBorders>
            <w:shd w:val="clear" w:color="auto" w:fill="auto"/>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Потери давления от узла управления, м вод. ст</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xml:space="preserve">Располагаемый напор перед установкой, м вод. ст </w:t>
            </w:r>
          </w:p>
        </w:tc>
        <w:tc>
          <w:tcPr>
            <w:tcW w:w="851" w:type="dxa"/>
            <w:gridSpan w:val="6"/>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Геодезические отметки (подача)</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Геодезические отметки (обратка)</w:t>
            </w:r>
          </w:p>
        </w:tc>
        <w:tc>
          <w:tcPr>
            <w:tcW w:w="851" w:type="dxa"/>
            <w:gridSpan w:val="7"/>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Статическое давление</w:t>
            </w: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r w:rsidR="00936224" w:rsidRPr="00861EDB" w:rsidTr="00936224">
        <w:trPr>
          <w:gridAfter w:val="36"/>
          <w:wAfter w:w="7059" w:type="dxa"/>
          <w:trHeight w:val="1335"/>
        </w:trPr>
        <w:tc>
          <w:tcPr>
            <w:tcW w:w="642" w:type="dxa"/>
            <w:vMerge/>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rPr>
                <w:rFonts w:ascii="Arial" w:hAnsi="Arial" w:cs="Arial"/>
                <w:sz w:val="20"/>
                <w:szCs w:val="20"/>
              </w:rPr>
            </w:pPr>
          </w:p>
        </w:tc>
        <w:tc>
          <w:tcPr>
            <w:tcW w:w="551" w:type="dxa"/>
            <w:gridSpan w:val="2"/>
            <w:vMerge/>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rPr>
                <w:rFonts w:ascii="Arial" w:hAnsi="Arial" w:cs="Arial"/>
                <w:sz w:val="20"/>
                <w:szCs w:val="20"/>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rPr>
                <w:rFonts w:ascii="Arial" w:hAnsi="Arial" w:cs="Arial"/>
                <w:sz w:val="20"/>
                <w:szCs w:val="20"/>
              </w:rPr>
            </w:pPr>
          </w:p>
        </w:tc>
        <w:tc>
          <w:tcPr>
            <w:tcW w:w="616" w:type="dxa"/>
            <w:gridSpan w:val="3"/>
            <w:vMerge/>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rPr>
                <w:rFonts w:ascii="Arial" w:hAnsi="Arial" w:cs="Arial"/>
                <w:sz w:val="20"/>
                <w:szCs w:val="20"/>
              </w:rPr>
            </w:pPr>
          </w:p>
        </w:tc>
        <w:tc>
          <w:tcPr>
            <w:tcW w:w="799" w:type="dxa"/>
            <w:gridSpan w:val="3"/>
            <w:vMerge/>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rPr>
                <w:rFonts w:ascii="Arial" w:hAnsi="Arial" w:cs="Arial"/>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rPr>
                <w:rFonts w:ascii="Arial" w:hAnsi="Arial" w:cs="Arial"/>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C00D23" w:rsidRPr="00936224" w:rsidRDefault="00C00D23" w:rsidP="006D191F">
            <w:pPr>
              <w:rPr>
                <w:rFonts w:ascii="Arial" w:hAnsi="Arial" w:cs="Arial"/>
                <w:sz w:val="20"/>
                <w:szCs w:val="20"/>
              </w:rPr>
            </w:pPr>
          </w:p>
        </w:tc>
        <w:tc>
          <w:tcPr>
            <w:tcW w:w="709" w:type="dxa"/>
            <w:gridSpan w:val="4"/>
            <w:tcBorders>
              <w:top w:val="nil"/>
              <w:left w:val="nil"/>
              <w:bottom w:val="single" w:sz="4" w:space="0" w:color="auto"/>
              <w:right w:val="single" w:sz="4" w:space="0" w:color="auto"/>
            </w:tcBorders>
            <w:shd w:val="clear" w:color="auto" w:fill="auto"/>
            <w:vAlign w:val="center"/>
          </w:tcPr>
          <w:p w:rsidR="00C00D23" w:rsidRPr="00936224" w:rsidRDefault="00C00D23" w:rsidP="006D191F">
            <w:pPr>
              <w:jc w:val="center"/>
              <w:rPr>
                <w:rFonts w:ascii="Arial" w:hAnsi="Arial" w:cs="Arial"/>
                <w:sz w:val="20"/>
                <w:szCs w:val="20"/>
              </w:rPr>
            </w:pPr>
            <w:r w:rsidRPr="00936224">
              <w:rPr>
                <w:rFonts w:ascii="Arial" w:hAnsi="Arial" w:cs="Arial"/>
                <w:sz w:val="20"/>
                <w:szCs w:val="20"/>
              </w:rPr>
              <w:t>при К=0,5</w:t>
            </w:r>
          </w:p>
        </w:tc>
        <w:tc>
          <w:tcPr>
            <w:tcW w:w="992" w:type="dxa"/>
            <w:gridSpan w:val="3"/>
            <w:tcBorders>
              <w:top w:val="nil"/>
              <w:left w:val="nil"/>
              <w:bottom w:val="single" w:sz="4" w:space="0" w:color="auto"/>
              <w:right w:val="single" w:sz="4" w:space="0" w:color="auto"/>
            </w:tcBorders>
            <w:shd w:val="clear" w:color="auto" w:fill="auto"/>
            <w:vAlign w:val="center"/>
          </w:tcPr>
          <w:p w:rsidR="00C00D23" w:rsidRPr="00936224" w:rsidRDefault="00C00D23" w:rsidP="006D191F">
            <w:pPr>
              <w:jc w:val="center"/>
              <w:rPr>
                <w:rFonts w:ascii="Arial" w:hAnsi="Arial" w:cs="Arial"/>
                <w:sz w:val="20"/>
                <w:szCs w:val="20"/>
              </w:rPr>
            </w:pPr>
            <w:r w:rsidRPr="00936224">
              <w:rPr>
                <w:rFonts w:ascii="Arial" w:hAnsi="Arial" w:cs="Arial"/>
                <w:sz w:val="20"/>
                <w:szCs w:val="20"/>
              </w:rPr>
              <w:t>Поправочный коэффициент</w:t>
            </w:r>
          </w:p>
        </w:tc>
        <w:tc>
          <w:tcPr>
            <w:tcW w:w="992" w:type="dxa"/>
            <w:gridSpan w:val="4"/>
            <w:tcBorders>
              <w:top w:val="nil"/>
              <w:left w:val="nil"/>
              <w:bottom w:val="single" w:sz="4" w:space="0" w:color="auto"/>
              <w:right w:val="single" w:sz="4" w:space="0" w:color="auto"/>
            </w:tcBorders>
            <w:shd w:val="clear" w:color="auto" w:fill="auto"/>
            <w:vAlign w:val="center"/>
          </w:tcPr>
          <w:p w:rsidR="00C00D23" w:rsidRPr="00936224" w:rsidRDefault="00C00D23" w:rsidP="006D191F">
            <w:pPr>
              <w:jc w:val="center"/>
              <w:rPr>
                <w:rFonts w:ascii="Arial" w:hAnsi="Arial" w:cs="Arial"/>
                <w:sz w:val="20"/>
                <w:szCs w:val="20"/>
              </w:rPr>
            </w:pPr>
            <w:r w:rsidRPr="00936224">
              <w:rPr>
                <w:rFonts w:ascii="Arial" w:hAnsi="Arial" w:cs="Arial"/>
                <w:sz w:val="20"/>
                <w:szCs w:val="20"/>
              </w:rPr>
              <w:t>при К=1</w:t>
            </w:r>
          </w:p>
        </w:tc>
        <w:tc>
          <w:tcPr>
            <w:tcW w:w="1134" w:type="dxa"/>
            <w:gridSpan w:val="4"/>
            <w:vMerge/>
            <w:tcBorders>
              <w:top w:val="single" w:sz="4" w:space="0" w:color="auto"/>
              <w:left w:val="single" w:sz="4" w:space="0" w:color="auto"/>
              <w:bottom w:val="single" w:sz="4" w:space="0" w:color="000000"/>
              <w:right w:val="single" w:sz="4" w:space="0" w:color="auto"/>
            </w:tcBorders>
            <w:vAlign w:val="center"/>
          </w:tcPr>
          <w:p w:rsidR="00C00D23" w:rsidRPr="00936224" w:rsidRDefault="00C00D23" w:rsidP="006D191F">
            <w:pPr>
              <w:rPr>
                <w:rFonts w:ascii="Arial" w:hAnsi="Arial" w:cs="Arial"/>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C00D23" w:rsidRPr="00936224" w:rsidRDefault="00C00D23" w:rsidP="006D191F">
            <w:pPr>
              <w:jc w:val="center"/>
              <w:rPr>
                <w:rFonts w:ascii="Arial" w:hAnsi="Arial" w:cs="Arial"/>
                <w:sz w:val="20"/>
                <w:szCs w:val="20"/>
              </w:rPr>
            </w:pPr>
            <w:r w:rsidRPr="00936224">
              <w:rPr>
                <w:rFonts w:ascii="Arial" w:hAnsi="Arial" w:cs="Arial"/>
                <w:sz w:val="20"/>
                <w:szCs w:val="20"/>
              </w:rPr>
              <w:t>по подающему трубопроводу</w:t>
            </w:r>
          </w:p>
        </w:tc>
        <w:tc>
          <w:tcPr>
            <w:tcW w:w="850" w:type="dxa"/>
            <w:gridSpan w:val="3"/>
            <w:tcBorders>
              <w:top w:val="nil"/>
              <w:left w:val="nil"/>
              <w:bottom w:val="single" w:sz="4" w:space="0" w:color="auto"/>
              <w:right w:val="single" w:sz="4" w:space="0" w:color="auto"/>
            </w:tcBorders>
            <w:shd w:val="clear" w:color="auto" w:fill="auto"/>
            <w:vAlign w:val="center"/>
          </w:tcPr>
          <w:p w:rsidR="00C00D23" w:rsidRPr="00936224" w:rsidRDefault="00C00D23" w:rsidP="006D191F">
            <w:pPr>
              <w:jc w:val="center"/>
              <w:rPr>
                <w:rFonts w:ascii="Arial" w:hAnsi="Arial" w:cs="Arial"/>
                <w:sz w:val="20"/>
                <w:szCs w:val="20"/>
              </w:rPr>
            </w:pPr>
            <w:r w:rsidRPr="00936224">
              <w:rPr>
                <w:rFonts w:ascii="Arial" w:hAnsi="Arial" w:cs="Arial"/>
                <w:sz w:val="20"/>
                <w:szCs w:val="20"/>
              </w:rPr>
              <w:t>по обратному трубопроводу</w:t>
            </w:r>
          </w:p>
        </w:tc>
        <w:tc>
          <w:tcPr>
            <w:tcW w:w="1134" w:type="dxa"/>
            <w:gridSpan w:val="5"/>
            <w:tcBorders>
              <w:top w:val="nil"/>
              <w:left w:val="nil"/>
              <w:bottom w:val="single" w:sz="4" w:space="0" w:color="auto"/>
              <w:right w:val="single" w:sz="4" w:space="0" w:color="auto"/>
            </w:tcBorders>
            <w:shd w:val="clear" w:color="auto" w:fill="auto"/>
            <w:vAlign w:val="center"/>
          </w:tcPr>
          <w:p w:rsidR="00C00D23" w:rsidRPr="00936224" w:rsidRDefault="00C00D23" w:rsidP="006D191F">
            <w:pPr>
              <w:jc w:val="center"/>
              <w:rPr>
                <w:rFonts w:ascii="Arial" w:hAnsi="Arial" w:cs="Arial"/>
                <w:sz w:val="20"/>
                <w:szCs w:val="20"/>
              </w:rPr>
            </w:pPr>
            <w:r w:rsidRPr="00936224">
              <w:rPr>
                <w:rFonts w:ascii="Arial" w:hAnsi="Arial" w:cs="Arial"/>
                <w:sz w:val="20"/>
                <w:szCs w:val="20"/>
              </w:rPr>
              <w:t>по двум трубопроводам</w:t>
            </w:r>
          </w:p>
        </w:tc>
        <w:tc>
          <w:tcPr>
            <w:tcW w:w="992" w:type="dxa"/>
            <w:gridSpan w:val="4"/>
            <w:vMerge/>
            <w:tcBorders>
              <w:top w:val="single" w:sz="4" w:space="0" w:color="auto"/>
              <w:left w:val="single" w:sz="4" w:space="0" w:color="auto"/>
              <w:bottom w:val="single" w:sz="4" w:space="0" w:color="000000"/>
              <w:right w:val="single" w:sz="4" w:space="0" w:color="auto"/>
            </w:tcBorders>
            <w:vAlign w:val="center"/>
          </w:tcPr>
          <w:p w:rsidR="00C00D23" w:rsidRPr="00936224" w:rsidRDefault="00C00D23" w:rsidP="006D191F">
            <w:pPr>
              <w:rPr>
                <w:rFonts w:ascii="Arial" w:hAnsi="Arial" w:cs="Arial"/>
                <w:sz w:val="20"/>
                <w:szCs w:val="20"/>
              </w:rPr>
            </w:pPr>
          </w:p>
        </w:tc>
        <w:tc>
          <w:tcPr>
            <w:tcW w:w="851" w:type="dxa"/>
            <w:gridSpan w:val="6"/>
            <w:vMerge/>
            <w:tcBorders>
              <w:top w:val="single" w:sz="4" w:space="0" w:color="auto"/>
              <w:left w:val="single" w:sz="4" w:space="0" w:color="auto"/>
              <w:bottom w:val="single" w:sz="4" w:space="0" w:color="000000"/>
              <w:right w:val="single" w:sz="4" w:space="0" w:color="auto"/>
            </w:tcBorders>
            <w:vAlign w:val="center"/>
          </w:tcPr>
          <w:p w:rsidR="00C00D23" w:rsidRPr="00936224" w:rsidRDefault="00C00D23" w:rsidP="006D191F">
            <w:pPr>
              <w:rPr>
                <w:rFonts w:ascii="Arial" w:hAnsi="Arial" w:cs="Arial"/>
                <w:sz w:val="20"/>
                <w:szCs w:val="20"/>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tcPr>
          <w:p w:rsidR="00C00D23" w:rsidRPr="00936224" w:rsidRDefault="00C00D23" w:rsidP="006D191F">
            <w:pPr>
              <w:rPr>
                <w:rFonts w:ascii="Arial" w:hAnsi="Arial" w:cs="Arial"/>
                <w:sz w:val="20"/>
                <w:szCs w:val="20"/>
              </w:rPr>
            </w:pPr>
          </w:p>
        </w:tc>
        <w:tc>
          <w:tcPr>
            <w:tcW w:w="851" w:type="dxa"/>
            <w:gridSpan w:val="7"/>
            <w:vMerge/>
            <w:tcBorders>
              <w:top w:val="single" w:sz="4" w:space="0" w:color="auto"/>
              <w:left w:val="single" w:sz="4" w:space="0" w:color="auto"/>
              <w:bottom w:val="single" w:sz="4" w:space="0" w:color="000000"/>
              <w:right w:val="single" w:sz="4" w:space="0" w:color="auto"/>
            </w:tcBorders>
            <w:vAlign w:val="center"/>
          </w:tcPr>
          <w:p w:rsidR="00C00D23" w:rsidRPr="00936224" w:rsidRDefault="00C00D23" w:rsidP="006D191F">
            <w:pPr>
              <w:rPr>
                <w:rFonts w:ascii="Arial" w:hAnsi="Arial" w:cs="Arial"/>
                <w:sz w:val="20"/>
                <w:szCs w:val="20"/>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r w:rsidR="00936224" w:rsidRPr="00861EDB" w:rsidTr="00936224">
        <w:trPr>
          <w:gridAfter w:val="36"/>
          <w:wAfter w:w="7059" w:type="dxa"/>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w:t>
            </w:r>
          </w:p>
        </w:tc>
        <w:tc>
          <w:tcPr>
            <w:tcW w:w="551" w:type="dxa"/>
            <w:gridSpan w:val="2"/>
            <w:tcBorders>
              <w:top w:val="nil"/>
              <w:left w:val="single" w:sz="4" w:space="0" w:color="auto"/>
              <w:bottom w:val="single" w:sz="4" w:space="0" w:color="auto"/>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w:t>
            </w:r>
          </w:p>
        </w:tc>
        <w:tc>
          <w:tcPr>
            <w:tcW w:w="653" w:type="dxa"/>
            <w:gridSpan w:val="2"/>
            <w:tcBorders>
              <w:top w:val="nil"/>
              <w:left w:val="nil"/>
              <w:bottom w:val="single" w:sz="4" w:space="0" w:color="auto"/>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w:t>
            </w:r>
          </w:p>
        </w:tc>
        <w:tc>
          <w:tcPr>
            <w:tcW w:w="616" w:type="dxa"/>
            <w:gridSpan w:val="3"/>
            <w:tcBorders>
              <w:top w:val="nil"/>
              <w:left w:val="nil"/>
              <w:bottom w:val="single" w:sz="4" w:space="0" w:color="auto"/>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w:t>
            </w:r>
          </w:p>
        </w:tc>
        <w:tc>
          <w:tcPr>
            <w:tcW w:w="799" w:type="dxa"/>
            <w:gridSpan w:val="3"/>
            <w:tcBorders>
              <w:top w:val="nil"/>
              <w:left w:val="nil"/>
              <w:bottom w:val="single" w:sz="4" w:space="0" w:color="auto"/>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w:t>
            </w:r>
          </w:p>
        </w:tc>
        <w:tc>
          <w:tcPr>
            <w:tcW w:w="709" w:type="dxa"/>
            <w:gridSpan w:val="4"/>
            <w:tcBorders>
              <w:top w:val="nil"/>
              <w:left w:val="nil"/>
              <w:bottom w:val="single" w:sz="4" w:space="0" w:color="auto"/>
              <w:right w:val="single" w:sz="4" w:space="0" w:color="auto"/>
            </w:tcBorders>
            <w:shd w:val="clear" w:color="auto" w:fill="auto"/>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w:t>
            </w:r>
          </w:p>
        </w:tc>
        <w:tc>
          <w:tcPr>
            <w:tcW w:w="992" w:type="dxa"/>
            <w:gridSpan w:val="3"/>
            <w:tcBorders>
              <w:top w:val="nil"/>
              <w:left w:val="nil"/>
              <w:bottom w:val="single" w:sz="4" w:space="0" w:color="auto"/>
              <w:right w:val="single" w:sz="4" w:space="0" w:color="auto"/>
            </w:tcBorders>
            <w:shd w:val="clear" w:color="auto" w:fill="auto"/>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w:t>
            </w:r>
          </w:p>
        </w:tc>
        <w:tc>
          <w:tcPr>
            <w:tcW w:w="992" w:type="dxa"/>
            <w:gridSpan w:val="4"/>
            <w:tcBorders>
              <w:top w:val="nil"/>
              <w:left w:val="nil"/>
              <w:bottom w:val="single" w:sz="4" w:space="0" w:color="auto"/>
              <w:right w:val="single" w:sz="4" w:space="0" w:color="auto"/>
            </w:tcBorders>
            <w:shd w:val="clear" w:color="auto" w:fill="auto"/>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w:t>
            </w:r>
          </w:p>
        </w:tc>
        <w:tc>
          <w:tcPr>
            <w:tcW w:w="1134" w:type="dxa"/>
            <w:gridSpan w:val="4"/>
            <w:tcBorders>
              <w:top w:val="nil"/>
              <w:left w:val="nil"/>
              <w:bottom w:val="single" w:sz="4" w:space="0" w:color="auto"/>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w:t>
            </w:r>
          </w:p>
        </w:tc>
        <w:tc>
          <w:tcPr>
            <w:tcW w:w="993" w:type="dxa"/>
            <w:gridSpan w:val="3"/>
            <w:tcBorders>
              <w:top w:val="nil"/>
              <w:left w:val="nil"/>
              <w:bottom w:val="single" w:sz="4" w:space="0" w:color="auto"/>
              <w:right w:val="single" w:sz="4" w:space="0" w:color="auto"/>
            </w:tcBorders>
            <w:shd w:val="clear" w:color="auto" w:fill="auto"/>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w:t>
            </w:r>
          </w:p>
        </w:tc>
        <w:tc>
          <w:tcPr>
            <w:tcW w:w="1134" w:type="dxa"/>
            <w:gridSpan w:val="5"/>
            <w:tcBorders>
              <w:top w:val="nil"/>
              <w:left w:val="nil"/>
              <w:bottom w:val="single" w:sz="4" w:space="0" w:color="auto"/>
              <w:right w:val="single" w:sz="4" w:space="0" w:color="auto"/>
            </w:tcBorders>
            <w:shd w:val="clear" w:color="auto" w:fill="auto"/>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w:t>
            </w:r>
          </w:p>
        </w:tc>
        <w:tc>
          <w:tcPr>
            <w:tcW w:w="992" w:type="dxa"/>
            <w:gridSpan w:val="4"/>
            <w:tcBorders>
              <w:top w:val="nil"/>
              <w:left w:val="nil"/>
              <w:bottom w:val="single" w:sz="4" w:space="0" w:color="auto"/>
              <w:right w:val="single" w:sz="4" w:space="0" w:color="auto"/>
            </w:tcBorders>
            <w:shd w:val="clear" w:color="auto" w:fill="auto"/>
            <w:textDirection w:val="btLr"/>
            <w:vAlign w:val="bottom"/>
          </w:tcPr>
          <w:p w:rsidR="00C00D23" w:rsidRPr="00936224" w:rsidRDefault="00C00D23" w:rsidP="006D191F">
            <w:pPr>
              <w:jc w:val="center"/>
              <w:rPr>
                <w:rFonts w:ascii="Arial" w:hAnsi="Arial" w:cs="Arial"/>
                <w:sz w:val="20"/>
                <w:szCs w:val="20"/>
              </w:rPr>
            </w:pPr>
            <w:r w:rsidRPr="00936224">
              <w:rPr>
                <w:rFonts w:ascii="Arial" w:hAnsi="Arial" w:cs="Arial"/>
                <w:sz w:val="20"/>
                <w:szCs w:val="20"/>
              </w:rPr>
              <w:t> </w:t>
            </w:r>
          </w:p>
        </w:tc>
        <w:tc>
          <w:tcPr>
            <w:tcW w:w="851" w:type="dxa"/>
            <w:gridSpan w:val="6"/>
            <w:tcBorders>
              <w:top w:val="nil"/>
              <w:left w:val="nil"/>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159,5</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104,5</w:t>
            </w:r>
          </w:p>
        </w:tc>
        <w:tc>
          <w:tcPr>
            <w:tcW w:w="851" w:type="dxa"/>
            <w:gridSpan w:val="7"/>
            <w:tcBorders>
              <w:top w:val="nil"/>
              <w:left w:val="nil"/>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124,5</w:t>
            </w: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r w:rsidR="00936224" w:rsidRPr="00861EDB" w:rsidTr="00936224">
        <w:trPr>
          <w:gridAfter w:val="36"/>
          <w:wAfter w:w="7059" w:type="dxa"/>
          <w:trHeight w:val="31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1</w:t>
            </w:r>
          </w:p>
        </w:tc>
        <w:tc>
          <w:tcPr>
            <w:tcW w:w="551"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936224" w:rsidRDefault="00C00D23" w:rsidP="006D191F">
            <w:pPr>
              <w:rPr>
                <w:rFonts w:ascii="Arial" w:hAnsi="Arial" w:cs="Arial"/>
                <w:sz w:val="20"/>
                <w:szCs w:val="20"/>
              </w:rPr>
            </w:pPr>
            <w:r w:rsidRPr="00936224">
              <w:rPr>
                <w:rFonts w:ascii="Arial" w:hAnsi="Arial" w:cs="Arial"/>
                <w:sz w:val="20"/>
                <w:szCs w:val="20"/>
              </w:rPr>
              <w:t>кот.</w:t>
            </w:r>
          </w:p>
        </w:tc>
        <w:tc>
          <w:tcPr>
            <w:tcW w:w="653" w:type="dxa"/>
            <w:gridSpan w:val="2"/>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400</w:t>
            </w:r>
          </w:p>
        </w:tc>
        <w:tc>
          <w:tcPr>
            <w:tcW w:w="616"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90</w:t>
            </w:r>
          </w:p>
        </w:tc>
        <w:tc>
          <w:tcPr>
            <w:tcW w:w="79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185</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1231</w:t>
            </w:r>
          </w:p>
        </w:tc>
        <w:tc>
          <w:tcPr>
            <w:tcW w:w="70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95</w:t>
            </w:r>
          </w:p>
        </w:tc>
        <w:tc>
          <w:tcPr>
            <w:tcW w:w="709"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17,5</w:t>
            </w:r>
          </w:p>
        </w:tc>
        <w:tc>
          <w:tcPr>
            <w:tcW w:w="992"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21</w:t>
            </w:r>
          </w:p>
        </w:tc>
        <w:tc>
          <w:tcPr>
            <w:tcW w:w="1134"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3,88</w:t>
            </w:r>
          </w:p>
        </w:tc>
        <w:tc>
          <w:tcPr>
            <w:tcW w:w="993"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3,88</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3,88</w:t>
            </w:r>
          </w:p>
        </w:tc>
        <w:tc>
          <w:tcPr>
            <w:tcW w:w="1134" w:type="dxa"/>
            <w:gridSpan w:val="5"/>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7,76</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47,2</w:t>
            </w:r>
          </w:p>
        </w:tc>
        <w:tc>
          <w:tcPr>
            <w:tcW w:w="851" w:type="dxa"/>
            <w:gridSpan w:val="6"/>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155,62</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108,38</w:t>
            </w:r>
          </w:p>
        </w:tc>
        <w:tc>
          <w:tcPr>
            <w:tcW w:w="851" w:type="dxa"/>
            <w:gridSpan w:val="7"/>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124,5</w:t>
            </w: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r w:rsidR="00936224" w:rsidRPr="00861EDB" w:rsidTr="00936224">
        <w:trPr>
          <w:gridAfter w:val="36"/>
          <w:wAfter w:w="7059" w:type="dxa"/>
          <w:trHeight w:val="31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2</w:t>
            </w:r>
          </w:p>
        </w:tc>
        <w:tc>
          <w:tcPr>
            <w:tcW w:w="551"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1</w:t>
            </w:r>
          </w:p>
        </w:tc>
        <w:tc>
          <w:tcPr>
            <w:tcW w:w="653" w:type="dxa"/>
            <w:gridSpan w:val="2"/>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300</w:t>
            </w:r>
          </w:p>
        </w:tc>
        <w:tc>
          <w:tcPr>
            <w:tcW w:w="616"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360</w:t>
            </w:r>
          </w:p>
        </w:tc>
        <w:tc>
          <w:tcPr>
            <w:tcW w:w="79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480</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168,69</w:t>
            </w:r>
          </w:p>
        </w:tc>
        <w:tc>
          <w:tcPr>
            <w:tcW w:w="70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120,2</w:t>
            </w:r>
          </w:p>
        </w:tc>
        <w:tc>
          <w:tcPr>
            <w:tcW w:w="709"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1,4</w:t>
            </w:r>
          </w:p>
        </w:tc>
        <w:tc>
          <w:tcPr>
            <w:tcW w:w="992"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1,21</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1,69</w:t>
            </w:r>
          </w:p>
        </w:tc>
        <w:tc>
          <w:tcPr>
            <w:tcW w:w="1134"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0,811</w:t>
            </w:r>
          </w:p>
        </w:tc>
        <w:tc>
          <w:tcPr>
            <w:tcW w:w="993"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4,69</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4,69</w:t>
            </w:r>
          </w:p>
        </w:tc>
        <w:tc>
          <w:tcPr>
            <w:tcW w:w="1134" w:type="dxa"/>
            <w:gridSpan w:val="5"/>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9,38</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45,6</w:t>
            </w:r>
          </w:p>
        </w:tc>
        <w:tc>
          <w:tcPr>
            <w:tcW w:w="851" w:type="dxa"/>
            <w:gridSpan w:val="6"/>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154,81</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109,19</w:t>
            </w:r>
          </w:p>
        </w:tc>
        <w:tc>
          <w:tcPr>
            <w:tcW w:w="851" w:type="dxa"/>
            <w:gridSpan w:val="7"/>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124,5</w:t>
            </w: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r w:rsidR="00936224" w:rsidRPr="00861EDB" w:rsidTr="00936224">
        <w:trPr>
          <w:gridAfter w:val="36"/>
          <w:wAfter w:w="7059" w:type="dxa"/>
          <w:trHeight w:val="31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3</w:t>
            </w:r>
          </w:p>
        </w:tc>
        <w:tc>
          <w:tcPr>
            <w:tcW w:w="551"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2</w:t>
            </w:r>
          </w:p>
        </w:tc>
        <w:tc>
          <w:tcPr>
            <w:tcW w:w="653" w:type="dxa"/>
            <w:gridSpan w:val="2"/>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300</w:t>
            </w:r>
          </w:p>
        </w:tc>
        <w:tc>
          <w:tcPr>
            <w:tcW w:w="616"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1140</w:t>
            </w:r>
          </w:p>
        </w:tc>
        <w:tc>
          <w:tcPr>
            <w:tcW w:w="79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1549</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168,9</w:t>
            </w:r>
          </w:p>
        </w:tc>
        <w:tc>
          <w:tcPr>
            <w:tcW w:w="70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409</w:t>
            </w:r>
          </w:p>
        </w:tc>
        <w:tc>
          <w:tcPr>
            <w:tcW w:w="709"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1,4</w:t>
            </w:r>
          </w:p>
        </w:tc>
        <w:tc>
          <w:tcPr>
            <w:tcW w:w="992"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1,21</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1,69</w:t>
            </w:r>
          </w:p>
        </w:tc>
        <w:tc>
          <w:tcPr>
            <w:tcW w:w="1134"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2,62</w:t>
            </w:r>
          </w:p>
        </w:tc>
        <w:tc>
          <w:tcPr>
            <w:tcW w:w="993"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7,31</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7,31</w:t>
            </w:r>
          </w:p>
        </w:tc>
        <w:tc>
          <w:tcPr>
            <w:tcW w:w="1134" w:type="dxa"/>
            <w:gridSpan w:val="5"/>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14,62</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40,4</w:t>
            </w:r>
          </w:p>
        </w:tc>
        <w:tc>
          <w:tcPr>
            <w:tcW w:w="851" w:type="dxa"/>
            <w:gridSpan w:val="6"/>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152,19</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111,81</w:t>
            </w:r>
          </w:p>
        </w:tc>
        <w:tc>
          <w:tcPr>
            <w:tcW w:w="851" w:type="dxa"/>
            <w:gridSpan w:val="7"/>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124,5</w:t>
            </w: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r w:rsidR="00936224" w:rsidRPr="00861EDB" w:rsidTr="00936224">
        <w:trPr>
          <w:gridAfter w:val="36"/>
          <w:wAfter w:w="7059" w:type="dxa"/>
          <w:trHeight w:val="31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4</w:t>
            </w:r>
          </w:p>
        </w:tc>
        <w:tc>
          <w:tcPr>
            <w:tcW w:w="551"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3</w:t>
            </w:r>
          </w:p>
        </w:tc>
        <w:tc>
          <w:tcPr>
            <w:tcW w:w="653" w:type="dxa"/>
            <w:gridSpan w:val="2"/>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300</w:t>
            </w:r>
          </w:p>
        </w:tc>
        <w:tc>
          <w:tcPr>
            <w:tcW w:w="616"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536</w:t>
            </w:r>
          </w:p>
        </w:tc>
        <w:tc>
          <w:tcPr>
            <w:tcW w:w="79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714</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167</w:t>
            </w:r>
          </w:p>
        </w:tc>
        <w:tc>
          <w:tcPr>
            <w:tcW w:w="70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178</w:t>
            </w:r>
          </w:p>
        </w:tc>
        <w:tc>
          <w:tcPr>
            <w:tcW w:w="709"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1,4</w:t>
            </w:r>
          </w:p>
        </w:tc>
        <w:tc>
          <w:tcPr>
            <w:tcW w:w="992"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1,21</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1,69</w:t>
            </w:r>
          </w:p>
        </w:tc>
        <w:tc>
          <w:tcPr>
            <w:tcW w:w="1134"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1,21</w:t>
            </w:r>
          </w:p>
        </w:tc>
        <w:tc>
          <w:tcPr>
            <w:tcW w:w="993"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8,52</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8,52</w:t>
            </w:r>
          </w:p>
        </w:tc>
        <w:tc>
          <w:tcPr>
            <w:tcW w:w="1134" w:type="dxa"/>
            <w:gridSpan w:val="5"/>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17,04</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38</w:t>
            </w:r>
          </w:p>
        </w:tc>
        <w:tc>
          <w:tcPr>
            <w:tcW w:w="851" w:type="dxa"/>
            <w:gridSpan w:val="6"/>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150,98</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113,02</w:t>
            </w:r>
          </w:p>
        </w:tc>
        <w:tc>
          <w:tcPr>
            <w:tcW w:w="851" w:type="dxa"/>
            <w:gridSpan w:val="7"/>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124,5</w:t>
            </w: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r w:rsidR="00936224" w:rsidRPr="00861EDB" w:rsidTr="00936224">
        <w:trPr>
          <w:gridAfter w:val="36"/>
          <w:wAfter w:w="7059" w:type="dxa"/>
          <w:trHeight w:val="31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5</w:t>
            </w:r>
          </w:p>
        </w:tc>
        <w:tc>
          <w:tcPr>
            <w:tcW w:w="551"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4</w:t>
            </w:r>
          </w:p>
        </w:tc>
        <w:tc>
          <w:tcPr>
            <w:tcW w:w="653" w:type="dxa"/>
            <w:gridSpan w:val="2"/>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250</w:t>
            </w:r>
          </w:p>
        </w:tc>
        <w:tc>
          <w:tcPr>
            <w:tcW w:w="616"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540</w:t>
            </w:r>
          </w:p>
        </w:tc>
        <w:tc>
          <w:tcPr>
            <w:tcW w:w="79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640</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148,74</w:t>
            </w:r>
          </w:p>
        </w:tc>
        <w:tc>
          <w:tcPr>
            <w:tcW w:w="70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99,9</w:t>
            </w:r>
          </w:p>
        </w:tc>
        <w:tc>
          <w:tcPr>
            <w:tcW w:w="709"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2,9</w:t>
            </w:r>
          </w:p>
        </w:tc>
        <w:tc>
          <w:tcPr>
            <w:tcW w:w="992"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1,21</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3,51</w:t>
            </w:r>
          </w:p>
        </w:tc>
        <w:tc>
          <w:tcPr>
            <w:tcW w:w="1134"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2,25</w:t>
            </w:r>
          </w:p>
        </w:tc>
        <w:tc>
          <w:tcPr>
            <w:tcW w:w="993"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10,77</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10,77</w:t>
            </w:r>
          </w:p>
        </w:tc>
        <w:tc>
          <w:tcPr>
            <w:tcW w:w="1134" w:type="dxa"/>
            <w:gridSpan w:val="5"/>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21,54</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33,5</w:t>
            </w:r>
          </w:p>
        </w:tc>
        <w:tc>
          <w:tcPr>
            <w:tcW w:w="851" w:type="dxa"/>
            <w:gridSpan w:val="6"/>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148,73</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115,27</w:t>
            </w:r>
          </w:p>
        </w:tc>
        <w:tc>
          <w:tcPr>
            <w:tcW w:w="851" w:type="dxa"/>
            <w:gridSpan w:val="7"/>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124,5</w:t>
            </w: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r w:rsidR="00936224" w:rsidRPr="00861EDB" w:rsidTr="00936224">
        <w:trPr>
          <w:gridAfter w:val="36"/>
          <w:wAfter w:w="7059" w:type="dxa"/>
          <w:trHeight w:val="31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6</w:t>
            </w:r>
          </w:p>
        </w:tc>
        <w:tc>
          <w:tcPr>
            <w:tcW w:w="551"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5</w:t>
            </w:r>
          </w:p>
        </w:tc>
        <w:tc>
          <w:tcPr>
            <w:tcW w:w="653" w:type="dxa"/>
            <w:gridSpan w:val="2"/>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250</w:t>
            </w:r>
          </w:p>
        </w:tc>
        <w:tc>
          <w:tcPr>
            <w:tcW w:w="616"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38</w:t>
            </w:r>
          </w:p>
        </w:tc>
        <w:tc>
          <w:tcPr>
            <w:tcW w:w="79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71,3</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64,3</w:t>
            </w:r>
          </w:p>
        </w:tc>
        <w:tc>
          <w:tcPr>
            <w:tcW w:w="70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33,3</w:t>
            </w:r>
          </w:p>
        </w:tc>
        <w:tc>
          <w:tcPr>
            <w:tcW w:w="709"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0,55</w:t>
            </w:r>
          </w:p>
        </w:tc>
        <w:tc>
          <w:tcPr>
            <w:tcW w:w="992"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1,22</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0,67</w:t>
            </w:r>
          </w:p>
        </w:tc>
        <w:tc>
          <w:tcPr>
            <w:tcW w:w="1134"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0,05</w:t>
            </w:r>
          </w:p>
        </w:tc>
        <w:tc>
          <w:tcPr>
            <w:tcW w:w="993"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10,82</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10,82</w:t>
            </w:r>
          </w:p>
        </w:tc>
        <w:tc>
          <w:tcPr>
            <w:tcW w:w="1134" w:type="dxa"/>
            <w:gridSpan w:val="5"/>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21,64</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21,64</w:t>
            </w:r>
          </w:p>
        </w:tc>
        <w:tc>
          <w:tcPr>
            <w:tcW w:w="851" w:type="dxa"/>
            <w:gridSpan w:val="6"/>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148,68</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115,32</w:t>
            </w:r>
          </w:p>
        </w:tc>
        <w:tc>
          <w:tcPr>
            <w:tcW w:w="851" w:type="dxa"/>
            <w:gridSpan w:val="7"/>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124,5</w:t>
            </w: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r w:rsidR="00936224" w:rsidRPr="00861EDB" w:rsidTr="00936224">
        <w:trPr>
          <w:gridAfter w:val="36"/>
          <w:wAfter w:w="7059" w:type="dxa"/>
          <w:trHeight w:val="31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7</w:t>
            </w:r>
          </w:p>
        </w:tc>
        <w:tc>
          <w:tcPr>
            <w:tcW w:w="551"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6</w:t>
            </w:r>
          </w:p>
        </w:tc>
        <w:tc>
          <w:tcPr>
            <w:tcW w:w="653" w:type="dxa"/>
            <w:gridSpan w:val="2"/>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250</w:t>
            </w:r>
          </w:p>
        </w:tc>
        <w:tc>
          <w:tcPr>
            <w:tcW w:w="616"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164</w:t>
            </w:r>
          </w:p>
        </w:tc>
        <w:tc>
          <w:tcPr>
            <w:tcW w:w="79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218</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57,34</w:t>
            </w:r>
          </w:p>
        </w:tc>
        <w:tc>
          <w:tcPr>
            <w:tcW w:w="70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53,9</w:t>
            </w:r>
          </w:p>
        </w:tc>
        <w:tc>
          <w:tcPr>
            <w:tcW w:w="709"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0,44</w:t>
            </w:r>
          </w:p>
        </w:tc>
        <w:tc>
          <w:tcPr>
            <w:tcW w:w="992"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1,22</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0,54</w:t>
            </w:r>
          </w:p>
        </w:tc>
        <w:tc>
          <w:tcPr>
            <w:tcW w:w="1134"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0,12</w:t>
            </w:r>
          </w:p>
        </w:tc>
        <w:tc>
          <w:tcPr>
            <w:tcW w:w="993"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10,94</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10,94</w:t>
            </w:r>
          </w:p>
        </w:tc>
        <w:tc>
          <w:tcPr>
            <w:tcW w:w="1134" w:type="dxa"/>
            <w:gridSpan w:val="5"/>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21,88</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33,1</w:t>
            </w:r>
          </w:p>
        </w:tc>
        <w:tc>
          <w:tcPr>
            <w:tcW w:w="851" w:type="dxa"/>
            <w:gridSpan w:val="6"/>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148,56</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115,44</w:t>
            </w:r>
          </w:p>
        </w:tc>
        <w:tc>
          <w:tcPr>
            <w:tcW w:w="851" w:type="dxa"/>
            <w:gridSpan w:val="7"/>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124,5</w:t>
            </w: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r w:rsidR="00936224" w:rsidRPr="00861EDB" w:rsidTr="00936224">
        <w:trPr>
          <w:gridAfter w:val="36"/>
          <w:wAfter w:w="7059" w:type="dxa"/>
          <w:trHeight w:val="31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8</w:t>
            </w:r>
          </w:p>
        </w:tc>
        <w:tc>
          <w:tcPr>
            <w:tcW w:w="551"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936224" w:rsidRDefault="00C00D23" w:rsidP="006D191F">
            <w:pPr>
              <w:jc w:val="right"/>
              <w:rPr>
                <w:rFonts w:ascii="Arial" w:hAnsi="Arial" w:cs="Arial"/>
                <w:sz w:val="20"/>
                <w:szCs w:val="20"/>
              </w:rPr>
            </w:pPr>
            <w:r w:rsidRPr="00936224">
              <w:rPr>
                <w:rFonts w:ascii="Arial" w:hAnsi="Arial" w:cs="Arial"/>
                <w:sz w:val="20"/>
                <w:szCs w:val="20"/>
              </w:rPr>
              <w:t>7</w:t>
            </w:r>
          </w:p>
        </w:tc>
        <w:tc>
          <w:tcPr>
            <w:tcW w:w="653" w:type="dxa"/>
            <w:gridSpan w:val="2"/>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200</w:t>
            </w:r>
          </w:p>
        </w:tc>
        <w:tc>
          <w:tcPr>
            <w:tcW w:w="616"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80</w:t>
            </w:r>
          </w:p>
        </w:tc>
        <w:tc>
          <w:tcPr>
            <w:tcW w:w="79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105</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53,5</w:t>
            </w:r>
          </w:p>
        </w:tc>
        <w:tc>
          <w:tcPr>
            <w:tcW w:w="70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25,2</w:t>
            </w:r>
          </w:p>
        </w:tc>
        <w:tc>
          <w:tcPr>
            <w:tcW w:w="709"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1,3</w:t>
            </w:r>
          </w:p>
        </w:tc>
        <w:tc>
          <w:tcPr>
            <w:tcW w:w="992"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1,22</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1,59</w:t>
            </w:r>
          </w:p>
        </w:tc>
        <w:tc>
          <w:tcPr>
            <w:tcW w:w="1134"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0,17</w:t>
            </w:r>
          </w:p>
        </w:tc>
        <w:tc>
          <w:tcPr>
            <w:tcW w:w="993"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11,11</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11,11</w:t>
            </w:r>
          </w:p>
        </w:tc>
        <w:tc>
          <w:tcPr>
            <w:tcW w:w="1134" w:type="dxa"/>
            <w:gridSpan w:val="5"/>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22,22</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32,8</w:t>
            </w:r>
          </w:p>
        </w:tc>
        <w:tc>
          <w:tcPr>
            <w:tcW w:w="851" w:type="dxa"/>
            <w:gridSpan w:val="6"/>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148,39</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115,61</w:t>
            </w:r>
          </w:p>
        </w:tc>
        <w:tc>
          <w:tcPr>
            <w:tcW w:w="851" w:type="dxa"/>
            <w:gridSpan w:val="7"/>
            <w:tcBorders>
              <w:top w:val="nil"/>
              <w:left w:val="nil"/>
              <w:bottom w:val="single" w:sz="4" w:space="0" w:color="auto"/>
              <w:right w:val="single" w:sz="4" w:space="0" w:color="auto"/>
            </w:tcBorders>
            <w:shd w:val="clear" w:color="auto" w:fill="auto"/>
            <w:noWrap/>
            <w:vAlign w:val="bottom"/>
          </w:tcPr>
          <w:p w:rsidR="00C00D23" w:rsidRPr="00936224" w:rsidRDefault="00C00D23" w:rsidP="00D24794">
            <w:pPr>
              <w:jc w:val="center"/>
              <w:rPr>
                <w:rFonts w:ascii="Arial" w:hAnsi="Arial" w:cs="Arial"/>
                <w:sz w:val="20"/>
                <w:szCs w:val="20"/>
              </w:rPr>
            </w:pPr>
            <w:r w:rsidRPr="00936224">
              <w:rPr>
                <w:rFonts w:ascii="Arial" w:hAnsi="Arial" w:cs="Arial"/>
                <w:sz w:val="20"/>
                <w:szCs w:val="20"/>
              </w:rPr>
              <w:t>124,5</w:t>
            </w: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r w:rsidR="00936224" w:rsidRPr="00861EDB" w:rsidTr="00936224">
        <w:trPr>
          <w:gridAfter w:val="36"/>
          <w:wAfter w:w="7059" w:type="dxa"/>
          <w:trHeight w:val="31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D23" w:rsidRPr="00936224" w:rsidRDefault="00936224" w:rsidP="00936224">
            <w:pPr>
              <w:rPr>
                <w:rFonts w:ascii="Arial" w:hAnsi="Arial" w:cs="Arial"/>
                <w:sz w:val="20"/>
                <w:szCs w:val="20"/>
              </w:rPr>
            </w:pPr>
            <w:r w:rsidRPr="00936224">
              <w:rPr>
                <w:rFonts w:ascii="Arial" w:hAnsi="Arial" w:cs="Arial"/>
                <w:sz w:val="20"/>
                <w:szCs w:val="20"/>
              </w:rPr>
              <w:lastRenderedPageBreak/>
              <w:t xml:space="preserve">  </w:t>
            </w:r>
            <w:r>
              <w:rPr>
                <w:rFonts w:ascii="Arial" w:hAnsi="Arial" w:cs="Arial"/>
                <w:sz w:val="20"/>
                <w:szCs w:val="20"/>
              </w:rPr>
              <w:t xml:space="preserve">   </w:t>
            </w:r>
            <w:r w:rsidR="00C00D23" w:rsidRPr="00936224">
              <w:rPr>
                <w:rFonts w:ascii="Arial" w:hAnsi="Arial" w:cs="Arial"/>
                <w:sz w:val="20"/>
                <w:szCs w:val="20"/>
              </w:rPr>
              <w:t>9</w:t>
            </w:r>
          </w:p>
        </w:tc>
        <w:tc>
          <w:tcPr>
            <w:tcW w:w="551"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936224" w:rsidRDefault="00933A98" w:rsidP="00936224">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800" behindDoc="0" locked="0" layoutInCell="1" allowOverlap="1">
                      <wp:simplePos x="0" y="0"/>
                      <wp:positionH relativeFrom="column">
                        <wp:posOffset>-54610</wp:posOffset>
                      </wp:positionH>
                      <wp:positionV relativeFrom="paragraph">
                        <wp:posOffset>1270</wp:posOffset>
                      </wp:positionV>
                      <wp:extent cx="9229725" cy="0"/>
                      <wp:effectExtent l="12700" t="11430" r="6350" b="762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30183" id="AutoShape 16" o:spid="_x0000_s1026" type="#_x0000_t32" style="position:absolute;margin-left:-4.3pt;margin-top:.1pt;width:726.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m2HQ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"/>
                  </w:pict>
                </mc:Fallback>
              </mc:AlternateContent>
            </w:r>
            <w:r w:rsidR="00C00D23" w:rsidRPr="00936224">
              <w:rPr>
                <w:rFonts w:ascii="Arial" w:hAnsi="Arial" w:cs="Arial"/>
                <w:sz w:val="20"/>
                <w:szCs w:val="20"/>
              </w:rPr>
              <w:t>32</w:t>
            </w:r>
          </w:p>
        </w:tc>
        <w:tc>
          <w:tcPr>
            <w:tcW w:w="653" w:type="dxa"/>
            <w:gridSpan w:val="2"/>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200</w:t>
            </w:r>
          </w:p>
        </w:tc>
        <w:tc>
          <w:tcPr>
            <w:tcW w:w="616"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214</w:t>
            </w:r>
          </w:p>
        </w:tc>
        <w:tc>
          <w:tcPr>
            <w:tcW w:w="79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277,6</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22,5</w:t>
            </w:r>
          </w:p>
        </w:tc>
        <w:tc>
          <w:tcPr>
            <w:tcW w:w="70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63,6</w:t>
            </w:r>
          </w:p>
        </w:tc>
        <w:tc>
          <w:tcPr>
            <w:tcW w:w="709"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0,22</w:t>
            </w:r>
          </w:p>
        </w:tc>
        <w:tc>
          <w:tcPr>
            <w:tcW w:w="992"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1,22</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0,27</w:t>
            </w:r>
          </w:p>
        </w:tc>
        <w:tc>
          <w:tcPr>
            <w:tcW w:w="1134"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0,075</w:t>
            </w:r>
          </w:p>
        </w:tc>
        <w:tc>
          <w:tcPr>
            <w:tcW w:w="993"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11,18</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11,18</w:t>
            </w:r>
          </w:p>
        </w:tc>
        <w:tc>
          <w:tcPr>
            <w:tcW w:w="1134" w:type="dxa"/>
            <w:gridSpan w:val="5"/>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22,36</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32,64</w:t>
            </w:r>
          </w:p>
        </w:tc>
        <w:tc>
          <w:tcPr>
            <w:tcW w:w="851" w:type="dxa"/>
            <w:gridSpan w:val="6"/>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148,32</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115,68</w:t>
            </w:r>
          </w:p>
        </w:tc>
        <w:tc>
          <w:tcPr>
            <w:tcW w:w="851" w:type="dxa"/>
            <w:gridSpan w:val="7"/>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124,5</w:t>
            </w: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r w:rsidR="00936224" w:rsidRPr="00861EDB" w:rsidTr="00936224">
        <w:trPr>
          <w:gridAfter w:val="36"/>
          <w:wAfter w:w="7059" w:type="dxa"/>
          <w:trHeight w:val="31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10</w:t>
            </w:r>
          </w:p>
        </w:tc>
        <w:tc>
          <w:tcPr>
            <w:tcW w:w="551"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33</w:t>
            </w:r>
          </w:p>
        </w:tc>
        <w:tc>
          <w:tcPr>
            <w:tcW w:w="653" w:type="dxa"/>
            <w:gridSpan w:val="2"/>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200</w:t>
            </w:r>
          </w:p>
        </w:tc>
        <w:tc>
          <w:tcPr>
            <w:tcW w:w="616"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168</w:t>
            </w:r>
          </w:p>
        </w:tc>
        <w:tc>
          <w:tcPr>
            <w:tcW w:w="79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193,2</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13,61</w:t>
            </w:r>
          </w:p>
        </w:tc>
        <w:tc>
          <w:tcPr>
            <w:tcW w:w="70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25,2</w:t>
            </w:r>
          </w:p>
        </w:tc>
        <w:tc>
          <w:tcPr>
            <w:tcW w:w="709"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0,08</w:t>
            </w:r>
          </w:p>
        </w:tc>
        <w:tc>
          <w:tcPr>
            <w:tcW w:w="992"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1,22</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0,1</w:t>
            </w:r>
          </w:p>
        </w:tc>
        <w:tc>
          <w:tcPr>
            <w:tcW w:w="1134"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0,019</w:t>
            </w:r>
          </w:p>
        </w:tc>
        <w:tc>
          <w:tcPr>
            <w:tcW w:w="993"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11,2</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11,2</w:t>
            </w:r>
          </w:p>
        </w:tc>
        <w:tc>
          <w:tcPr>
            <w:tcW w:w="1134" w:type="dxa"/>
            <w:gridSpan w:val="5"/>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22,4</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32,6</w:t>
            </w:r>
          </w:p>
        </w:tc>
        <w:tc>
          <w:tcPr>
            <w:tcW w:w="851" w:type="dxa"/>
            <w:gridSpan w:val="6"/>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148,3</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115,7</w:t>
            </w:r>
          </w:p>
        </w:tc>
        <w:tc>
          <w:tcPr>
            <w:tcW w:w="851" w:type="dxa"/>
            <w:gridSpan w:val="7"/>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124,5</w:t>
            </w: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r w:rsidR="00936224" w:rsidRPr="00861EDB" w:rsidTr="00936224">
        <w:trPr>
          <w:gridAfter w:val="36"/>
          <w:wAfter w:w="7059" w:type="dxa"/>
          <w:trHeight w:val="31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11</w:t>
            </w:r>
          </w:p>
        </w:tc>
        <w:tc>
          <w:tcPr>
            <w:tcW w:w="551" w:type="dxa"/>
            <w:gridSpan w:val="2"/>
            <w:tcBorders>
              <w:top w:val="nil"/>
              <w:left w:val="single" w:sz="4" w:space="0" w:color="auto"/>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34</w:t>
            </w:r>
          </w:p>
        </w:tc>
        <w:tc>
          <w:tcPr>
            <w:tcW w:w="653" w:type="dxa"/>
            <w:gridSpan w:val="2"/>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125</w:t>
            </w:r>
          </w:p>
        </w:tc>
        <w:tc>
          <w:tcPr>
            <w:tcW w:w="616"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44</w:t>
            </w:r>
          </w:p>
        </w:tc>
        <w:tc>
          <w:tcPr>
            <w:tcW w:w="79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59,4</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13,61</w:t>
            </w:r>
          </w:p>
        </w:tc>
        <w:tc>
          <w:tcPr>
            <w:tcW w:w="709"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15,4</w:t>
            </w:r>
          </w:p>
        </w:tc>
        <w:tc>
          <w:tcPr>
            <w:tcW w:w="709"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1,05</w:t>
            </w:r>
          </w:p>
        </w:tc>
        <w:tc>
          <w:tcPr>
            <w:tcW w:w="992"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1,24</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1,3</w:t>
            </w:r>
          </w:p>
        </w:tc>
        <w:tc>
          <w:tcPr>
            <w:tcW w:w="1134"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0,08</w:t>
            </w:r>
          </w:p>
        </w:tc>
        <w:tc>
          <w:tcPr>
            <w:tcW w:w="993"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11,28</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11,28</w:t>
            </w:r>
          </w:p>
        </w:tc>
        <w:tc>
          <w:tcPr>
            <w:tcW w:w="1134" w:type="dxa"/>
            <w:gridSpan w:val="5"/>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22,56</w:t>
            </w:r>
          </w:p>
        </w:tc>
        <w:tc>
          <w:tcPr>
            <w:tcW w:w="992" w:type="dxa"/>
            <w:gridSpan w:val="4"/>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32,4</w:t>
            </w:r>
          </w:p>
        </w:tc>
        <w:tc>
          <w:tcPr>
            <w:tcW w:w="851" w:type="dxa"/>
            <w:gridSpan w:val="6"/>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148,22</w:t>
            </w:r>
          </w:p>
        </w:tc>
        <w:tc>
          <w:tcPr>
            <w:tcW w:w="850" w:type="dxa"/>
            <w:gridSpan w:val="3"/>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115,78</w:t>
            </w:r>
          </w:p>
        </w:tc>
        <w:tc>
          <w:tcPr>
            <w:tcW w:w="851" w:type="dxa"/>
            <w:gridSpan w:val="7"/>
            <w:tcBorders>
              <w:top w:val="nil"/>
              <w:left w:val="nil"/>
              <w:bottom w:val="single" w:sz="4" w:space="0" w:color="auto"/>
              <w:right w:val="single" w:sz="4" w:space="0" w:color="auto"/>
            </w:tcBorders>
            <w:shd w:val="clear" w:color="auto" w:fill="auto"/>
            <w:noWrap/>
            <w:vAlign w:val="bottom"/>
          </w:tcPr>
          <w:p w:rsidR="00C00D23" w:rsidRPr="00936224" w:rsidRDefault="00C00D23" w:rsidP="00936224">
            <w:pPr>
              <w:jc w:val="center"/>
              <w:rPr>
                <w:rFonts w:ascii="Arial" w:hAnsi="Arial" w:cs="Arial"/>
                <w:sz w:val="20"/>
                <w:szCs w:val="20"/>
              </w:rPr>
            </w:pPr>
            <w:r w:rsidRPr="00936224">
              <w:rPr>
                <w:rFonts w:ascii="Arial" w:hAnsi="Arial" w:cs="Arial"/>
                <w:sz w:val="20"/>
                <w:szCs w:val="20"/>
              </w:rPr>
              <w:t>124,5</w:t>
            </w: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r w:rsidR="00936224" w:rsidRPr="00861EDB" w:rsidTr="00936224">
        <w:trPr>
          <w:gridAfter w:val="36"/>
          <w:wAfter w:w="7059" w:type="dxa"/>
          <w:trHeight w:val="255"/>
        </w:trPr>
        <w:tc>
          <w:tcPr>
            <w:tcW w:w="642" w:type="dxa"/>
            <w:tcBorders>
              <w:top w:val="single" w:sz="4" w:space="0" w:color="auto"/>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bl>
            <w:tblPr>
              <w:tblW w:w="272" w:type="dxa"/>
              <w:tblCellSpacing w:w="0" w:type="dxa"/>
              <w:tblLayout w:type="fixed"/>
              <w:tblCellMar>
                <w:left w:w="0" w:type="dxa"/>
                <w:right w:w="0" w:type="dxa"/>
              </w:tblCellMar>
              <w:tblLook w:val="0000" w:firstRow="0" w:lastRow="0" w:firstColumn="0" w:lastColumn="0" w:noHBand="0" w:noVBand="0"/>
            </w:tblPr>
            <w:tblGrid>
              <w:gridCol w:w="272"/>
            </w:tblGrid>
            <w:tr w:rsidR="00C00D23" w:rsidRPr="00D24794" w:rsidTr="00232192">
              <w:trPr>
                <w:trHeight w:val="289"/>
                <w:tblCellSpacing w:w="0" w:type="dxa"/>
              </w:trPr>
              <w:tc>
                <w:tcPr>
                  <w:tcW w:w="272" w:type="dxa"/>
                  <w:tcBorders>
                    <w:top w:val="nil"/>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c>
            </w:tr>
          </w:tbl>
          <w:p w:rsidR="00C00D23" w:rsidRDefault="00C00D23" w:rsidP="00936224">
            <w:pPr>
              <w:jc w:val="center"/>
            </w:pPr>
          </w:p>
          <w:p w:rsidR="008B7C20" w:rsidRDefault="008B7C20" w:rsidP="00936224">
            <w:pPr>
              <w:jc w:val="center"/>
            </w:pPr>
          </w:p>
          <w:p w:rsidR="008B7C20" w:rsidRDefault="008B7C20" w:rsidP="00936224">
            <w:pPr>
              <w:jc w:val="center"/>
            </w:pPr>
          </w:p>
          <w:p w:rsidR="008B7C20" w:rsidRDefault="008B7C20" w:rsidP="00936224">
            <w:pPr>
              <w:jc w:val="center"/>
            </w:pPr>
          </w:p>
          <w:p w:rsidR="008B7C20" w:rsidRDefault="008B7C20" w:rsidP="00936224">
            <w:pPr>
              <w:jc w:val="center"/>
            </w:pPr>
          </w:p>
          <w:p w:rsidR="008B7C20" w:rsidRDefault="008B7C20" w:rsidP="00936224">
            <w:pPr>
              <w:jc w:val="center"/>
            </w:pPr>
          </w:p>
          <w:p w:rsidR="008B7C20" w:rsidRDefault="008B7C20" w:rsidP="00936224">
            <w:pPr>
              <w:jc w:val="center"/>
            </w:pPr>
          </w:p>
          <w:p w:rsidR="008B7C20" w:rsidRDefault="008B7C20" w:rsidP="00936224">
            <w:pPr>
              <w:jc w:val="center"/>
            </w:pPr>
          </w:p>
          <w:p w:rsidR="008B7C20" w:rsidRDefault="008B7C20" w:rsidP="00936224">
            <w:pPr>
              <w:jc w:val="center"/>
            </w:pPr>
          </w:p>
          <w:p w:rsidR="008B7C20" w:rsidRPr="00D24794" w:rsidRDefault="008B7C20" w:rsidP="00936224">
            <w:pPr>
              <w:jc w:val="center"/>
              <w:rPr>
                <w:rFonts w:ascii="Arial" w:hAnsi="Arial" w:cs="Arial"/>
                <w:sz w:val="22"/>
                <w:szCs w:val="22"/>
              </w:rPr>
            </w:pPr>
          </w:p>
        </w:tc>
        <w:tc>
          <w:tcPr>
            <w:tcW w:w="551" w:type="dxa"/>
            <w:gridSpan w:val="2"/>
            <w:tcBorders>
              <w:top w:val="nil"/>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c>
        <w:tc>
          <w:tcPr>
            <w:tcW w:w="653" w:type="dxa"/>
            <w:gridSpan w:val="2"/>
            <w:tcBorders>
              <w:top w:val="nil"/>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c>
        <w:tc>
          <w:tcPr>
            <w:tcW w:w="616" w:type="dxa"/>
            <w:gridSpan w:val="3"/>
            <w:tcBorders>
              <w:top w:val="nil"/>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c>
        <w:tc>
          <w:tcPr>
            <w:tcW w:w="799" w:type="dxa"/>
            <w:gridSpan w:val="3"/>
            <w:tcBorders>
              <w:top w:val="nil"/>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c>
        <w:tc>
          <w:tcPr>
            <w:tcW w:w="850" w:type="dxa"/>
            <w:gridSpan w:val="3"/>
            <w:tcBorders>
              <w:top w:val="nil"/>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c>
        <w:tc>
          <w:tcPr>
            <w:tcW w:w="709" w:type="dxa"/>
            <w:gridSpan w:val="3"/>
            <w:tcBorders>
              <w:top w:val="nil"/>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c>
        <w:tc>
          <w:tcPr>
            <w:tcW w:w="709" w:type="dxa"/>
            <w:gridSpan w:val="4"/>
            <w:tcBorders>
              <w:top w:val="nil"/>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c>
        <w:tc>
          <w:tcPr>
            <w:tcW w:w="992" w:type="dxa"/>
            <w:gridSpan w:val="3"/>
            <w:tcBorders>
              <w:top w:val="nil"/>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c>
        <w:tc>
          <w:tcPr>
            <w:tcW w:w="992" w:type="dxa"/>
            <w:gridSpan w:val="4"/>
            <w:tcBorders>
              <w:top w:val="nil"/>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c>
        <w:tc>
          <w:tcPr>
            <w:tcW w:w="1134" w:type="dxa"/>
            <w:gridSpan w:val="4"/>
            <w:tcBorders>
              <w:top w:val="nil"/>
              <w:left w:val="nil"/>
              <w:bottom w:val="nil"/>
              <w:right w:val="nil"/>
            </w:tcBorders>
            <w:shd w:val="clear" w:color="auto" w:fill="auto"/>
            <w:noWrap/>
            <w:vAlign w:val="bottom"/>
          </w:tcPr>
          <w:p w:rsidR="00C00D23" w:rsidRDefault="00C00D23"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Default="008B7C20" w:rsidP="00936224">
            <w:pPr>
              <w:jc w:val="center"/>
              <w:rPr>
                <w:rFonts w:ascii="Arial" w:hAnsi="Arial" w:cs="Arial"/>
                <w:sz w:val="22"/>
                <w:szCs w:val="22"/>
              </w:rPr>
            </w:pPr>
          </w:p>
          <w:p w:rsidR="008B7C20" w:rsidRPr="00D24794" w:rsidRDefault="008B7C20" w:rsidP="00936224">
            <w:pPr>
              <w:jc w:val="center"/>
              <w:rPr>
                <w:rFonts w:ascii="Arial" w:hAnsi="Arial" w:cs="Arial"/>
                <w:sz w:val="22"/>
                <w:szCs w:val="22"/>
              </w:rPr>
            </w:pPr>
          </w:p>
        </w:tc>
        <w:tc>
          <w:tcPr>
            <w:tcW w:w="993" w:type="dxa"/>
            <w:gridSpan w:val="3"/>
            <w:tcBorders>
              <w:top w:val="nil"/>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c>
        <w:tc>
          <w:tcPr>
            <w:tcW w:w="850" w:type="dxa"/>
            <w:gridSpan w:val="3"/>
            <w:tcBorders>
              <w:top w:val="nil"/>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c>
        <w:tc>
          <w:tcPr>
            <w:tcW w:w="1134" w:type="dxa"/>
            <w:gridSpan w:val="5"/>
            <w:tcBorders>
              <w:top w:val="nil"/>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c>
        <w:tc>
          <w:tcPr>
            <w:tcW w:w="992" w:type="dxa"/>
            <w:gridSpan w:val="4"/>
            <w:tcBorders>
              <w:top w:val="nil"/>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c>
        <w:tc>
          <w:tcPr>
            <w:tcW w:w="851" w:type="dxa"/>
            <w:gridSpan w:val="6"/>
            <w:tcBorders>
              <w:top w:val="nil"/>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c>
        <w:tc>
          <w:tcPr>
            <w:tcW w:w="850" w:type="dxa"/>
            <w:gridSpan w:val="3"/>
            <w:tcBorders>
              <w:top w:val="nil"/>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c>
        <w:tc>
          <w:tcPr>
            <w:tcW w:w="851" w:type="dxa"/>
            <w:gridSpan w:val="7"/>
            <w:tcBorders>
              <w:top w:val="nil"/>
              <w:left w:val="nil"/>
              <w:bottom w:val="nil"/>
              <w:right w:val="nil"/>
            </w:tcBorders>
            <w:shd w:val="clear" w:color="auto" w:fill="auto"/>
            <w:noWrap/>
            <w:vAlign w:val="bottom"/>
          </w:tcPr>
          <w:p w:rsidR="00C00D23" w:rsidRPr="00D24794" w:rsidRDefault="00C00D23" w:rsidP="00936224">
            <w:pPr>
              <w:jc w:val="center"/>
              <w:rPr>
                <w:rFonts w:ascii="Arial" w:hAnsi="Arial" w:cs="Arial"/>
                <w:sz w:val="22"/>
                <w:szCs w:val="22"/>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c>
          <w:tcPr>
            <w:tcW w:w="976" w:type="dxa"/>
            <w:gridSpan w:val="8"/>
            <w:tcBorders>
              <w:top w:val="nil"/>
              <w:left w:val="nil"/>
              <w:bottom w:val="nil"/>
              <w:right w:val="nil"/>
            </w:tcBorders>
            <w:shd w:val="clear" w:color="auto" w:fill="auto"/>
            <w:noWrap/>
            <w:vAlign w:val="bottom"/>
          </w:tcPr>
          <w:p w:rsidR="00C00D23" w:rsidRPr="00861EDB" w:rsidRDefault="00C00D23" w:rsidP="006D191F">
            <w:pPr>
              <w:rPr>
                <w:rFonts w:ascii="Arial" w:hAnsi="Arial" w:cs="Arial"/>
              </w:rPr>
            </w:pPr>
          </w:p>
        </w:tc>
      </w:tr>
    </w:tbl>
    <w:p w:rsidR="00C00D23" w:rsidRDefault="00933A98" w:rsidP="00C00D23">
      <w:pPr>
        <w:ind w:left="3" w:firstLine="1"/>
      </w:pPr>
      <w:r>
        <w:rPr>
          <w:noProof/>
        </w:rPr>
        <w:lastRenderedPageBreak/>
        <w:drawing>
          <wp:anchor distT="0" distB="0" distL="114300" distR="114300" simplePos="0" relativeHeight="251654656" behindDoc="0" locked="0" layoutInCell="1" allowOverlap="1">
            <wp:simplePos x="0" y="0"/>
            <wp:positionH relativeFrom="column">
              <wp:posOffset>-151130</wp:posOffset>
            </wp:positionH>
            <wp:positionV relativeFrom="paragraph">
              <wp:posOffset>0</wp:posOffset>
            </wp:positionV>
            <wp:extent cx="9499600" cy="5730240"/>
            <wp:effectExtent l="0" t="0" r="0" b="0"/>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99600" cy="573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c">
            <w:drawing>
              <wp:inline distT="0" distB="0" distL="0" distR="0">
                <wp:extent cx="10223500" cy="6515100"/>
                <wp:effectExtent l="0" t="3810" r="0" b="0"/>
                <wp:docPr id="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78F4E11" id="Полотно 2" o:spid="_x0000_s1026" editas="canvas" style="width:805pt;height:513pt;mso-position-horizontal-relative:char;mso-position-vertical-relative:line" coordsize="102235,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">
                <v:shape id="_x0000_s1027" type="#_x0000_t75" style="position:absolute;width:102235;height:65151;visibility:visible;mso-wrap-style:square">
                  <v:fill o:detectmouseclick="t"/>
                  <v:path o:connecttype="none"/>
                </v:shape>
                <w10:anchorlock/>
              </v:group>
            </w:pict>
          </mc:Fallback>
        </mc:AlternateContent>
      </w:r>
    </w:p>
    <w:p w:rsidR="00C00D23" w:rsidRPr="00AB329A" w:rsidRDefault="00933A98" w:rsidP="004E5269">
      <w:pPr>
        <w:ind w:left="3" w:firstLine="1"/>
        <w:jc w:val="center"/>
      </w:pPr>
      <w:r w:rsidRPr="00AB329A">
        <w:rPr>
          <w:noProof/>
        </w:rPr>
        <w:lastRenderedPageBreak/>
        <w:drawing>
          <wp:inline distT="0" distB="0" distL="0" distR="0">
            <wp:extent cx="8496300" cy="5410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96300" cy="5410200"/>
                    </a:xfrm>
                    <a:prstGeom prst="rect">
                      <a:avLst/>
                    </a:prstGeom>
                    <a:noFill/>
                    <a:ln>
                      <a:noFill/>
                    </a:ln>
                  </pic:spPr>
                </pic:pic>
              </a:graphicData>
            </a:graphic>
          </wp:inline>
        </w:drawing>
      </w:r>
    </w:p>
    <w:p w:rsidR="00B52226" w:rsidRDefault="00933A98" w:rsidP="004E5269">
      <w:pPr>
        <w:ind w:left="709" w:right="850" w:firstLine="1"/>
        <w:jc w:val="center"/>
        <w:rPr>
          <w:b/>
          <w:sz w:val="20"/>
          <w:szCs w:val="20"/>
        </w:rPr>
      </w:pPr>
      <w:r w:rsidRPr="00AB329A">
        <w:rPr>
          <w:noProof/>
        </w:rPr>
        <w:lastRenderedPageBreak/>
        <w:drawing>
          <wp:inline distT="0" distB="0" distL="0" distR="0">
            <wp:extent cx="8220075" cy="5181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0075" cy="5181600"/>
                    </a:xfrm>
                    <a:prstGeom prst="rect">
                      <a:avLst/>
                    </a:prstGeom>
                    <a:noFill/>
                    <a:ln>
                      <a:noFill/>
                    </a:ln>
                  </pic:spPr>
                </pic:pic>
              </a:graphicData>
            </a:graphic>
          </wp:inline>
        </w:drawing>
      </w:r>
    </w:p>
    <w:p w:rsidR="00C00D23" w:rsidRDefault="00C00D23" w:rsidP="00C00D23">
      <w:pPr>
        <w:ind w:left="1417" w:right="850" w:firstLine="5580"/>
        <w:jc w:val="right"/>
        <w:rPr>
          <w:b/>
          <w:sz w:val="20"/>
          <w:szCs w:val="20"/>
        </w:rPr>
      </w:pPr>
    </w:p>
    <w:p w:rsidR="009736A3" w:rsidRDefault="009736A3" w:rsidP="00C00D23">
      <w:pPr>
        <w:ind w:left="1417" w:right="850" w:firstLine="5580"/>
        <w:jc w:val="right"/>
        <w:rPr>
          <w:b/>
          <w:sz w:val="20"/>
          <w:szCs w:val="20"/>
        </w:rPr>
      </w:pPr>
    </w:p>
    <w:p w:rsidR="009736A3" w:rsidRDefault="009736A3" w:rsidP="00C00D23">
      <w:pPr>
        <w:ind w:left="1417" w:right="850" w:firstLine="5580"/>
        <w:jc w:val="right"/>
        <w:rPr>
          <w:b/>
          <w:sz w:val="20"/>
          <w:szCs w:val="20"/>
        </w:rPr>
      </w:pPr>
    </w:p>
    <w:p w:rsidR="009736A3" w:rsidRDefault="009736A3" w:rsidP="00C00D23">
      <w:pPr>
        <w:ind w:left="1417" w:right="850" w:firstLine="5580"/>
        <w:jc w:val="right"/>
        <w:rPr>
          <w:b/>
          <w:sz w:val="20"/>
          <w:szCs w:val="20"/>
        </w:rPr>
      </w:pPr>
    </w:p>
    <w:p w:rsidR="009736A3" w:rsidRPr="009736A3" w:rsidRDefault="00933A98" w:rsidP="009736A3">
      <w:pPr>
        <w:rPr>
          <w:sz w:val="20"/>
          <w:szCs w:val="20"/>
        </w:rPr>
      </w:pPr>
      <w:r w:rsidRPr="0011594B">
        <w:rPr>
          <w:noProof/>
        </w:rPr>
        <w:drawing>
          <wp:inline distT="0" distB="0" distL="0" distR="0">
            <wp:extent cx="9220200" cy="5181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20200" cy="5181600"/>
                    </a:xfrm>
                    <a:prstGeom prst="rect">
                      <a:avLst/>
                    </a:prstGeom>
                    <a:noFill/>
                    <a:ln>
                      <a:noFill/>
                    </a:ln>
                  </pic:spPr>
                </pic:pic>
              </a:graphicData>
            </a:graphic>
          </wp:inline>
        </w:drawing>
      </w:r>
    </w:p>
    <w:sectPr w:rsidR="009736A3" w:rsidRPr="009736A3" w:rsidSect="00936224">
      <w:pgSz w:w="16840" w:h="11907" w:orient="landscape" w:code="9"/>
      <w:pgMar w:top="284" w:right="851" w:bottom="56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F7" w:rsidRDefault="00B92AF7">
      <w:r>
        <w:separator/>
      </w:r>
    </w:p>
  </w:endnote>
  <w:endnote w:type="continuationSeparator" w:id="0">
    <w:p w:rsidR="00B92AF7" w:rsidRDefault="00B9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23" w:rsidRDefault="00C00D23">
    <w:pPr>
      <w:pStyle w:val="af"/>
      <w:jc w:val="right"/>
    </w:pPr>
  </w:p>
  <w:p w:rsidR="00C00D23" w:rsidRDefault="00C00D23">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23" w:rsidRDefault="00C00D23" w:rsidP="006D191F">
    <w:pPr>
      <w:pStyle w:val="af"/>
      <w:jc w:val="center"/>
    </w:pPr>
  </w:p>
  <w:p w:rsidR="00C00D23" w:rsidRDefault="00C00D23" w:rsidP="006D191F">
    <w:pPr>
      <w:pStyle w:val="af"/>
      <w:jc w:val="center"/>
    </w:pPr>
    <w:r>
      <w:fldChar w:fldCharType="begin"/>
    </w:r>
    <w:r>
      <w:instrText xml:space="preserve"> PAGE   \* MERGEFORMAT </w:instrText>
    </w:r>
    <w:r>
      <w:fldChar w:fldCharType="separate"/>
    </w:r>
    <w:r w:rsidR="00933A98">
      <w:rPr>
        <w:noProof/>
      </w:rPr>
      <w:t>53</w:t>
    </w:r>
    <w:r>
      <w:rPr>
        <w:noProof/>
      </w:rPr>
      <w:fldChar w:fldCharType="end"/>
    </w:r>
  </w:p>
  <w:p w:rsidR="00C00D23" w:rsidRDefault="008B7C20" w:rsidP="008B7C20">
    <w:pPr>
      <w:pStyle w:val="af"/>
      <w:tabs>
        <w:tab w:val="left" w:pos="5040"/>
      </w:tabs>
      <w:rPr>
        <w:lang w:val="en-US"/>
      </w:rPr>
    </w:pPr>
    <w:r>
      <w:rPr>
        <w:lang w:val="en-U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F7" w:rsidRDefault="00B92AF7">
      <w:r>
        <w:separator/>
      </w:r>
    </w:p>
  </w:footnote>
  <w:footnote w:type="continuationSeparator" w:id="0">
    <w:p w:rsidR="00B92AF7" w:rsidRDefault="00B92A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23" w:rsidRDefault="00C00D23">
    <w:pPr>
      <w:pStyle w:val="ae"/>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23" w:rsidRDefault="00C00D23">
    <w:pPr>
      <w:pStyle w:val="ae"/>
      <w:rPr>
        <w:sz w:val="28"/>
      </w:rPr>
    </w:pPr>
  </w:p>
  <w:p w:rsidR="00C00D23" w:rsidRDefault="00933A98">
    <w:pPr>
      <w:pStyle w:val="ae"/>
      <w:ind w:left="851"/>
      <w:jc w:val="center"/>
      <w:rPr>
        <w:b/>
        <w:sz w:val="32"/>
      </w:rPr>
    </w:pPr>
    <w:r>
      <w:rPr>
        <w:noProof/>
        <w:sz w:val="28"/>
      </w:rPr>
      <mc:AlternateContent>
        <mc:Choice Requires="wps">
          <w:drawing>
            <wp:anchor distT="0" distB="0" distL="114300" distR="114300" simplePos="0" relativeHeight="251657728" behindDoc="0" locked="0" layoutInCell="0" allowOverlap="1">
              <wp:simplePos x="0" y="0"/>
              <wp:positionH relativeFrom="column">
                <wp:posOffset>-375285</wp:posOffset>
              </wp:positionH>
              <wp:positionV relativeFrom="paragraph">
                <wp:posOffset>167005</wp:posOffset>
              </wp:positionV>
              <wp:extent cx="6537325" cy="9686925"/>
              <wp:effectExtent l="10795" t="9525" r="1460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325" cy="96869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FFEDB" id="Rectangle 1" o:spid="_x0000_s1026" style="position:absolute;margin-left:-29.55pt;margin-top:13.15pt;width:514.75pt;height:76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9beAIAAP0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" o:allowincell="f" filled="f" strokeweight="1.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23" w:rsidRDefault="00C00D23">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E70"/>
    <w:multiLevelType w:val="hybridMultilevel"/>
    <w:tmpl w:val="3B4C3E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352C1C"/>
    <w:multiLevelType w:val="hybridMultilevel"/>
    <w:tmpl w:val="ADA87324"/>
    <w:lvl w:ilvl="0" w:tplc="04190001">
      <w:start w:val="1"/>
      <w:numFmt w:val="bullet"/>
      <w:lvlText w:val=""/>
      <w:lvlJc w:val="left"/>
      <w:pPr>
        <w:tabs>
          <w:tab w:val="num" w:pos="1440"/>
        </w:tabs>
        <w:ind w:left="1440" w:hanging="360"/>
      </w:pPr>
      <w:rPr>
        <w:rFonts w:ascii="Symbol" w:hAnsi="Symbol" w:hint="default"/>
        <w:b w:val="0"/>
        <w:color w:val="auto"/>
      </w:rPr>
    </w:lvl>
    <w:lvl w:ilvl="1" w:tplc="26A888EA">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4957BA"/>
    <w:multiLevelType w:val="multilevel"/>
    <w:tmpl w:val="0EF29D02"/>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b/>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3" w15:restartNumberingAfterBreak="0">
    <w:nsid w:val="11C32A04"/>
    <w:multiLevelType w:val="hybridMultilevel"/>
    <w:tmpl w:val="407A1162"/>
    <w:lvl w:ilvl="0" w:tplc="04190001">
      <w:start w:val="1"/>
      <w:numFmt w:val="bullet"/>
      <w:pStyle w:val="StyleBodyTextIndent312ptJustifiedAfter0pt"/>
      <w:lvlText w:val=""/>
      <w:lvlJc w:val="left"/>
      <w:pPr>
        <w:ind w:left="1160" w:hanging="360"/>
      </w:pPr>
      <w:rPr>
        <w:rFonts w:ascii="Symbol" w:hAnsi="Symbol" w:hint="default"/>
        <w:b w:val="0"/>
        <w:color w:val="auto"/>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4" w15:restartNumberingAfterBreak="0">
    <w:nsid w:val="142C0A00"/>
    <w:multiLevelType w:val="hybridMultilevel"/>
    <w:tmpl w:val="A90CD892"/>
    <w:lvl w:ilvl="0" w:tplc="FA8A1F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7637A"/>
    <w:multiLevelType w:val="hybridMultilevel"/>
    <w:tmpl w:val="1804C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31978"/>
    <w:multiLevelType w:val="hybridMultilevel"/>
    <w:tmpl w:val="7C240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7D2208"/>
    <w:multiLevelType w:val="hybridMultilevel"/>
    <w:tmpl w:val="93580F00"/>
    <w:lvl w:ilvl="0" w:tplc="04190001">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BDC6B90"/>
    <w:multiLevelType w:val="hybridMultilevel"/>
    <w:tmpl w:val="17126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3F2C1C"/>
    <w:multiLevelType w:val="hybridMultilevel"/>
    <w:tmpl w:val="59847884"/>
    <w:lvl w:ilvl="0" w:tplc="7A3A6E94">
      <w:start w:val="1"/>
      <w:numFmt w:val="bullet"/>
      <w:pStyle w:val="a"/>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0" w15:restartNumberingAfterBreak="0">
    <w:nsid w:val="262108DF"/>
    <w:multiLevelType w:val="hybridMultilevel"/>
    <w:tmpl w:val="4BAA2612"/>
    <w:lvl w:ilvl="0" w:tplc="FA8A1F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B0127"/>
    <w:multiLevelType w:val="hybridMultilevel"/>
    <w:tmpl w:val="DAC2E366"/>
    <w:lvl w:ilvl="0" w:tplc="A9C8D2E6">
      <w:start w:val="1"/>
      <w:numFmt w:val="bullet"/>
      <w:lvlText w:val=""/>
      <w:lvlJc w:val="left"/>
      <w:pPr>
        <w:tabs>
          <w:tab w:val="num" w:pos="360"/>
        </w:tabs>
        <w:ind w:left="360" w:hanging="360"/>
      </w:pPr>
      <w:rPr>
        <w:rFonts w:ascii="Wingdings" w:hAnsi="Wingdings" w:hint="default"/>
      </w:rPr>
    </w:lvl>
    <w:lvl w:ilvl="1" w:tplc="4EBACE3E">
      <w:start w:val="1"/>
      <w:numFmt w:val="decimal"/>
      <w:lvlText w:val="%2."/>
      <w:lvlJc w:val="left"/>
      <w:pPr>
        <w:tabs>
          <w:tab w:val="num" w:pos="1080"/>
        </w:tabs>
        <w:ind w:left="1080" w:hanging="360"/>
      </w:pPr>
      <w:rPr>
        <w:rFonts w:hint="default"/>
      </w:rPr>
    </w:lvl>
    <w:lvl w:ilvl="2" w:tplc="C42426BC" w:tentative="1">
      <w:start w:val="1"/>
      <w:numFmt w:val="bullet"/>
      <w:lvlText w:val=""/>
      <w:lvlJc w:val="left"/>
      <w:pPr>
        <w:tabs>
          <w:tab w:val="num" w:pos="1800"/>
        </w:tabs>
        <w:ind w:left="1800" w:hanging="360"/>
      </w:pPr>
      <w:rPr>
        <w:rFonts w:ascii="Wingdings" w:hAnsi="Wingdings" w:hint="default"/>
      </w:rPr>
    </w:lvl>
    <w:lvl w:ilvl="3" w:tplc="61904CA2" w:tentative="1">
      <w:start w:val="1"/>
      <w:numFmt w:val="bullet"/>
      <w:lvlText w:val=""/>
      <w:lvlJc w:val="left"/>
      <w:pPr>
        <w:tabs>
          <w:tab w:val="num" w:pos="2520"/>
        </w:tabs>
        <w:ind w:left="2520" w:hanging="360"/>
      </w:pPr>
      <w:rPr>
        <w:rFonts w:ascii="Symbol" w:hAnsi="Symbol" w:hint="default"/>
      </w:rPr>
    </w:lvl>
    <w:lvl w:ilvl="4" w:tplc="6EA89202" w:tentative="1">
      <w:start w:val="1"/>
      <w:numFmt w:val="bullet"/>
      <w:lvlText w:val="o"/>
      <w:lvlJc w:val="left"/>
      <w:pPr>
        <w:tabs>
          <w:tab w:val="num" w:pos="3240"/>
        </w:tabs>
        <w:ind w:left="3240" w:hanging="360"/>
      </w:pPr>
      <w:rPr>
        <w:rFonts w:ascii="Courier New" w:hAnsi="Courier New" w:cs="Courier New" w:hint="default"/>
      </w:rPr>
    </w:lvl>
    <w:lvl w:ilvl="5" w:tplc="BFD2788E" w:tentative="1">
      <w:start w:val="1"/>
      <w:numFmt w:val="bullet"/>
      <w:lvlText w:val=""/>
      <w:lvlJc w:val="left"/>
      <w:pPr>
        <w:tabs>
          <w:tab w:val="num" w:pos="3960"/>
        </w:tabs>
        <w:ind w:left="3960" w:hanging="360"/>
      </w:pPr>
      <w:rPr>
        <w:rFonts w:ascii="Wingdings" w:hAnsi="Wingdings" w:hint="default"/>
      </w:rPr>
    </w:lvl>
    <w:lvl w:ilvl="6" w:tplc="6026180C" w:tentative="1">
      <w:start w:val="1"/>
      <w:numFmt w:val="bullet"/>
      <w:lvlText w:val=""/>
      <w:lvlJc w:val="left"/>
      <w:pPr>
        <w:tabs>
          <w:tab w:val="num" w:pos="4680"/>
        </w:tabs>
        <w:ind w:left="4680" w:hanging="360"/>
      </w:pPr>
      <w:rPr>
        <w:rFonts w:ascii="Symbol" w:hAnsi="Symbol" w:hint="default"/>
      </w:rPr>
    </w:lvl>
    <w:lvl w:ilvl="7" w:tplc="D534CB92" w:tentative="1">
      <w:start w:val="1"/>
      <w:numFmt w:val="bullet"/>
      <w:lvlText w:val="o"/>
      <w:lvlJc w:val="left"/>
      <w:pPr>
        <w:tabs>
          <w:tab w:val="num" w:pos="5400"/>
        </w:tabs>
        <w:ind w:left="5400" w:hanging="360"/>
      </w:pPr>
      <w:rPr>
        <w:rFonts w:ascii="Courier New" w:hAnsi="Courier New" w:cs="Courier New" w:hint="default"/>
      </w:rPr>
    </w:lvl>
    <w:lvl w:ilvl="8" w:tplc="1BA264C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D35DCB"/>
    <w:multiLevelType w:val="hybridMultilevel"/>
    <w:tmpl w:val="00587338"/>
    <w:lvl w:ilvl="0" w:tplc="0419000B">
      <w:start w:val="1"/>
      <w:numFmt w:val="bullet"/>
      <w:lvlText w:val="–"/>
      <w:lvlJc w:val="left"/>
      <w:pPr>
        <w:ind w:left="1429" w:hanging="360"/>
      </w:pPr>
      <w:rPr>
        <w:rFonts w:ascii="Times New Roman" w:hAnsi="Times New Roman" w:cs="Times New Roman" w:hint="default"/>
      </w:rPr>
    </w:lvl>
    <w:lvl w:ilvl="1" w:tplc="0419000F"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3" w15:restartNumberingAfterBreak="0">
    <w:nsid w:val="3209502E"/>
    <w:multiLevelType w:val="hybridMultilevel"/>
    <w:tmpl w:val="A22CDEA6"/>
    <w:lvl w:ilvl="0" w:tplc="FA8A1F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E15011"/>
    <w:multiLevelType w:val="hybridMultilevel"/>
    <w:tmpl w:val="CDA84048"/>
    <w:lvl w:ilvl="0" w:tplc="04190001">
      <w:start w:val="1"/>
      <w:numFmt w:val="bullet"/>
      <w:lvlText w:val="–"/>
      <w:lvlJc w:val="left"/>
      <w:pPr>
        <w:ind w:left="3621" w:hanging="360"/>
      </w:pPr>
      <w:rPr>
        <w:rFonts w:ascii="Times New Roman" w:hAnsi="Times New Roman" w:cs="Times New Roman" w:hint="default"/>
        <w:color w:val="auto"/>
      </w:rPr>
    </w:lvl>
    <w:lvl w:ilvl="1" w:tplc="04190019" w:tentative="1">
      <w:start w:val="1"/>
      <w:numFmt w:val="bullet"/>
      <w:lvlText w:val="o"/>
      <w:lvlJc w:val="left"/>
      <w:pPr>
        <w:ind w:left="2509" w:hanging="360"/>
      </w:pPr>
      <w:rPr>
        <w:rFonts w:ascii="Courier New" w:hAnsi="Courier New" w:cs="Courier New" w:hint="default"/>
      </w:rPr>
    </w:lvl>
    <w:lvl w:ilvl="2" w:tplc="0419001B" w:tentative="1">
      <w:start w:val="1"/>
      <w:numFmt w:val="bullet"/>
      <w:lvlText w:val=""/>
      <w:lvlJc w:val="left"/>
      <w:pPr>
        <w:ind w:left="3229" w:hanging="360"/>
      </w:pPr>
      <w:rPr>
        <w:rFonts w:ascii="Wingdings" w:hAnsi="Wingdings" w:hint="default"/>
      </w:rPr>
    </w:lvl>
    <w:lvl w:ilvl="3" w:tplc="0419000F" w:tentative="1">
      <w:start w:val="1"/>
      <w:numFmt w:val="bullet"/>
      <w:lvlText w:val=""/>
      <w:lvlJc w:val="left"/>
      <w:pPr>
        <w:ind w:left="3949" w:hanging="360"/>
      </w:pPr>
      <w:rPr>
        <w:rFonts w:ascii="Symbol" w:hAnsi="Symbol" w:hint="default"/>
      </w:rPr>
    </w:lvl>
    <w:lvl w:ilvl="4" w:tplc="04190019" w:tentative="1">
      <w:start w:val="1"/>
      <w:numFmt w:val="bullet"/>
      <w:lvlText w:val="o"/>
      <w:lvlJc w:val="left"/>
      <w:pPr>
        <w:ind w:left="4669" w:hanging="360"/>
      </w:pPr>
      <w:rPr>
        <w:rFonts w:ascii="Courier New" w:hAnsi="Courier New" w:cs="Courier New" w:hint="default"/>
      </w:rPr>
    </w:lvl>
    <w:lvl w:ilvl="5" w:tplc="0419001B" w:tentative="1">
      <w:start w:val="1"/>
      <w:numFmt w:val="bullet"/>
      <w:lvlText w:val=""/>
      <w:lvlJc w:val="left"/>
      <w:pPr>
        <w:ind w:left="5389" w:hanging="360"/>
      </w:pPr>
      <w:rPr>
        <w:rFonts w:ascii="Wingdings" w:hAnsi="Wingdings" w:hint="default"/>
      </w:rPr>
    </w:lvl>
    <w:lvl w:ilvl="6" w:tplc="0419000F" w:tentative="1">
      <w:start w:val="1"/>
      <w:numFmt w:val="bullet"/>
      <w:lvlText w:val=""/>
      <w:lvlJc w:val="left"/>
      <w:pPr>
        <w:ind w:left="6109" w:hanging="360"/>
      </w:pPr>
      <w:rPr>
        <w:rFonts w:ascii="Symbol" w:hAnsi="Symbol" w:hint="default"/>
      </w:rPr>
    </w:lvl>
    <w:lvl w:ilvl="7" w:tplc="04190019" w:tentative="1">
      <w:start w:val="1"/>
      <w:numFmt w:val="bullet"/>
      <w:lvlText w:val="o"/>
      <w:lvlJc w:val="left"/>
      <w:pPr>
        <w:ind w:left="6829" w:hanging="360"/>
      </w:pPr>
      <w:rPr>
        <w:rFonts w:ascii="Courier New" w:hAnsi="Courier New" w:cs="Courier New" w:hint="default"/>
      </w:rPr>
    </w:lvl>
    <w:lvl w:ilvl="8" w:tplc="0419001B" w:tentative="1">
      <w:start w:val="1"/>
      <w:numFmt w:val="bullet"/>
      <w:lvlText w:val=""/>
      <w:lvlJc w:val="left"/>
      <w:pPr>
        <w:ind w:left="7549" w:hanging="360"/>
      </w:pPr>
      <w:rPr>
        <w:rFonts w:ascii="Wingdings" w:hAnsi="Wingdings" w:hint="default"/>
      </w:rPr>
    </w:lvl>
  </w:abstractNum>
  <w:abstractNum w:abstractNumId="15" w15:restartNumberingAfterBreak="0">
    <w:nsid w:val="34E45AFD"/>
    <w:multiLevelType w:val="hybridMultilevel"/>
    <w:tmpl w:val="7968EB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16" w15:restartNumberingAfterBreak="0">
    <w:nsid w:val="38956545"/>
    <w:multiLevelType w:val="hybridMultilevel"/>
    <w:tmpl w:val="85B85102"/>
    <w:lvl w:ilvl="0" w:tplc="63342E88">
      <w:start w:val="1"/>
      <w:numFmt w:val="bullet"/>
      <w:lvlText w:val=""/>
      <w:lvlJc w:val="left"/>
      <w:pPr>
        <w:ind w:left="1428" w:hanging="360"/>
      </w:pPr>
      <w:rPr>
        <w:rFonts w:ascii="Symbol" w:hAnsi="Symbol" w:hint="default"/>
      </w:rPr>
    </w:lvl>
    <w:lvl w:ilvl="1" w:tplc="03567B5C"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F9216F2"/>
    <w:multiLevelType w:val="hybridMultilevel"/>
    <w:tmpl w:val="F912F2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A846DF7"/>
    <w:multiLevelType w:val="hybridMultilevel"/>
    <w:tmpl w:val="F11E9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E51736"/>
    <w:multiLevelType w:val="hybridMultilevel"/>
    <w:tmpl w:val="0EE6E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BC67705"/>
    <w:multiLevelType w:val="hybridMultilevel"/>
    <w:tmpl w:val="00B6C75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C5F7590"/>
    <w:multiLevelType w:val="hybridMultilevel"/>
    <w:tmpl w:val="07C45572"/>
    <w:lvl w:ilvl="0" w:tplc="838E4C22">
      <w:start w:val="2025"/>
      <w:numFmt w:val="decimal"/>
      <w:lvlText w:val="%1"/>
      <w:lvlJc w:val="left"/>
      <w:pPr>
        <w:ind w:left="1249" w:hanging="540"/>
      </w:pPr>
      <w:rPr>
        <w:rFonts w:hint="default"/>
      </w:rPr>
    </w:lvl>
    <w:lvl w:ilvl="1" w:tplc="3A262494" w:tentative="1">
      <w:start w:val="1"/>
      <w:numFmt w:val="lowerLetter"/>
      <w:lvlText w:val="%2."/>
      <w:lvlJc w:val="left"/>
      <w:pPr>
        <w:ind w:left="1789" w:hanging="360"/>
      </w:pPr>
    </w:lvl>
    <w:lvl w:ilvl="2" w:tplc="C67885F8" w:tentative="1">
      <w:start w:val="1"/>
      <w:numFmt w:val="lowerRoman"/>
      <w:lvlText w:val="%3."/>
      <w:lvlJc w:val="right"/>
      <w:pPr>
        <w:ind w:left="2509" w:hanging="180"/>
      </w:pPr>
    </w:lvl>
    <w:lvl w:ilvl="3" w:tplc="0388CBBA" w:tentative="1">
      <w:start w:val="1"/>
      <w:numFmt w:val="decimal"/>
      <w:lvlText w:val="%4."/>
      <w:lvlJc w:val="left"/>
      <w:pPr>
        <w:ind w:left="3229" w:hanging="360"/>
      </w:pPr>
    </w:lvl>
    <w:lvl w:ilvl="4" w:tplc="4336BA18" w:tentative="1">
      <w:start w:val="1"/>
      <w:numFmt w:val="lowerLetter"/>
      <w:lvlText w:val="%5."/>
      <w:lvlJc w:val="left"/>
      <w:pPr>
        <w:ind w:left="3949" w:hanging="360"/>
      </w:pPr>
    </w:lvl>
    <w:lvl w:ilvl="5" w:tplc="DCA415E6" w:tentative="1">
      <w:start w:val="1"/>
      <w:numFmt w:val="lowerRoman"/>
      <w:lvlText w:val="%6."/>
      <w:lvlJc w:val="right"/>
      <w:pPr>
        <w:ind w:left="4669" w:hanging="180"/>
      </w:pPr>
    </w:lvl>
    <w:lvl w:ilvl="6" w:tplc="76D2CDB0" w:tentative="1">
      <w:start w:val="1"/>
      <w:numFmt w:val="decimal"/>
      <w:lvlText w:val="%7."/>
      <w:lvlJc w:val="left"/>
      <w:pPr>
        <w:ind w:left="5389" w:hanging="360"/>
      </w:pPr>
    </w:lvl>
    <w:lvl w:ilvl="7" w:tplc="9946A922" w:tentative="1">
      <w:start w:val="1"/>
      <w:numFmt w:val="lowerLetter"/>
      <w:lvlText w:val="%8."/>
      <w:lvlJc w:val="left"/>
      <w:pPr>
        <w:ind w:left="6109" w:hanging="360"/>
      </w:pPr>
    </w:lvl>
    <w:lvl w:ilvl="8" w:tplc="210C2CC0" w:tentative="1">
      <w:start w:val="1"/>
      <w:numFmt w:val="lowerRoman"/>
      <w:lvlText w:val="%9."/>
      <w:lvlJc w:val="right"/>
      <w:pPr>
        <w:ind w:left="6829" w:hanging="180"/>
      </w:pPr>
    </w:lvl>
  </w:abstractNum>
  <w:abstractNum w:abstractNumId="23" w15:restartNumberingAfterBreak="0">
    <w:nsid w:val="60A443C1"/>
    <w:multiLevelType w:val="hybridMultilevel"/>
    <w:tmpl w:val="32C0676C"/>
    <w:lvl w:ilvl="0" w:tplc="53E4BD92">
      <w:start w:val="1"/>
      <w:numFmt w:val="bullet"/>
      <w:lvlText w:val="-"/>
      <w:lvlJc w:val="left"/>
      <w:pPr>
        <w:tabs>
          <w:tab w:val="num" w:pos="360"/>
        </w:tabs>
        <w:ind w:left="360" w:hanging="360"/>
      </w:pPr>
      <w:rPr>
        <w:rFonts w:ascii="Times New Roman" w:hAnsi="Times New Roman" w:cs="Times New Roman" w:hint="default"/>
      </w:rPr>
    </w:lvl>
    <w:lvl w:ilvl="1" w:tplc="04190019">
      <w:numFmt w:val="bullet"/>
      <w:lvlText w:val="•"/>
      <w:lvlJc w:val="left"/>
      <w:pPr>
        <w:ind w:left="2130" w:hanging="1410"/>
      </w:pPr>
      <w:rPr>
        <w:rFonts w:ascii="Times New Roman" w:eastAsia="Times New Roman" w:hAnsi="Times New Roman" w:cs="Times New Roman"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A72DB2"/>
    <w:multiLevelType w:val="hybridMultilevel"/>
    <w:tmpl w:val="16C8465A"/>
    <w:lvl w:ilvl="0" w:tplc="ABFC8F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15:restartNumberingAfterBreak="0">
    <w:nsid w:val="68E90BD6"/>
    <w:multiLevelType w:val="hybridMultilevel"/>
    <w:tmpl w:val="88D00C8E"/>
    <w:lvl w:ilvl="0" w:tplc="C75EE9E6">
      <w:start w:val="1"/>
      <w:numFmt w:val="bullet"/>
      <w:lvlText w:val=""/>
      <w:lvlJc w:val="left"/>
      <w:pPr>
        <w:tabs>
          <w:tab w:val="num" w:pos="1440"/>
        </w:tabs>
        <w:ind w:left="1440" w:hanging="360"/>
      </w:pPr>
      <w:rPr>
        <w:rFonts w:ascii="Symbol" w:hAnsi="Symbol" w:hint="default"/>
      </w:rPr>
    </w:lvl>
    <w:lvl w:ilvl="1" w:tplc="09E4B28A"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C2B700A"/>
    <w:multiLevelType w:val="hybridMultilevel"/>
    <w:tmpl w:val="5810D2CC"/>
    <w:lvl w:ilvl="0" w:tplc="2892D224">
      <w:start w:val="1"/>
      <w:numFmt w:val="upperRoman"/>
      <w:lvlText w:val="%1."/>
      <w:lvlJc w:val="righ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15:restartNumberingAfterBreak="0">
    <w:nsid w:val="6E8D6867"/>
    <w:multiLevelType w:val="hybridMultilevel"/>
    <w:tmpl w:val="026C31C0"/>
    <w:lvl w:ilvl="0" w:tplc="04190013">
      <w:start w:val="2010"/>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08579E5"/>
    <w:multiLevelType w:val="hybridMultilevel"/>
    <w:tmpl w:val="B12C7D3A"/>
    <w:lvl w:ilvl="0" w:tplc="489864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70D03E0A"/>
    <w:multiLevelType w:val="hybridMultilevel"/>
    <w:tmpl w:val="9EF227A4"/>
    <w:lvl w:ilvl="0" w:tplc="A4F86848">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30" w15:restartNumberingAfterBreak="0">
    <w:nsid w:val="793B1158"/>
    <w:multiLevelType w:val="multilevel"/>
    <w:tmpl w:val="3162CCBA"/>
    <w:lvl w:ilvl="0">
      <w:start w:val="1"/>
      <w:numFmt w:val="decimal"/>
      <w:lvlText w:val="%1."/>
      <w:lvlJc w:val="left"/>
      <w:pPr>
        <w:tabs>
          <w:tab w:val="num" w:pos="720"/>
        </w:tabs>
        <w:ind w:left="720" w:hanging="360"/>
      </w:pPr>
      <w:rPr>
        <w:rFonts w:hint="default"/>
      </w:rPr>
    </w:lvl>
    <w:lvl w:ilvl="1">
      <w:start w:val="10"/>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7F564EFE"/>
    <w:multiLevelType w:val="hybridMultilevel"/>
    <w:tmpl w:val="699C12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1"/>
  </w:num>
  <w:num w:numId="3">
    <w:abstractNumId w:val="24"/>
  </w:num>
  <w:num w:numId="4">
    <w:abstractNumId w:val="9"/>
  </w:num>
  <w:num w:numId="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5"/>
  </w:num>
  <w:num w:numId="9">
    <w:abstractNumId w:val="1"/>
  </w:num>
  <w:num w:numId="10">
    <w:abstractNumId w:val="26"/>
  </w:num>
  <w:num w:numId="11">
    <w:abstractNumId w:val="11"/>
  </w:num>
  <w:num w:numId="12">
    <w:abstractNumId w:val="12"/>
  </w:num>
  <w:num w:numId="13">
    <w:abstractNumId w:val="7"/>
  </w:num>
  <w:num w:numId="14">
    <w:abstractNumId w:val="20"/>
  </w:num>
  <w:num w:numId="15">
    <w:abstractNumId w:val="25"/>
  </w:num>
  <w:num w:numId="16">
    <w:abstractNumId w:val="31"/>
  </w:num>
  <w:num w:numId="17">
    <w:abstractNumId w:val="8"/>
  </w:num>
  <w:num w:numId="18">
    <w:abstractNumId w:val="16"/>
  </w:num>
  <w:num w:numId="19">
    <w:abstractNumId w:val="17"/>
  </w:num>
  <w:num w:numId="20">
    <w:abstractNumId w:val="22"/>
  </w:num>
  <w:num w:numId="21">
    <w:abstractNumId w:val="27"/>
  </w:num>
  <w:num w:numId="22">
    <w:abstractNumId w:val="0"/>
  </w:num>
  <w:num w:numId="23">
    <w:abstractNumId w:val="29"/>
  </w:num>
  <w:num w:numId="24">
    <w:abstractNumId w:val="5"/>
  </w:num>
  <w:num w:numId="25">
    <w:abstractNumId w:val="14"/>
  </w:num>
  <w:num w:numId="26">
    <w:abstractNumId w:val="18"/>
  </w:num>
  <w:num w:numId="27">
    <w:abstractNumId w:val="4"/>
  </w:num>
  <w:num w:numId="28">
    <w:abstractNumId w:val="10"/>
  </w:num>
  <w:num w:numId="29">
    <w:abstractNumId w:val="13"/>
  </w:num>
  <w:num w:numId="30">
    <w:abstractNumId w:val="28"/>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E1"/>
    <w:rsid w:val="00005BF2"/>
    <w:rsid w:val="00035214"/>
    <w:rsid w:val="00040D52"/>
    <w:rsid w:val="00070C60"/>
    <w:rsid w:val="00076953"/>
    <w:rsid w:val="00084790"/>
    <w:rsid w:val="00097625"/>
    <w:rsid w:val="000A0F95"/>
    <w:rsid w:val="000A277E"/>
    <w:rsid w:val="000E01E4"/>
    <w:rsid w:val="000E2E5D"/>
    <w:rsid w:val="000F600C"/>
    <w:rsid w:val="001045D2"/>
    <w:rsid w:val="00106DD6"/>
    <w:rsid w:val="001114E2"/>
    <w:rsid w:val="00136FC9"/>
    <w:rsid w:val="00192166"/>
    <w:rsid w:val="001C303A"/>
    <w:rsid w:val="001C768B"/>
    <w:rsid w:val="002036D9"/>
    <w:rsid w:val="0020534C"/>
    <w:rsid w:val="00232192"/>
    <w:rsid w:val="00262744"/>
    <w:rsid w:val="002708E5"/>
    <w:rsid w:val="002D5C0A"/>
    <w:rsid w:val="002F44C9"/>
    <w:rsid w:val="00316902"/>
    <w:rsid w:val="003330B6"/>
    <w:rsid w:val="00344551"/>
    <w:rsid w:val="0034682D"/>
    <w:rsid w:val="00372D6C"/>
    <w:rsid w:val="003A1A2F"/>
    <w:rsid w:val="003B6370"/>
    <w:rsid w:val="003E321F"/>
    <w:rsid w:val="004509D4"/>
    <w:rsid w:val="004524AB"/>
    <w:rsid w:val="00461030"/>
    <w:rsid w:val="00465E71"/>
    <w:rsid w:val="004C30B7"/>
    <w:rsid w:val="004C5471"/>
    <w:rsid w:val="004E2066"/>
    <w:rsid w:val="004E5269"/>
    <w:rsid w:val="004F713D"/>
    <w:rsid w:val="005472D8"/>
    <w:rsid w:val="00553B69"/>
    <w:rsid w:val="00553C2D"/>
    <w:rsid w:val="00566DD1"/>
    <w:rsid w:val="005A194F"/>
    <w:rsid w:val="005D52D6"/>
    <w:rsid w:val="00600A95"/>
    <w:rsid w:val="00624D3A"/>
    <w:rsid w:val="006922A0"/>
    <w:rsid w:val="006A0964"/>
    <w:rsid w:val="006C452B"/>
    <w:rsid w:val="006D191F"/>
    <w:rsid w:val="007514E8"/>
    <w:rsid w:val="00775702"/>
    <w:rsid w:val="0078555C"/>
    <w:rsid w:val="007F00BA"/>
    <w:rsid w:val="008122DF"/>
    <w:rsid w:val="0083767F"/>
    <w:rsid w:val="008417F9"/>
    <w:rsid w:val="008427E3"/>
    <w:rsid w:val="008435FA"/>
    <w:rsid w:val="00853FF7"/>
    <w:rsid w:val="008836F2"/>
    <w:rsid w:val="008B7C20"/>
    <w:rsid w:val="008C3824"/>
    <w:rsid w:val="008F294C"/>
    <w:rsid w:val="00913D15"/>
    <w:rsid w:val="00915721"/>
    <w:rsid w:val="00933A98"/>
    <w:rsid w:val="00936224"/>
    <w:rsid w:val="00944841"/>
    <w:rsid w:val="00972A51"/>
    <w:rsid w:val="009736A3"/>
    <w:rsid w:val="009834FA"/>
    <w:rsid w:val="00984719"/>
    <w:rsid w:val="009A4158"/>
    <w:rsid w:val="009D5621"/>
    <w:rsid w:val="009D700F"/>
    <w:rsid w:val="00A061D3"/>
    <w:rsid w:val="00A20A21"/>
    <w:rsid w:val="00A30ACB"/>
    <w:rsid w:val="00A40EBF"/>
    <w:rsid w:val="00A45B5D"/>
    <w:rsid w:val="00AA5FEE"/>
    <w:rsid w:val="00AE6FEC"/>
    <w:rsid w:val="00AF323E"/>
    <w:rsid w:val="00AF7F67"/>
    <w:rsid w:val="00B20AD5"/>
    <w:rsid w:val="00B2468F"/>
    <w:rsid w:val="00B52226"/>
    <w:rsid w:val="00B87CA0"/>
    <w:rsid w:val="00B92AF7"/>
    <w:rsid w:val="00BA63E6"/>
    <w:rsid w:val="00BB2788"/>
    <w:rsid w:val="00BC5BC2"/>
    <w:rsid w:val="00BD67B6"/>
    <w:rsid w:val="00C00D23"/>
    <w:rsid w:val="00C01825"/>
    <w:rsid w:val="00C22168"/>
    <w:rsid w:val="00C225E1"/>
    <w:rsid w:val="00C52700"/>
    <w:rsid w:val="00C62B67"/>
    <w:rsid w:val="00C86943"/>
    <w:rsid w:val="00CC0977"/>
    <w:rsid w:val="00D1681D"/>
    <w:rsid w:val="00D24794"/>
    <w:rsid w:val="00D85AC5"/>
    <w:rsid w:val="00DA3A95"/>
    <w:rsid w:val="00DF1DD8"/>
    <w:rsid w:val="00E06051"/>
    <w:rsid w:val="00E42989"/>
    <w:rsid w:val="00E85BEA"/>
    <w:rsid w:val="00E95DE4"/>
    <w:rsid w:val="00EA2DC7"/>
    <w:rsid w:val="00EE2878"/>
    <w:rsid w:val="00EF1947"/>
    <w:rsid w:val="00EF352E"/>
    <w:rsid w:val="00EF45C8"/>
    <w:rsid w:val="00F32B4F"/>
    <w:rsid w:val="00F60D20"/>
    <w:rsid w:val="00FB0B42"/>
    <w:rsid w:val="00FD6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975E581"/>
  <w15:chartTrackingRefBased/>
  <w15:docId w15:val="{869B2620-CEBE-455C-9182-2E9DCA90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25E1"/>
    <w:rPr>
      <w:sz w:val="24"/>
      <w:szCs w:val="24"/>
    </w:rPr>
  </w:style>
  <w:style w:type="paragraph" w:styleId="1">
    <w:name w:val="heading 1"/>
    <w:basedOn w:val="a0"/>
    <w:next w:val="a0"/>
    <w:link w:val="10"/>
    <w:qFormat/>
    <w:rsid w:val="00C00D23"/>
    <w:pPr>
      <w:keepNext/>
      <w:spacing w:before="240" w:after="60"/>
      <w:jc w:val="center"/>
      <w:outlineLvl w:val="0"/>
    </w:pPr>
    <w:rPr>
      <w:rFonts w:ascii="Arial" w:hAnsi="Arial"/>
      <w:b/>
      <w:kern w:val="28"/>
      <w:sz w:val="28"/>
      <w:szCs w:val="20"/>
      <w:lang w:val="x-none" w:eastAsia="x-none"/>
    </w:rPr>
  </w:style>
  <w:style w:type="paragraph" w:styleId="20">
    <w:name w:val="heading 2"/>
    <w:basedOn w:val="a0"/>
    <w:next w:val="a0"/>
    <w:link w:val="21"/>
    <w:qFormat/>
    <w:rsid w:val="00C00D23"/>
    <w:pPr>
      <w:keepNext/>
      <w:ind w:left="851" w:right="140" w:hanging="850"/>
      <w:jc w:val="right"/>
      <w:outlineLvl w:val="1"/>
    </w:pPr>
    <w:rPr>
      <w:sz w:val="28"/>
      <w:szCs w:val="20"/>
      <w:lang w:val="x-none" w:eastAsia="x-none"/>
    </w:rPr>
  </w:style>
  <w:style w:type="paragraph" w:styleId="30">
    <w:name w:val="heading 3"/>
    <w:basedOn w:val="a0"/>
    <w:next w:val="a0"/>
    <w:link w:val="31"/>
    <w:qFormat/>
    <w:rsid w:val="00C00D23"/>
    <w:pPr>
      <w:keepNext/>
      <w:ind w:right="140"/>
      <w:jc w:val="center"/>
      <w:outlineLvl w:val="2"/>
    </w:pPr>
    <w:rPr>
      <w:sz w:val="28"/>
      <w:szCs w:val="20"/>
    </w:rPr>
  </w:style>
  <w:style w:type="paragraph" w:styleId="4">
    <w:name w:val="heading 4"/>
    <w:basedOn w:val="a0"/>
    <w:next w:val="a0"/>
    <w:link w:val="40"/>
    <w:qFormat/>
    <w:rsid w:val="00C00D23"/>
    <w:pPr>
      <w:keepNext/>
      <w:spacing w:before="120"/>
      <w:ind w:right="140"/>
      <w:jc w:val="right"/>
      <w:outlineLvl w:val="3"/>
    </w:pPr>
    <w:rPr>
      <w:spacing w:val="4"/>
      <w:sz w:val="28"/>
      <w:szCs w:val="20"/>
    </w:rPr>
  </w:style>
  <w:style w:type="paragraph" w:styleId="5">
    <w:name w:val="heading 5"/>
    <w:basedOn w:val="a0"/>
    <w:next w:val="a0"/>
    <w:link w:val="50"/>
    <w:qFormat/>
    <w:rsid w:val="00C00D23"/>
    <w:pPr>
      <w:keepNext/>
      <w:spacing w:before="120"/>
      <w:ind w:right="140" w:firstLine="567"/>
      <w:jc w:val="center"/>
      <w:outlineLvl w:val="4"/>
    </w:pPr>
    <w:rPr>
      <w:spacing w:val="4"/>
      <w:sz w:val="28"/>
      <w:szCs w:val="20"/>
    </w:rPr>
  </w:style>
  <w:style w:type="paragraph" w:styleId="6">
    <w:name w:val="heading 6"/>
    <w:basedOn w:val="a0"/>
    <w:next w:val="a0"/>
    <w:link w:val="60"/>
    <w:qFormat/>
    <w:rsid w:val="00C00D23"/>
    <w:pPr>
      <w:keepNext/>
      <w:jc w:val="center"/>
      <w:outlineLvl w:val="5"/>
    </w:pPr>
    <w:rPr>
      <w:sz w:val="28"/>
      <w:szCs w:val="20"/>
    </w:rPr>
  </w:style>
  <w:style w:type="paragraph" w:styleId="7">
    <w:name w:val="heading 7"/>
    <w:basedOn w:val="a0"/>
    <w:next w:val="a0"/>
    <w:link w:val="70"/>
    <w:qFormat/>
    <w:rsid w:val="00C00D23"/>
    <w:pPr>
      <w:keepNext/>
      <w:ind w:right="-283"/>
      <w:jc w:val="center"/>
      <w:outlineLvl w:val="6"/>
    </w:pPr>
    <w:rPr>
      <w:sz w:val="32"/>
      <w:szCs w:val="20"/>
      <w:lang w:val="en-US"/>
    </w:rPr>
  </w:style>
  <w:style w:type="paragraph" w:styleId="8">
    <w:name w:val="heading 8"/>
    <w:basedOn w:val="a0"/>
    <w:next w:val="a0"/>
    <w:link w:val="80"/>
    <w:qFormat/>
    <w:rsid w:val="00C00D23"/>
    <w:pPr>
      <w:keepNext/>
      <w:ind w:left="-142" w:right="-283"/>
      <w:jc w:val="center"/>
      <w:outlineLvl w:val="7"/>
    </w:pPr>
    <w:rPr>
      <w:sz w:val="32"/>
      <w:szCs w:val="20"/>
      <w:lang w:val="en-US"/>
    </w:rPr>
  </w:style>
  <w:style w:type="paragraph" w:styleId="9">
    <w:name w:val="heading 9"/>
    <w:basedOn w:val="a0"/>
    <w:next w:val="a0"/>
    <w:link w:val="90"/>
    <w:qFormat/>
    <w:rsid w:val="00C00D23"/>
    <w:pPr>
      <w:keepNext/>
      <w:jc w:val="both"/>
      <w:outlineLvl w:val="8"/>
    </w:pPr>
    <w:rPr>
      <w:sz w:val="28"/>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Normal (Web)"/>
    <w:basedOn w:val="a0"/>
    <w:rsid w:val="00C225E1"/>
    <w:pPr>
      <w:spacing w:before="100" w:beforeAutospacing="1" w:after="100" w:afterAutospacing="1"/>
    </w:pPr>
  </w:style>
  <w:style w:type="character" w:styleId="a5">
    <w:name w:val="Hyperlink"/>
    <w:uiPriority w:val="99"/>
    <w:rsid w:val="00C225E1"/>
    <w:rPr>
      <w:color w:val="0000FF"/>
      <w:u w:val="single"/>
    </w:rPr>
  </w:style>
  <w:style w:type="table" w:styleId="a6">
    <w:name w:val="Table Grid"/>
    <w:basedOn w:val="a2"/>
    <w:rsid w:val="00C2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w:basedOn w:val="a0"/>
    <w:rsid w:val="00C225E1"/>
    <w:pPr>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2708E5"/>
    <w:pPr>
      <w:widowControl w:val="0"/>
      <w:autoSpaceDE w:val="0"/>
      <w:autoSpaceDN w:val="0"/>
      <w:adjustRightInd w:val="0"/>
      <w:ind w:right="19772"/>
    </w:pPr>
    <w:rPr>
      <w:rFonts w:ascii="Courier New" w:hAnsi="Courier New" w:cs="Courier New"/>
    </w:rPr>
  </w:style>
  <w:style w:type="paragraph" w:customStyle="1" w:styleId="ConsPlusTitle">
    <w:name w:val="ConsPlusTitle"/>
    <w:rsid w:val="002708E5"/>
    <w:pPr>
      <w:autoSpaceDE w:val="0"/>
      <w:autoSpaceDN w:val="0"/>
      <w:adjustRightInd w:val="0"/>
    </w:pPr>
    <w:rPr>
      <w:rFonts w:eastAsia="Calibri"/>
      <w:b/>
      <w:bCs/>
      <w:sz w:val="24"/>
      <w:szCs w:val="24"/>
    </w:rPr>
  </w:style>
  <w:style w:type="paragraph" w:styleId="a8">
    <w:name w:val="Body Text"/>
    <w:basedOn w:val="a0"/>
    <w:link w:val="a9"/>
    <w:rsid w:val="00C01825"/>
    <w:pPr>
      <w:jc w:val="both"/>
    </w:pPr>
    <w:rPr>
      <w:rFonts w:ascii="Arial" w:hAnsi="Arial"/>
      <w:szCs w:val="20"/>
      <w:lang w:val="x-none" w:eastAsia="x-none"/>
    </w:rPr>
  </w:style>
  <w:style w:type="character" w:customStyle="1" w:styleId="a9">
    <w:name w:val="Основной текст Знак"/>
    <w:link w:val="a8"/>
    <w:rsid w:val="00C01825"/>
    <w:rPr>
      <w:rFonts w:ascii="Arial" w:hAnsi="Arial"/>
      <w:sz w:val="24"/>
    </w:rPr>
  </w:style>
  <w:style w:type="character" w:customStyle="1" w:styleId="10">
    <w:name w:val="Заголовок 1 Знак"/>
    <w:link w:val="1"/>
    <w:rsid w:val="00C00D23"/>
    <w:rPr>
      <w:rFonts w:ascii="Arial" w:hAnsi="Arial"/>
      <w:b/>
      <w:kern w:val="28"/>
      <w:sz w:val="28"/>
      <w:lang w:val="x-none" w:eastAsia="x-none"/>
    </w:rPr>
  </w:style>
  <w:style w:type="character" w:customStyle="1" w:styleId="21">
    <w:name w:val="Заголовок 2 Знак"/>
    <w:link w:val="20"/>
    <w:rsid w:val="00C00D23"/>
    <w:rPr>
      <w:sz w:val="28"/>
      <w:lang w:val="x-none" w:eastAsia="x-none"/>
    </w:rPr>
  </w:style>
  <w:style w:type="character" w:customStyle="1" w:styleId="31">
    <w:name w:val="Заголовок 3 Знак"/>
    <w:link w:val="30"/>
    <w:rsid w:val="00C00D23"/>
    <w:rPr>
      <w:sz w:val="28"/>
    </w:rPr>
  </w:style>
  <w:style w:type="character" w:customStyle="1" w:styleId="40">
    <w:name w:val="Заголовок 4 Знак"/>
    <w:link w:val="4"/>
    <w:rsid w:val="00C00D23"/>
    <w:rPr>
      <w:spacing w:val="4"/>
      <w:sz w:val="28"/>
    </w:rPr>
  </w:style>
  <w:style w:type="character" w:customStyle="1" w:styleId="50">
    <w:name w:val="Заголовок 5 Знак"/>
    <w:link w:val="5"/>
    <w:rsid w:val="00C00D23"/>
    <w:rPr>
      <w:spacing w:val="4"/>
      <w:sz w:val="28"/>
    </w:rPr>
  </w:style>
  <w:style w:type="character" w:customStyle="1" w:styleId="60">
    <w:name w:val="Заголовок 6 Знак"/>
    <w:link w:val="6"/>
    <w:rsid w:val="00C00D23"/>
    <w:rPr>
      <w:sz w:val="28"/>
    </w:rPr>
  </w:style>
  <w:style w:type="character" w:customStyle="1" w:styleId="70">
    <w:name w:val="Заголовок 7 Знак"/>
    <w:link w:val="7"/>
    <w:rsid w:val="00C00D23"/>
    <w:rPr>
      <w:sz w:val="32"/>
      <w:lang w:val="en-US"/>
    </w:rPr>
  </w:style>
  <w:style w:type="character" w:customStyle="1" w:styleId="80">
    <w:name w:val="Заголовок 8 Знак"/>
    <w:link w:val="8"/>
    <w:rsid w:val="00C00D23"/>
    <w:rPr>
      <w:sz w:val="32"/>
      <w:lang w:val="en-US"/>
    </w:rPr>
  </w:style>
  <w:style w:type="character" w:customStyle="1" w:styleId="90">
    <w:name w:val="Заголовок 9 Знак"/>
    <w:link w:val="9"/>
    <w:rsid w:val="00C00D23"/>
    <w:rPr>
      <w:sz w:val="28"/>
    </w:rPr>
  </w:style>
  <w:style w:type="paragraph" w:styleId="aa">
    <w:name w:val="header"/>
    <w:basedOn w:val="a0"/>
    <w:link w:val="ab"/>
    <w:rsid w:val="00C00D23"/>
    <w:pPr>
      <w:tabs>
        <w:tab w:val="center" w:pos="4153"/>
        <w:tab w:val="right" w:pos="8306"/>
      </w:tabs>
    </w:pPr>
    <w:rPr>
      <w:sz w:val="20"/>
      <w:szCs w:val="20"/>
    </w:rPr>
  </w:style>
  <w:style w:type="character" w:customStyle="1" w:styleId="ab">
    <w:name w:val="Верхний колонтитул Знак"/>
    <w:basedOn w:val="a1"/>
    <w:link w:val="aa"/>
    <w:rsid w:val="00C00D23"/>
  </w:style>
  <w:style w:type="paragraph" w:styleId="ac">
    <w:name w:val="footer"/>
    <w:basedOn w:val="a0"/>
    <w:link w:val="ad"/>
    <w:uiPriority w:val="99"/>
    <w:rsid w:val="00C00D23"/>
    <w:pPr>
      <w:tabs>
        <w:tab w:val="center" w:pos="4153"/>
        <w:tab w:val="right" w:pos="8306"/>
      </w:tabs>
    </w:pPr>
    <w:rPr>
      <w:sz w:val="20"/>
      <w:szCs w:val="20"/>
    </w:rPr>
  </w:style>
  <w:style w:type="character" w:customStyle="1" w:styleId="ad">
    <w:name w:val="Нижний колонтитул Знак"/>
    <w:basedOn w:val="a1"/>
    <w:link w:val="ac"/>
    <w:uiPriority w:val="99"/>
    <w:rsid w:val="00C00D23"/>
  </w:style>
  <w:style w:type="character" w:styleId="ae">
    <w:name w:val="page number"/>
    <w:basedOn w:val="a1"/>
    <w:rsid w:val="00C00D23"/>
  </w:style>
  <w:style w:type="paragraph" w:styleId="af">
    <w:name w:val="Body Text Indent"/>
    <w:basedOn w:val="a0"/>
    <w:link w:val="af0"/>
    <w:rsid w:val="00C00D23"/>
    <w:pPr>
      <w:spacing w:line="360" w:lineRule="auto"/>
      <w:ind w:left="40" w:firstLine="700"/>
    </w:pPr>
    <w:rPr>
      <w:sz w:val="28"/>
      <w:szCs w:val="20"/>
    </w:rPr>
  </w:style>
  <w:style w:type="character" w:customStyle="1" w:styleId="af0">
    <w:name w:val="Основной текст с отступом Знак"/>
    <w:link w:val="af"/>
    <w:rsid w:val="00C00D23"/>
    <w:rPr>
      <w:sz w:val="28"/>
    </w:rPr>
  </w:style>
  <w:style w:type="paragraph" w:styleId="22">
    <w:name w:val="Body Text Indent 2"/>
    <w:basedOn w:val="a0"/>
    <w:link w:val="23"/>
    <w:rsid w:val="00C00D23"/>
    <w:pPr>
      <w:spacing w:line="360" w:lineRule="auto"/>
      <w:ind w:firstLine="709"/>
      <w:jc w:val="both"/>
    </w:pPr>
    <w:rPr>
      <w:szCs w:val="20"/>
    </w:rPr>
  </w:style>
  <w:style w:type="character" w:customStyle="1" w:styleId="23">
    <w:name w:val="Основной текст с отступом 2 Знак"/>
    <w:link w:val="22"/>
    <w:rsid w:val="00C00D23"/>
    <w:rPr>
      <w:sz w:val="24"/>
    </w:rPr>
  </w:style>
  <w:style w:type="paragraph" w:styleId="af1">
    <w:name w:val="Block Text"/>
    <w:basedOn w:val="a0"/>
    <w:rsid w:val="00C00D23"/>
    <w:pPr>
      <w:ind w:left="851" w:right="282" w:firstLine="709"/>
      <w:jc w:val="both"/>
    </w:pPr>
    <w:rPr>
      <w:sz w:val="28"/>
      <w:szCs w:val="20"/>
    </w:rPr>
  </w:style>
  <w:style w:type="paragraph" w:styleId="32">
    <w:name w:val="Body Text Indent 3"/>
    <w:basedOn w:val="a0"/>
    <w:link w:val="33"/>
    <w:rsid w:val="00C00D23"/>
    <w:pPr>
      <w:spacing w:line="260" w:lineRule="auto"/>
      <w:ind w:right="-1" w:firstLine="851"/>
      <w:jc w:val="both"/>
    </w:pPr>
    <w:rPr>
      <w:sz w:val="28"/>
      <w:szCs w:val="20"/>
    </w:rPr>
  </w:style>
  <w:style w:type="character" w:customStyle="1" w:styleId="33">
    <w:name w:val="Основной текст с отступом 3 Знак"/>
    <w:link w:val="32"/>
    <w:rsid w:val="00C00D23"/>
    <w:rPr>
      <w:sz w:val="28"/>
    </w:rPr>
  </w:style>
  <w:style w:type="paragraph" w:styleId="af2">
    <w:name w:val="Название"/>
    <w:basedOn w:val="a0"/>
    <w:link w:val="af3"/>
    <w:qFormat/>
    <w:rsid w:val="00C00D23"/>
    <w:pPr>
      <w:jc w:val="center"/>
    </w:pPr>
    <w:rPr>
      <w:b/>
      <w:sz w:val="28"/>
      <w:szCs w:val="20"/>
    </w:rPr>
  </w:style>
  <w:style w:type="character" w:customStyle="1" w:styleId="af3">
    <w:name w:val="Название Знак"/>
    <w:link w:val="af2"/>
    <w:rsid w:val="00C00D23"/>
    <w:rPr>
      <w:b/>
      <w:sz w:val="28"/>
    </w:rPr>
  </w:style>
  <w:style w:type="paragraph" w:styleId="24">
    <w:name w:val="Body Text 2"/>
    <w:basedOn w:val="a0"/>
    <w:link w:val="25"/>
    <w:rsid w:val="00C00D23"/>
    <w:pPr>
      <w:jc w:val="center"/>
    </w:pPr>
    <w:rPr>
      <w:b/>
      <w:sz w:val="32"/>
      <w:szCs w:val="20"/>
    </w:rPr>
  </w:style>
  <w:style w:type="character" w:customStyle="1" w:styleId="25">
    <w:name w:val="Основной текст 2 Знак"/>
    <w:link w:val="24"/>
    <w:rsid w:val="00C00D23"/>
    <w:rPr>
      <w:b/>
      <w:sz w:val="32"/>
    </w:rPr>
  </w:style>
  <w:style w:type="paragraph" w:styleId="34">
    <w:name w:val="Body Text 3"/>
    <w:basedOn w:val="a0"/>
    <w:link w:val="35"/>
    <w:rsid w:val="00C00D23"/>
    <w:pPr>
      <w:ind w:right="-1"/>
      <w:jc w:val="both"/>
    </w:pPr>
    <w:rPr>
      <w:sz w:val="28"/>
      <w:szCs w:val="20"/>
    </w:rPr>
  </w:style>
  <w:style w:type="character" w:customStyle="1" w:styleId="35">
    <w:name w:val="Основной текст 3 Знак"/>
    <w:link w:val="34"/>
    <w:rsid w:val="00C00D23"/>
    <w:rPr>
      <w:sz w:val="28"/>
    </w:rPr>
  </w:style>
  <w:style w:type="paragraph" w:styleId="af4">
    <w:name w:val="Document Map"/>
    <w:basedOn w:val="a0"/>
    <w:link w:val="af5"/>
    <w:rsid w:val="00C00D23"/>
    <w:pPr>
      <w:shd w:val="clear" w:color="auto" w:fill="000080"/>
    </w:pPr>
    <w:rPr>
      <w:rFonts w:ascii="Tahoma" w:hAnsi="Tahoma"/>
      <w:sz w:val="20"/>
      <w:szCs w:val="20"/>
    </w:rPr>
  </w:style>
  <w:style w:type="character" w:customStyle="1" w:styleId="af5">
    <w:name w:val="Схема документа Знак"/>
    <w:link w:val="af4"/>
    <w:rsid w:val="00C00D23"/>
    <w:rPr>
      <w:rFonts w:ascii="Tahoma" w:hAnsi="Tahoma"/>
      <w:shd w:val="clear" w:color="auto" w:fill="000080"/>
    </w:rPr>
  </w:style>
  <w:style w:type="paragraph" w:styleId="af6">
    <w:name w:val="Balloon Text"/>
    <w:basedOn w:val="a0"/>
    <w:link w:val="af7"/>
    <w:rsid w:val="00C00D23"/>
    <w:rPr>
      <w:rFonts w:ascii="Tahoma" w:hAnsi="Tahoma" w:cs="Tahoma"/>
      <w:sz w:val="16"/>
      <w:szCs w:val="16"/>
    </w:rPr>
  </w:style>
  <w:style w:type="character" w:customStyle="1" w:styleId="af7">
    <w:name w:val="Текст выноски Знак"/>
    <w:link w:val="af6"/>
    <w:rsid w:val="00C00D23"/>
    <w:rPr>
      <w:rFonts w:ascii="Tahoma" w:hAnsi="Tahoma" w:cs="Tahoma"/>
      <w:sz w:val="16"/>
      <w:szCs w:val="16"/>
    </w:rPr>
  </w:style>
  <w:style w:type="paragraph" w:styleId="a">
    <w:name w:val="toa heading"/>
    <w:basedOn w:val="a0"/>
    <w:next w:val="a0"/>
    <w:rsid w:val="00C00D23"/>
    <w:pPr>
      <w:numPr>
        <w:numId w:val="4"/>
      </w:numPr>
      <w:tabs>
        <w:tab w:val="clear" w:pos="644"/>
      </w:tabs>
      <w:spacing w:before="120"/>
      <w:ind w:left="0" w:firstLine="0"/>
    </w:pPr>
    <w:rPr>
      <w:rFonts w:ascii="Arial" w:hAnsi="Arial"/>
      <w:b/>
      <w:szCs w:val="20"/>
    </w:rPr>
  </w:style>
  <w:style w:type="paragraph" w:styleId="af8">
    <w:name w:val="caption"/>
    <w:aliases w:val=" Знак,Знак, Знак1,Знак1,Знак1 Знак Знак Знак,Знак1 Знак Знак"/>
    <w:basedOn w:val="a0"/>
    <w:next w:val="a0"/>
    <w:link w:val="af9"/>
    <w:qFormat/>
    <w:rsid w:val="00C00D23"/>
    <w:pPr>
      <w:jc w:val="center"/>
    </w:pPr>
    <w:rPr>
      <w:sz w:val="28"/>
      <w:szCs w:val="20"/>
      <w:lang w:val="x-none" w:eastAsia="x-none"/>
    </w:rPr>
  </w:style>
  <w:style w:type="character" w:customStyle="1" w:styleId="af9">
    <w:name w:val="Название объекта Знак"/>
    <w:aliases w:val=" Знак Знак,Знак Знак, Знак1 Знак,Знак1 Знак,Знак1 Знак Знак Знак Знак,Знак1 Знак Знак Знак1"/>
    <w:link w:val="af8"/>
    <w:rsid w:val="00C00D23"/>
    <w:rPr>
      <w:sz w:val="28"/>
      <w:lang w:val="x-none" w:eastAsia="x-none"/>
    </w:rPr>
  </w:style>
  <w:style w:type="paragraph" w:customStyle="1" w:styleId="210">
    <w:name w:val="Основной текст 21"/>
    <w:basedOn w:val="a0"/>
    <w:rsid w:val="00C00D23"/>
    <w:pPr>
      <w:spacing w:before="120" w:line="320" w:lineRule="exact"/>
      <w:ind w:firstLine="709"/>
      <w:jc w:val="both"/>
    </w:pPr>
    <w:rPr>
      <w:szCs w:val="20"/>
    </w:rPr>
  </w:style>
  <w:style w:type="paragraph" w:customStyle="1" w:styleId="afa">
    <w:name w:val="Маркированый список"/>
    <w:basedOn w:val="a0"/>
    <w:rsid w:val="00C00D23"/>
    <w:pPr>
      <w:numPr>
        <w:numId w:val="1"/>
      </w:numPr>
      <w:tabs>
        <w:tab w:val="left" w:pos="567"/>
      </w:tabs>
      <w:spacing w:line="360" w:lineRule="auto"/>
      <w:jc w:val="both"/>
    </w:pPr>
    <w:rPr>
      <w:rFonts w:ascii="Arial" w:hAnsi="Arial" w:cs="Arial"/>
      <w:sz w:val="20"/>
    </w:rPr>
  </w:style>
  <w:style w:type="paragraph" w:customStyle="1" w:styleId="afb">
    <w:name w:val="Название таблицы"/>
    <w:basedOn w:val="a0"/>
    <w:next w:val="a0"/>
    <w:rsid w:val="00C00D23"/>
    <w:pPr>
      <w:keepNext/>
      <w:spacing w:before="120"/>
      <w:jc w:val="center"/>
    </w:pPr>
    <w:rPr>
      <w:rFonts w:ascii="Arial" w:hAnsi="Arial"/>
      <w:b/>
      <w:caps/>
      <w:sz w:val="20"/>
      <w:szCs w:val="20"/>
    </w:rPr>
  </w:style>
  <w:style w:type="paragraph" w:customStyle="1" w:styleId="afc">
    <w:name w:val="Таблица"/>
    <w:basedOn w:val="a0"/>
    <w:next w:val="a0"/>
    <w:rsid w:val="00C00D23"/>
    <w:pPr>
      <w:jc w:val="center"/>
    </w:pPr>
    <w:rPr>
      <w:rFonts w:ascii="Arial" w:hAnsi="Arial"/>
      <w:sz w:val="20"/>
      <w:szCs w:val="20"/>
    </w:rPr>
  </w:style>
  <w:style w:type="paragraph" w:styleId="afd">
    <w:name w:val="Message Header"/>
    <w:basedOn w:val="a0"/>
    <w:next w:val="afc"/>
    <w:link w:val="afe"/>
    <w:rsid w:val="00C00D23"/>
    <w:pPr>
      <w:jc w:val="center"/>
    </w:pPr>
    <w:rPr>
      <w:rFonts w:ascii="Arial" w:hAnsi="Arial" w:cs="Arial"/>
      <w:b/>
      <w:sz w:val="20"/>
      <w:szCs w:val="20"/>
    </w:rPr>
  </w:style>
  <w:style w:type="character" w:customStyle="1" w:styleId="afe">
    <w:name w:val="Шапка Знак"/>
    <w:link w:val="afd"/>
    <w:rsid w:val="00C00D23"/>
    <w:rPr>
      <w:rFonts w:ascii="Arial" w:hAnsi="Arial" w:cs="Arial"/>
      <w:b/>
    </w:rPr>
  </w:style>
  <w:style w:type="paragraph" w:customStyle="1" w:styleId="aff">
    <w:name w:val="микротекст"/>
    <w:basedOn w:val="a8"/>
    <w:rsid w:val="00C00D23"/>
    <w:pPr>
      <w:overflowPunct w:val="0"/>
      <w:autoSpaceDE w:val="0"/>
      <w:autoSpaceDN w:val="0"/>
      <w:adjustRightInd w:val="0"/>
      <w:spacing w:after="120" w:line="360" w:lineRule="auto"/>
      <w:ind w:firstLine="357"/>
      <w:textAlignment w:val="baseline"/>
    </w:pPr>
    <w:rPr>
      <w:rFonts w:ascii="Times New Roman" w:hAnsi="Times New Roman"/>
      <w:sz w:val="20"/>
    </w:rPr>
  </w:style>
  <w:style w:type="paragraph" w:styleId="36">
    <w:name w:val="toc 3"/>
    <w:basedOn w:val="a0"/>
    <w:next w:val="a0"/>
    <w:autoRedefine/>
    <w:uiPriority w:val="39"/>
    <w:rsid w:val="00C00D23"/>
    <w:pPr>
      <w:tabs>
        <w:tab w:val="right" w:leader="dot" w:pos="10206"/>
      </w:tabs>
      <w:suppressAutoHyphens/>
      <w:spacing w:before="120"/>
      <w:ind w:firstLine="720"/>
    </w:pPr>
    <w:rPr>
      <w:b/>
      <w:szCs w:val="20"/>
    </w:rPr>
  </w:style>
  <w:style w:type="paragraph" w:styleId="11">
    <w:name w:val="toc 1"/>
    <w:basedOn w:val="a0"/>
    <w:next w:val="a0"/>
    <w:autoRedefine/>
    <w:uiPriority w:val="39"/>
    <w:rsid w:val="00C00D23"/>
    <w:pPr>
      <w:tabs>
        <w:tab w:val="right" w:leader="dot" w:pos="9356"/>
      </w:tabs>
      <w:suppressAutoHyphens/>
      <w:spacing w:line="360" w:lineRule="auto"/>
      <w:jc w:val="both"/>
    </w:pPr>
    <w:rPr>
      <w:rFonts w:cs="Arial"/>
      <w:b/>
      <w:bCs/>
      <w:sz w:val="28"/>
    </w:rPr>
  </w:style>
  <w:style w:type="paragraph" w:styleId="26">
    <w:name w:val="toc 2"/>
    <w:basedOn w:val="a0"/>
    <w:next w:val="a0"/>
    <w:autoRedefine/>
    <w:uiPriority w:val="39"/>
    <w:rsid w:val="00C00D23"/>
    <w:pPr>
      <w:tabs>
        <w:tab w:val="left" w:pos="0"/>
        <w:tab w:val="right" w:leader="dot" w:pos="9356"/>
      </w:tabs>
      <w:suppressAutoHyphens/>
      <w:spacing w:line="360" w:lineRule="auto"/>
      <w:jc w:val="both"/>
    </w:pPr>
    <w:rPr>
      <w:rFonts w:cs="Tahoma"/>
      <w:b/>
      <w:bCs/>
      <w:noProof/>
      <w:kern w:val="28"/>
      <w:sz w:val="28"/>
    </w:rPr>
  </w:style>
  <w:style w:type="paragraph" w:styleId="41">
    <w:name w:val="toc 4"/>
    <w:basedOn w:val="a0"/>
    <w:next w:val="a0"/>
    <w:autoRedefine/>
    <w:rsid w:val="00C00D23"/>
    <w:pPr>
      <w:ind w:left="400"/>
    </w:pPr>
    <w:rPr>
      <w:sz w:val="20"/>
      <w:szCs w:val="20"/>
    </w:rPr>
  </w:style>
  <w:style w:type="paragraph" w:styleId="51">
    <w:name w:val="toc 5"/>
    <w:basedOn w:val="a0"/>
    <w:next w:val="a0"/>
    <w:autoRedefine/>
    <w:rsid w:val="00C00D23"/>
    <w:pPr>
      <w:ind w:left="600"/>
    </w:pPr>
    <w:rPr>
      <w:sz w:val="20"/>
      <w:szCs w:val="20"/>
    </w:rPr>
  </w:style>
  <w:style w:type="paragraph" w:styleId="61">
    <w:name w:val="toc 6"/>
    <w:basedOn w:val="a0"/>
    <w:next w:val="a0"/>
    <w:autoRedefine/>
    <w:rsid w:val="00C00D23"/>
    <w:pPr>
      <w:ind w:left="800"/>
    </w:pPr>
    <w:rPr>
      <w:sz w:val="20"/>
      <w:szCs w:val="20"/>
    </w:rPr>
  </w:style>
  <w:style w:type="paragraph" w:styleId="71">
    <w:name w:val="toc 7"/>
    <w:basedOn w:val="a0"/>
    <w:next w:val="a0"/>
    <w:autoRedefine/>
    <w:rsid w:val="00C00D23"/>
    <w:pPr>
      <w:ind w:left="1000"/>
    </w:pPr>
    <w:rPr>
      <w:sz w:val="20"/>
      <w:szCs w:val="20"/>
    </w:rPr>
  </w:style>
  <w:style w:type="paragraph" w:styleId="81">
    <w:name w:val="toc 8"/>
    <w:basedOn w:val="a0"/>
    <w:next w:val="a0"/>
    <w:autoRedefine/>
    <w:rsid w:val="00C00D23"/>
    <w:pPr>
      <w:ind w:left="1200"/>
    </w:pPr>
    <w:rPr>
      <w:sz w:val="20"/>
      <w:szCs w:val="20"/>
    </w:rPr>
  </w:style>
  <w:style w:type="paragraph" w:styleId="91">
    <w:name w:val="toc 9"/>
    <w:basedOn w:val="a0"/>
    <w:next w:val="a0"/>
    <w:autoRedefine/>
    <w:rsid w:val="00C00D23"/>
    <w:pPr>
      <w:ind w:left="1400"/>
    </w:pPr>
    <w:rPr>
      <w:sz w:val="20"/>
      <w:szCs w:val="20"/>
    </w:rPr>
  </w:style>
  <w:style w:type="paragraph" w:customStyle="1" w:styleId="aff0">
    <w:name w:val="Пояснительная записка"/>
    <w:basedOn w:val="a0"/>
    <w:rsid w:val="00C00D23"/>
    <w:pPr>
      <w:suppressLineNumbers/>
      <w:spacing w:line="360" w:lineRule="auto"/>
      <w:ind w:firstLine="680"/>
      <w:jc w:val="both"/>
    </w:pPr>
    <w:rPr>
      <w:rFonts w:ascii="Arial" w:hAnsi="Arial"/>
      <w:kern w:val="20"/>
      <w:szCs w:val="20"/>
    </w:rPr>
  </w:style>
  <w:style w:type="paragraph" w:styleId="aff1">
    <w:name w:val="List Bullet"/>
    <w:basedOn w:val="a0"/>
    <w:link w:val="aff2"/>
    <w:autoRedefine/>
    <w:rsid w:val="00C00D23"/>
    <w:pPr>
      <w:spacing w:line="360" w:lineRule="auto"/>
      <w:jc w:val="both"/>
    </w:pPr>
    <w:rPr>
      <w:lang w:val="x-none" w:eastAsia="x-none"/>
    </w:rPr>
  </w:style>
  <w:style w:type="character" w:customStyle="1" w:styleId="aff2">
    <w:name w:val="Маркированный список Знак"/>
    <w:link w:val="aff1"/>
    <w:rsid w:val="00C00D23"/>
    <w:rPr>
      <w:sz w:val="24"/>
      <w:szCs w:val="24"/>
    </w:rPr>
  </w:style>
  <w:style w:type="paragraph" w:customStyle="1" w:styleId="aff3">
    <w:name w:val="Обычный в таблице"/>
    <w:basedOn w:val="a0"/>
    <w:rsid w:val="00C00D23"/>
    <w:pPr>
      <w:spacing w:line="360" w:lineRule="auto"/>
      <w:ind w:hanging="6"/>
      <w:jc w:val="center"/>
    </w:pPr>
  </w:style>
  <w:style w:type="paragraph" w:styleId="aff4">
    <w:name w:val="List"/>
    <w:basedOn w:val="a0"/>
    <w:rsid w:val="00C00D23"/>
    <w:pPr>
      <w:widowControl w:val="0"/>
      <w:ind w:left="283" w:hanging="283"/>
      <w:jc w:val="both"/>
    </w:pPr>
    <w:rPr>
      <w:sz w:val="20"/>
      <w:szCs w:val="20"/>
    </w:rPr>
  </w:style>
  <w:style w:type="paragraph" w:styleId="aff5">
    <w:name w:val="TOC Heading"/>
    <w:basedOn w:val="1"/>
    <w:next w:val="a0"/>
    <w:uiPriority w:val="39"/>
    <w:qFormat/>
    <w:rsid w:val="00C00D23"/>
    <w:pPr>
      <w:keepLines/>
      <w:spacing w:before="480" w:after="0" w:line="276" w:lineRule="auto"/>
      <w:outlineLvl w:val="9"/>
    </w:pPr>
    <w:rPr>
      <w:rFonts w:ascii="Cambria" w:hAnsi="Cambria"/>
      <w:bCs/>
      <w:color w:val="365F91"/>
      <w:kern w:val="0"/>
      <w:szCs w:val="28"/>
      <w:lang w:eastAsia="en-US"/>
    </w:rPr>
  </w:style>
  <w:style w:type="paragraph" w:styleId="aff6">
    <w:name w:val="List Paragraph"/>
    <w:basedOn w:val="a0"/>
    <w:qFormat/>
    <w:rsid w:val="00C00D23"/>
    <w:pPr>
      <w:ind w:left="708"/>
    </w:pPr>
    <w:rPr>
      <w:sz w:val="20"/>
      <w:szCs w:val="20"/>
    </w:rPr>
  </w:style>
  <w:style w:type="paragraph" w:customStyle="1" w:styleId="aff7">
    <w:name w:val="Стиль Основа + влево"/>
    <w:basedOn w:val="a0"/>
    <w:rsid w:val="00C00D23"/>
    <w:pPr>
      <w:spacing w:before="120"/>
      <w:ind w:firstLine="720"/>
      <w:jc w:val="both"/>
    </w:pPr>
    <w:rPr>
      <w:szCs w:val="20"/>
    </w:rPr>
  </w:style>
  <w:style w:type="paragraph" w:styleId="aff8">
    <w:name w:val="annotation text"/>
    <w:basedOn w:val="a0"/>
    <w:link w:val="aff9"/>
    <w:rsid w:val="00C00D23"/>
    <w:rPr>
      <w:sz w:val="20"/>
      <w:szCs w:val="20"/>
    </w:rPr>
  </w:style>
  <w:style w:type="character" w:customStyle="1" w:styleId="aff9">
    <w:name w:val="Текст примечания Знак"/>
    <w:basedOn w:val="a1"/>
    <w:link w:val="aff8"/>
    <w:rsid w:val="00C00D23"/>
  </w:style>
  <w:style w:type="paragraph" w:customStyle="1" w:styleId="CharChar">
    <w:name w:val="Char Char Знак Знак Знак Знак Знак Знак"/>
    <w:basedOn w:val="a0"/>
    <w:rsid w:val="00C00D23"/>
    <w:pPr>
      <w:spacing w:after="160" w:line="240" w:lineRule="exact"/>
    </w:pPr>
    <w:rPr>
      <w:rFonts w:ascii="Verdana" w:hAnsi="Verdana" w:cs="Verdana"/>
      <w:sz w:val="20"/>
      <w:szCs w:val="20"/>
      <w:lang w:val="en-US" w:eastAsia="en-US"/>
    </w:rPr>
  </w:style>
  <w:style w:type="paragraph" w:customStyle="1" w:styleId="12">
    <w:name w:val="Маркированный список 1"/>
    <w:basedOn w:val="a0"/>
    <w:rsid w:val="00C00D23"/>
    <w:pPr>
      <w:tabs>
        <w:tab w:val="num" w:pos="1080"/>
      </w:tabs>
      <w:spacing w:line="360" w:lineRule="auto"/>
      <w:ind w:left="1080" w:hanging="360"/>
      <w:jc w:val="both"/>
    </w:pPr>
    <w:rPr>
      <w:rFonts w:ascii="Arial" w:hAnsi="Arial" w:cs="Arial"/>
    </w:rPr>
  </w:style>
  <w:style w:type="paragraph" w:customStyle="1" w:styleId="ConsPlusNonformat">
    <w:name w:val="ConsPlusNonformat"/>
    <w:uiPriority w:val="99"/>
    <w:rsid w:val="00C00D23"/>
    <w:pPr>
      <w:widowControl w:val="0"/>
      <w:autoSpaceDE w:val="0"/>
      <w:autoSpaceDN w:val="0"/>
      <w:adjustRightInd w:val="0"/>
    </w:pPr>
    <w:rPr>
      <w:rFonts w:ascii="Courier New" w:hAnsi="Courier New" w:cs="Courier New"/>
    </w:rPr>
  </w:style>
  <w:style w:type="paragraph" w:styleId="27">
    <w:name w:val="List 2"/>
    <w:basedOn w:val="a0"/>
    <w:rsid w:val="00C00D23"/>
    <w:pPr>
      <w:ind w:left="566" w:hanging="283"/>
      <w:contextualSpacing/>
    </w:pPr>
    <w:rPr>
      <w:sz w:val="20"/>
      <w:szCs w:val="20"/>
    </w:rPr>
  </w:style>
  <w:style w:type="paragraph" w:styleId="affa">
    <w:name w:val="Body Text First Indent"/>
    <w:basedOn w:val="a8"/>
    <w:link w:val="affb"/>
    <w:rsid w:val="00C00D23"/>
    <w:pPr>
      <w:spacing w:after="120"/>
      <w:ind w:firstLine="210"/>
      <w:jc w:val="left"/>
    </w:pPr>
    <w:rPr>
      <w:rFonts w:ascii="Times New Roman" w:hAnsi="Times New Roman"/>
      <w:szCs w:val="24"/>
      <w:lang w:val="fr-FR"/>
    </w:rPr>
  </w:style>
  <w:style w:type="character" w:customStyle="1" w:styleId="affb">
    <w:name w:val="Красная строка Знак"/>
    <w:link w:val="affa"/>
    <w:rsid w:val="00C00D23"/>
    <w:rPr>
      <w:rFonts w:ascii="Arial" w:hAnsi="Arial"/>
      <w:sz w:val="24"/>
      <w:szCs w:val="24"/>
      <w:lang w:val="fr-FR" w:eastAsia="x-none"/>
    </w:rPr>
  </w:style>
  <w:style w:type="paragraph" w:customStyle="1" w:styleId="ConsTitle">
    <w:name w:val="ConsTitle"/>
    <w:rsid w:val="00C00D23"/>
    <w:pPr>
      <w:widowControl w:val="0"/>
      <w:autoSpaceDE w:val="0"/>
      <w:autoSpaceDN w:val="0"/>
      <w:adjustRightInd w:val="0"/>
      <w:ind w:right="19772"/>
    </w:pPr>
    <w:rPr>
      <w:rFonts w:ascii="Arial" w:hAnsi="Arial" w:cs="Arial"/>
      <w:b/>
      <w:bCs/>
    </w:rPr>
  </w:style>
  <w:style w:type="paragraph" w:customStyle="1" w:styleId="2">
    <w:name w:val="2 уровень"/>
    <w:basedOn w:val="a0"/>
    <w:rsid w:val="00C00D23"/>
    <w:pPr>
      <w:numPr>
        <w:ilvl w:val="1"/>
        <w:numId w:val="14"/>
      </w:numPr>
    </w:pPr>
    <w:rPr>
      <w:b/>
    </w:rPr>
  </w:style>
  <w:style w:type="paragraph" w:customStyle="1" w:styleId="3">
    <w:name w:val="3 уровень"/>
    <w:basedOn w:val="a0"/>
    <w:rsid w:val="00C00D23"/>
    <w:pPr>
      <w:numPr>
        <w:ilvl w:val="2"/>
        <w:numId w:val="14"/>
      </w:numPr>
      <w:ind w:left="1627" w:hanging="907"/>
    </w:pPr>
    <w:rPr>
      <w:b/>
      <w:i/>
    </w:rPr>
  </w:style>
  <w:style w:type="paragraph" w:customStyle="1" w:styleId="StyleBodyTextIndent312ptJustifiedAfter0pt">
    <w:name w:val="Style Body Text Indent 3 + 12 pt Justified After:  0 pt"/>
    <w:basedOn w:val="32"/>
    <w:uiPriority w:val="99"/>
    <w:rsid w:val="00C00D23"/>
    <w:pPr>
      <w:widowControl w:val="0"/>
      <w:numPr>
        <w:numId w:val="7"/>
      </w:numPr>
      <w:adjustRightInd w:val="0"/>
      <w:spacing w:before="120" w:line="240" w:lineRule="auto"/>
      <w:ind w:right="0"/>
      <w:textAlignment w:val="baseline"/>
    </w:pPr>
    <w:rPr>
      <w:sz w:val="24"/>
    </w:rPr>
  </w:style>
  <w:style w:type="paragraph" w:customStyle="1" w:styleId="ConsPlusNormal">
    <w:name w:val="ConsPlusNormal"/>
    <w:rsid w:val="00C00D23"/>
    <w:pPr>
      <w:widowControl w:val="0"/>
      <w:autoSpaceDE w:val="0"/>
      <w:autoSpaceDN w:val="0"/>
      <w:adjustRightInd w:val="0"/>
      <w:ind w:firstLine="720"/>
    </w:pPr>
    <w:rPr>
      <w:rFonts w:ascii="Arial" w:hAnsi="Arial" w:cs="Arial"/>
    </w:rPr>
  </w:style>
  <w:style w:type="paragraph" w:customStyle="1" w:styleId="Default">
    <w:name w:val="Default"/>
    <w:rsid w:val="00C00D23"/>
    <w:pPr>
      <w:autoSpaceDE w:val="0"/>
      <w:autoSpaceDN w:val="0"/>
      <w:adjustRightInd w:val="0"/>
    </w:pPr>
    <w:rPr>
      <w:rFonts w:ascii="Arial" w:eastAsia="Calibri" w:hAnsi="Arial" w:cs="Arial"/>
      <w:color w:val="000000"/>
      <w:sz w:val="24"/>
      <w:szCs w:val="24"/>
      <w:lang w:eastAsia="en-US"/>
    </w:rPr>
  </w:style>
  <w:style w:type="table" w:styleId="-1">
    <w:name w:val="Table Web 1"/>
    <w:basedOn w:val="a2"/>
    <w:rsid w:val="00C00D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C00D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c">
    <w:name w:val="Strong"/>
    <w:uiPriority w:val="22"/>
    <w:qFormat/>
    <w:rsid w:val="00AE6FE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_____Microsoft_Excel_97-20033.xls"/><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oleObject" Target="embeddings/_____Microsoft_Excel_97-20031.xls"/><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91AAFE3CF308526AF74FB0A7F654B8545F71ED71BB35B0019856F4D4020304D7A0D9BF59F8F94EF4p5U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image" Target="media/image11.emf"/><Relationship Id="rId10" Type="http://schemas.openxmlformats.org/officeDocument/2006/relationships/header" Target="header2.xml"/><Relationship Id="rId19" Type="http://schemas.openxmlformats.org/officeDocument/2006/relationships/oleObject" Target="embeddings/_____Microsoft_Excel_97-20032.xls"/><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_____Microsoft_Excel_97-2003.xls"/><Relationship Id="rId22" Type="http://schemas.openxmlformats.org/officeDocument/2006/relationships/header" Target="header3.xml"/><Relationship Id="rId27" Type="http://schemas.openxmlformats.org/officeDocument/2006/relationships/image" Target="media/image10.png"/><Relationship Id="rId30"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65E3-6764-4675-9929-85BDBABF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11520</Words>
  <Characters>65664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Организация</Company>
  <LinksUpToDate>false</LinksUpToDate>
  <CharactersWithSpaces>77030</CharactersWithSpaces>
  <SharedDoc>false</SharedDoc>
  <HLinks>
    <vt:vector size="6" baseType="variant">
      <vt:variant>
        <vt:i4>2687038</vt:i4>
      </vt:variant>
      <vt:variant>
        <vt:i4>12</vt:i4>
      </vt:variant>
      <vt:variant>
        <vt:i4>0</vt:i4>
      </vt:variant>
      <vt:variant>
        <vt:i4>5</vt:i4>
      </vt:variant>
      <vt:variant>
        <vt:lpwstr>consultantplus://offline/ref=91AAFE3CF308526AF74FB0A7F654B8545F71ED71BB35B0019856F4D4020304D7A0D9BF59F8F94EF4p5UBL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Customer</dc:creator>
  <cp:keywords/>
  <cp:lastModifiedBy>PC</cp:lastModifiedBy>
  <cp:revision>2</cp:revision>
  <cp:lastPrinted>2017-03-27T04:14:00Z</cp:lastPrinted>
  <dcterms:created xsi:type="dcterms:W3CDTF">2017-10-26T07:39:00Z</dcterms:created>
  <dcterms:modified xsi:type="dcterms:W3CDTF">2017-10-26T07:39:00Z</dcterms:modified>
</cp:coreProperties>
</file>